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12444" w14:textId="77777777" w:rsidR="00CC24D3" w:rsidRPr="00CC24D3" w:rsidRDefault="00CC24D3" w:rsidP="00CC24D3">
      <w:pPr>
        <w:spacing w:after="0" w:line="240" w:lineRule="auto"/>
        <w:rPr>
          <w:rFonts w:ascii="Times New Roman" w:eastAsia="Times New Roman" w:hAnsi="Times New Roman" w:cs="Times New Roman"/>
          <w:b/>
          <w:sz w:val="26"/>
          <w:szCs w:val="20"/>
          <w:lang w:eastAsia="ru-RU"/>
        </w:rPr>
      </w:pPr>
      <w:bookmarkStart w:id="0" w:name="_Hlk33714669"/>
      <w:bookmarkEnd w:id="0"/>
      <w:r w:rsidRPr="00CC24D3">
        <w:rPr>
          <w:rFonts w:ascii="Times New Roman" w:eastAsia="Times New Roman" w:hAnsi="Times New Roman" w:cs="Times New Roman"/>
          <w:b/>
          <w:sz w:val="26"/>
          <w:szCs w:val="20"/>
          <w:lang w:eastAsia="ru-RU"/>
        </w:rPr>
        <w:t xml:space="preserve">                                                                                                                                                                                                              </w:t>
      </w:r>
    </w:p>
    <w:p w14:paraId="28892955" w14:textId="77777777" w:rsidR="00CC24D3" w:rsidRPr="00CC24D3" w:rsidRDefault="00CC24D3" w:rsidP="00CC24D3">
      <w:pPr>
        <w:spacing w:after="0" w:line="240" w:lineRule="auto"/>
        <w:jc w:val="right"/>
        <w:rPr>
          <w:rFonts w:ascii="Times New Roman" w:eastAsia="Times New Roman" w:hAnsi="Times New Roman" w:cs="Times New Roman"/>
          <w:b/>
          <w:sz w:val="26"/>
          <w:szCs w:val="20"/>
          <w:lang w:eastAsia="ru-RU"/>
        </w:rPr>
      </w:pPr>
    </w:p>
    <w:p w14:paraId="3103799F" w14:textId="77777777" w:rsidR="00CC24D3" w:rsidRDefault="00CC24D3" w:rsidP="007752AF">
      <w:pPr>
        <w:spacing w:after="0" w:line="240" w:lineRule="auto"/>
        <w:rPr>
          <w:rFonts w:ascii="Times New Roman" w:eastAsia="Times New Roman" w:hAnsi="Times New Roman" w:cs="Times New Roman"/>
          <w:b/>
          <w:sz w:val="26"/>
          <w:szCs w:val="20"/>
          <w:lang w:eastAsia="ru-RU"/>
        </w:rPr>
      </w:pPr>
      <w:r w:rsidRPr="00DE31A6">
        <w:rPr>
          <w:rFonts w:ascii="Calibri" w:eastAsia="Times New Roman" w:hAnsi="Calibri" w:cs="Times New Roman"/>
          <w:b/>
          <w:noProof/>
          <w:sz w:val="26"/>
          <w:szCs w:val="20"/>
          <w:lang w:eastAsia="ru-RU"/>
        </w:rPr>
        <w:drawing>
          <wp:inline distT="0" distB="0" distL="0" distR="0" wp14:anchorId="3EFDF9B5" wp14:editId="30615844">
            <wp:extent cx="1694815" cy="506095"/>
            <wp:effectExtent l="0" t="0" r="635"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4815" cy="506095"/>
                    </a:xfrm>
                    <a:prstGeom prst="rect">
                      <a:avLst/>
                    </a:prstGeom>
                    <a:noFill/>
                  </pic:spPr>
                </pic:pic>
              </a:graphicData>
            </a:graphic>
          </wp:inline>
        </w:drawing>
      </w:r>
    </w:p>
    <w:p w14:paraId="6D5D9722" w14:textId="77777777" w:rsidR="007752AF" w:rsidRDefault="007752AF" w:rsidP="007752AF">
      <w:pPr>
        <w:spacing w:after="0" w:line="240" w:lineRule="auto"/>
        <w:rPr>
          <w:rFonts w:ascii="Times New Roman" w:eastAsia="Times New Roman" w:hAnsi="Times New Roman" w:cs="Times New Roman"/>
          <w:b/>
          <w:sz w:val="26"/>
          <w:szCs w:val="20"/>
          <w:lang w:eastAsia="ru-RU"/>
        </w:rPr>
      </w:pPr>
    </w:p>
    <w:p w14:paraId="3A7BF368" w14:textId="77777777" w:rsidR="007752AF" w:rsidRDefault="007752AF" w:rsidP="007752AF">
      <w:pPr>
        <w:spacing w:after="0" w:line="240" w:lineRule="auto"/>
        <w:rPr>
          <w:rFonts w:ascii="Times New Roman" w:eastAsia="Times New Roman" w:hAnsi="Times New Roman" w:cs="Times New Roman"/>
          <w:b/>
          <w:sz w:val="26"/>
          <w:szCs w:val="20"/>
          <w:lang w:eastAsia="ru-RU"/>
        </w:rPr>
      </w:pPr>
    </w:p>
    <w:p w14:paraId="4035A097" w14:textId="77777777" w:rsidR="007752AF" w:rsidRDefault="007752AF" w:rsidP="007752AF">
      <w:pPr>
        <w:spacing w:after="0" w:line="240" w:lineRule="auto"/>
        <w:rPr>
          <w:rFonts w:ascii="Times New Roman" w:eastAsia="Times New Roman" w:hAnsi="Times New Roman" w:cs="Times New Roman"/>
          <w:b/>
          <w:sz w:val="26"/>
          <w:szCs w:val="20"/>
          <w:lang w:eastAsia="ru-RU"/>
        </w:rPr>
      </w:pPr>
    </w:p>
    <w:p w14:paraId="645EA974" w14:textId="77777777" w:rsidR="007752AF" w:rsidRDefault="007752AF" w:rsidP="007752AF">
      <w:pPr>
        <w:spacing w:after="0" w:line="240" w:lineRule="auto"/>
        <w:rPr>
          <w:rFonts w:ascii="Times New Roman" w:eastAsia="Times New Roman" w:hAnsi="Times New Roman" w:cs="Times New Roman"/>
          <w:b/>
          <w:sz w:val="26"/>
          <w:szCs w:val="20"/>
          <w:lang w:eastAsia="ru-RU"/>
        </w:rPr>
      </w:pPr>
    </w:p>
    <w:p w14:paraId="1E97B6DC" w14:textId="77777777" w:rsidR="007752AF" w:rsidRDefault="007752AF" w:rsidP="007752AF">
      <w:pPr>
        <w:spacing w:after="0" w:line="240" w:lineRule="auto"/>
        <w:rPr>
          <w:rFonts w:ascii="Times New Roman" w:eastAsia="Times New Roman" w:hAnsi="Times New Roman" w:cs="Times New Roman"/>
          <w:b/>
          <w:sz w:val="26"/>
          <w:szCs w:val="20"/>
          <w:lang w:eastAsia="ru-RU"/>
        </w:rPr>
      </w:pPr>
    </w:p>
    <w:p w14:paraId="3D4EE918" w14:textId="77777777" w:rsidR="007752AF" w:rsidRDefault="007752AF" w:rsidP="007752AF">
      <w:pPr>
        <w:spacing w:after="0" w:line="240" w:lineRule="auto"/>
        <w:rPr>
          <w:rFonts w:ascii="Times New Roman" w:eastAsia="Times New Roman" w:hAnsi="Times New Roman" w:cs="Times New Roman"/>
          <w:b/>
          <w:sz w:val="26"/>
          <w:szCs w:val="20"/>
          <w:lang w:eastAsia="ru-RU"/>
        </w:rPr>
      </w:pPr>
    </w:p>
    <w:p w14:paraId="17510906" w14:textId="77777777" w:rsidR="007752AF" w:rsidRDefault="007752AF" w:rsidP="007752AF">
      <w:pPr>
        <w:spacing w:after="0" w:line="240" w:lineRule="auto"/>
        <w:rPr>
          <w:rFonts w:ascii="Times New Roman" w:eastAsia="Times New Roman" w:hAnsi="Times New Roman" w:cs="Times New Roman"/>
          <w:b/>
          <w:sz w:val="26"/>
          <w:szCs w:val="20"/>
          <w:lang w:eastAsia="ru-RU"/>
        </w:rPr>
      </w:pPr>
    </w:p>
    <w:p w14:paraId="1AD3F3B6" w14:textId="77777777" w:rsidR="007752AF" w:rsidRDefault="007752AF" w:rsidP="007752AF">
      <w:pPr>
        <w:spacing w:after="0" w:line="240" w:lineRule="auto"/>
        <w:rPr>
          <w:rFonts w:ascii="Times New Roman" w:eastAsia="Times New Roman" w:hAnsi="Times New Roman" w:cs="Times New Roman"/>
          <w:b/>
          <w:sz w:val="26"/>
          <w:szCs w:val="20"/>
          <w:lang w:eastAsia="ru-RU"/>
        </w:rPr>
      </w:pPr>
    </w:p>
    <w:p w14:paraId="5039605D" w14:textId="77777777" w:rsidR="007752AF" w:rsidRDefault="007752AF" w:rsidP="007752AF">
      <w:pPr>
        <w:spacing w:after="0" w:line="240" w:lineRule="auto"/>
        <w:rPr>
          <w:rFonts w:ascii="Times New Roman" w:eastAsia="Times New Roman" w:hAnsi="Times New Roman" w:cs="Times New Roman"/>
          <w:b/>
          <w:sz w:val="26"/>
          <w:szCs w:val="20"/>
          <w:lang w:eastAsia="ru-RU"/>
        </w:rPr>
      </w:pPr>
    </w:p>
    <w:p w14:paraId="4432A20E" w14:textId="77777777" w:rsidR="007752AF" w:rsidRPr="00DE31A6" w:rsidRDefault="007752AF" w:rsidP="007752AF">
      <w:pPr>
        <w:spacing w:after="0" w:line="240" w:lineRule="auto"/>
        <w:rPr>
          <w:rFonts w:ascii="Times New Roman" w:eastAsia="Times New Roman" w:hAnsi="Times New Roman" w:cs="Times New Roman"/>
          <w:b/>
          <w:sz w:val="26"/>
          <w:szCs w:val="20"/>
          <w:lang w:eastAsia="ru-RU"/>
        </w:rPr>
      </w:pPr>
    </w:p>
    <w:p w14:paraId="657FDDDB" w14:textId="77777777" w:rsidR="00CC24D3" w:rsidRPr="00CC24D3" w:rsidRDefault="00CC24D3" w:rsidP="00CC24D3">
      <w:pPr>
        <w:spacing w:after="0" w:line="240" w:lineRule="auto"/>
        <w:jc w:val="right"/>
        <w:rPr>
          <w:rFonts w:ascii="Times New Roman" w:eastAsia="Times New Roman" w:hAnsi="Times New Roman" w:cs="Times New Roman"/>
          <w:b/>
          <w:sz w:val="26"/>
          <w:szCs w:val="20"/>
          <w:lang w:eastAsia="ru-RU"/>
        </w:rPr>
      </w:pPr>
    </w:p>
    <w:p w14:paraId="756F148A" w14:textId="77777777" w:rsidR="00CC24D3" w:rsidRPr="00CC24D3" w:rsidRDefault="00CC24D3" w:rsidP="00CC24D3">
      <w:pPr>
        <w:spacing w:after="0" w:line="240" w:lineRule="auto"/>
        <w:jc w:val="right"/>
        <w:rPr>
          <w:rFonts w:ascii="Times New Roman" w:eastAsia="Times New Roman" w:hAnsi="Times New Roman" w:cs="Times New Roman"/>
          <w:b/>
          <w:sz w:val="26"/>
          <w:szCs w:val="20"/>
          <w:lang w:eastAsia="ru-RU"/>
        </w:rPr>
      </w:pPr>
    </w:p>
    <w:p w14:paraId="4173E73F" w14:textId="77777777" w:rsidR="00CC24D3" w:rsidRPr="00CC24D3" w:rsidRDefault="00CC24D3" w:rsidP="00CC24D3">
      <w:pPr>
        <w:spacing w:after="0" w:line="240" w:lineRule="auto"/>
        <w:jc w:val="right"/>
        <w:rPr>
          <w:rFonts w:ascii="Times New Roman" w:eastAsia="Times New Roman" w:hAnsi="Times New Roman" w:cs="Times New Roman"/>
          <w:b/>
          <w:sz w:val="26"/>
          <w:szCs w:val="20"/>
          <w:lang w:eastAsia="ru-RU"/>
        </w:rPr>
      </w:pPr>
    </w:p>
    <w:p w14:paraId="167B3222" w14:textId="77777777" w:rsidR="00CC24D3" w:rsidRPr="00CC24D3" w:rsidRDefault="00CC24D3" w:rsidP="00CC24D3">
      <w:pPr>
        <w:spacing w:after="0" w:line="240" w:lineRule="auto"/>
        <w:jc w:val="center"/>
        <w:rPr>
          <w:rFonts w:ascii="Times New Roman" w:eastAsia="Times New Roman" w:hAnsi="Times New Roman" w:cs="Times New Roman"/>
          <w:bCs/>
          <w:sz w:val="24"/>
          <w:szCs w:val="24"/>
          <w:lang w:eastAsia="ru-RU"/>
        </w:rPr>
      </w:pPr>
    </w:p>
    <w:p w14:paraId="0F3EF874" w14:textId="77777777" w:rsidR="00CC24D3" w:rsidRPr="00CC24D3" w:rsidRDefault="00CC24D3" w:rsidP="00CC24D3">
      <w:pPr>
        <w:spacing w:after="0" w:line="240" w:lineRule="auto"/>
        <w:jc w:val="center"/>
        <w:rPr>
          <w:rFonts w:ascii="Times New Roman" w:eastAsia="Times New Roman" w:hAnsi="Times New Roman" w:cs="Times New Roman"/>
          <w:bCs/>
          <w:sz w:val="24"/>
          <w:szCs w:val="24"/>
          <w:lang w:eastAsia="ru-RU"/>
        </w:rPr>
      </w:pPr>
    </w:p>
    <w:p w14:paraId="7DCE3328" w14:textId="77777777" w:rsidR="00CC24D3" w:rsidRPr="00CC24D3" w:rsidRDefault="00CC24D3" w:rsidP="00CC24D3">
      <w:pPr>
        <w:spacing w:after="0" w:line="240" w:lineRule="auto"/>
        <w:jc w:val="center"/>
        <w:rPr>
          <w:rFonts w:ascii="Times New Roman" w:eastAsia="Times New Roman" w:hAnsi="Times New Roman" w:cs="Times New Roman"/>
          <w:bCs/>
          <w:sz w:val="24"/>
          <w:szCs w:val="24"/>
          <w:lang w:eastAsia="ru-RU"/>
        </w:rPr>
      </w:pPr>
    </w:p>
    <w:p w14:paraId="6A8D8E7F" w14:textId="77777777" w:rsidR="00CC24D3" w:rsidRPr="00CC24D3" w:rsidRDefault="00CC24D3" w:rsidP="00CC24D3">
      <w:pPr>
        <w:spacing w:after="0" w:line="240" w:lineRule="auto"/>
        <w:jc w:val="center"/>
        <w:rPr>
          <w:rFonts w:ascii="Times New Roman" w:eastAsia="Times New Roman" w:hAnsi="Times New Roman" w:cs="Times New Roman"/>
          <w:bCs/>
          <w:sz w:val="24"/>
          <w:szCs w:val="24"/>
          <w:lang w:eastAsia="ru-RU"/>
        </w:rPr>
      </w:pPr>
    </w:p>
    <w:p w14:paraId="53A09FD6" w14:textId="77777777" w:rsidR="00CC24D3" w:rsidRPr="00CC24D3" w:rsidRDefault="00CC24D3" w:rsidP="00CC24D3">
      <w:pPr>
        <w:spacing w:after="0" w:line="240" w:lineRule="auto"/>
        <w:jc w:val="center"/>
        <w:rPr>
          <w:rFonts w:ascii="Times New Roman" w:eastAsia="Times New Roman" w:hAnsi="Times New Roman" w:cs="Times New Roman"/>
          <w:b/>
          <w:bCs/>
          <w:sz w:val="24"/>
          <w:szCs w:val="24"/>
          <w:lang w:eastAsia="ru-RU"/>
        </w:rPr>
      </w:pPr>
      <w:r w:rsidRPr="00CC24D3">
        <w:rPr>
          <w:rFonts w:ascii="Times New Roman" w:eastAsia="Times New Roman" w:hAnsi="Times New Roman" w:cs="Times New Roman"/>
          <w:b/>
          <w:bCs/>
          <w:sz w:val="24"/>
          <w:szCs w:val="24"/>
          <w:lang w:eastAsia="ru-RU"/>
        </w:rPr>
        <w:t>ИЗВЕЩЕНИЕ И ДОКУМЕНТАЦИЯ О ПРОВЕДЕНИИ</w:t>
      </w:r>
    </w:p>
    <w:p w14:paraId="5420BEB1" w14:textId="77777777" w:rsidR="00CC24D3" w:rsidRPr="00CC24D3" w:rsidRDefault="00CC24D3" w:rsidP="00CC24D3">
      <w:pPr>
        <w:spacing w:after="0" w:line="240" w:lineRule="auto"/>
        <w:jc w:val="center"/>
        <w:rPr>
          <w:rFonts w:ascii="Times New Roman" w:eastAsia="Times New Roman" w:hAnsi="Times New Roman" w:cs="Times New Roman"/>
          <w:b/>
          <w:bCs/>
          <w:sz w:val="24"/>
          <w:szCs w:val="24"/>
          <w:lang w:eastAsia="ru-RU"/>
        </w:rPr>
      </w:pPr>
      <w:r w:rsidRPr="00CC24D3">
        <w:rPr>
          <w:rFonts w:ascii="Times New Roman" w:eastAsia="Times New Roman" w:hAnsi="Times New Roman" w:cs="Times New Roman"/>
          <w:b/>
          <w:bCs/>
          <w:sz w:val="24"/>
          <w:szCs w:val="24"/>
          <w:lang w:eastAsia="ru-RU"/>
        </w:rPr>
        <w:t>ОТКРЫТОГО АУКЦИОНА</w:t>
      </w:r>
    </w:p>
    <w:p w14:paraId="07406000" w14:textId="77777777" w:rsidR="00CC24D3" w:rsidRPr="00CC24D3" w:rsidRDefault="00CC24D3" w:rsidP="00CC24D3">
      <w:pPr>
        <w:spacing w:after="0" w:line="360" w:lineRule="auto"/>
        <w:jc w:val="center"/>
        <w:rPr>
          <w:rFonts w:ascii="Times New Roman" w:eastAsia="Times New Roman" w:hAnsi="Times New Roman" w:cs="Times New Roman"/>
          <w:b/>
          <w:bCs/>
          <w:sz w:val="24"/>
          <w:szCs w:val="24"/>
          <w:lang w:eastAsia="ru-RU"/>
        </w:rPr>
      </w:pPr>
      <w:r w:rsidRPr="00CC24D3">
        <w:rPr>
          <w:rFonts w:ascii="Times New Roman" w:eastAsia="Times New Roman" w:hAnsi="Times New Roman" w:cs="Times New Roman"/>
          <w:b/>
          <w:bCs/>
          <w:sz w:val="24"/>
          <w:szCs w:val="24"/>
          <w:lang w:eastAsia="ru-RU"/>
        </w:rPr>
        <w:t>в электронной форме</w:t>
      </w:r>
      <w:r w:rsidRPr="00CC24D3">
        <w:rPr>
          <w:rFonts w:ascii="Times New Roman" w:eastAsia="Times New Roman" w:hAnsi="Times New Roman" w:cs="Times New Roman"/>
          <w:b/>
          <w:sz w:val="24"/>
          <w:szCs w:val="24"/>
          <w:lang w:eastAsia="ru-RU"/>
        </w:rPr>
        <w:t xml:space="preserve"> на </w:t>
      </w:r>
      <w:r w:rsidRPr="00CC24D3">
        <w:rPr>
          <w:rFonts w:ascii="Times New Roman" w:eastAsia="Times New Roman" w:hAnsi="Times New Roman" w:cs="Times New Roman"/>
          <w:b/>
          <w:bCs/>
          <w:sz w:val="24"/>
          <w:szCs w:val="24"/>
          <w:lang w:eastAsia="ru-RU"/>
        </w:rPr>
        <w:t xml:space="preserve">право заключения договора </w:t>
      </w:r>
    </w:p>
    <w:p w14:paraId="4BAF8F5B" w14:textId="77777777" w:rsidR="00CC24D3" w:rsidRPr="00CC24D3" w:rsidRDefault="00CC24D3" w:rsidP="00CC24D3">
      <w:pPr>
        <w:spacing w:after="0" w:line="240" w:lineRule="auto"/>
        <w:jc w:val="center"/>
        <w:rPr>
          <w:rFonts w:ascii="Times New Roman" w:eastAsia="Times New Roman" w:hAnsi="Times New Roman" w:cs="Times New Roman"/>
          <w:sz w:val="26"/>
          <w:szCs w:val="26"/>
          <w:lang w:eastAsia="ru-RU"/>
        </w:rPr>
      </w:pPr>
      <w:r w:rsidRPr="00CC24D3">
        <w:rPr>
          <w:rFonts w:ascii="Times New Roman" w:eastAsia="Times New Roman" w:hAnsi="Times New Roman" w:cs="Times New Roman"/>
          <w:sz w:val="26"/>
          <w:szCs w:val="26"/>
          <w:lang w:eastAsia="ru-RU"/>
        </w:rPr>
        <w:t>на оказание услуг по технической поддержке коммутаторов SN6500</w:t>
      </w:r>
    </w:p>
    <w:p w14:paraId="291B681B" w14:textId="77777777" w:rsidR="00CC24D3" w:rsidRPr="00CC24D3" w:rsidRDefault="00CC24D3" w:rsidP="00CC24D3">
      <w:pPr>
        <w:spacing w:after="0" w:line="240" w:lineRule="auto"/>
        <w:jc w:val="center"/>
        <w:rPr>
          <w:rFonts w:ascii="Times New Roman" w:eastAsia="Times New Roman" w:hAnsi="Times New Roman" w:cs="Times New Roman"/>
          <w:i/>
          <w:sz w:val="26"/>
          <w:szCs w:val="26"/>
          <w:lang w:eastAsia="ru-RU"/>
        </w:rPr>
      </w:pPr>
    </w:p>
    <w:p w14:paraId="1B75A9AE" w14:textId="77777777" w:rsidR="00CC24D3" w:rsidRPr="00CC24D3" w:rsidRDefault="00CC24D3" w:rsidP="00CC24D3">
      <w:pPr>
        <w:autoSpaceDE w:val="0"/>
        <w:autoSpaceDN w:val="0"/>
        <w:adjustRightInd w:val="0"/>
        <w:spacing w:after="0" w:line="240" w:lineRule="auto"/>
        <w:jc w:val="both"/>
        <w:rPr>
          <w:rFonts w:ascii="Times New Roman" w:eastAsia="Calibri" w:hAnsi="Times New Roman" w:cs="Times New Roman"/>
          <w:i/>
          <w:color w:val="000000"/>
          <w:sz w:val="26"/>
          <w:szCs w:val="26"/>
        </w:rPr>
      </w:pPr>
      <w:r w:rsidRPr="00CC24D3">
        <w:rPr>
          <w:rFonts w:ascii="Times New Roman" w:eastAsia="Calibri" w:hAnsi="Times New Roman" w:cs="Times New Roman"/>
          <w:i/>
          <w:color w:val="000000"/>
          <w:sz w:val="26"/>
          <w:szCs w:val="26"/>
        </w:rPr>
        <w:t xml:space="preserve">ДАТА ПУБЛИКАЦИИ ИЗВЕЩЕНИЯ О ЗАКУПКЕ И ДОКУМЕНТАЦИИ О ЗАКУПКЕ (РАЗМЕЩЕНИЯ НА САЙТАХ): </w:t>
      </w:r>
    </w:p>
    <w:sdt>
      <w:sdtPr>
        <w:rPr>
          <w:rFonts w:ascii="Times New Roman" w:eastAsia="Calibri" w:hAnsi="Times New Roman" w:cs="Times New Roman"/>
          <w:iCs/>
          <w:color w:val="000000"/>
          <w:sz w:val="24"/>
          <w:szCs w:val="24"/>
        </w:rPr>
        <w:id w:val="372900958"/>
        <w:placeholder>
          <w:docPart w:val="32010F7592BE4B438557809813172D7D"/>
        </w:placeholder>
        <w:date w:fullDate="2020-03-04T00:00:00Z">
          <w:dateFormat w:val="«dd» MMMM yyyy 'года'"/>
          <w:lid w:val="ru-RU"/>
          <w:storeMappedDataAs w:val="dateTime"/>
          <w:calendar w:val="gregorian"/>
        </w:date>
      </w:sdtPr>
      <w:sdtContent>
        <w:p w14:paraId="0BFB31D6" w14:textId="77777777" w:rsidR="00CC24D3" w:rsidRPr="00CC24D3" w:rsidRDefault="007752AF" w:rsidP="00CC24D3">
          <w:pPr>
            <w:autoSpaceDE w:val="0"/>
            <w:autoSpaceDN w:val="0"/>
            <w:adjustRightInd w:val="0"/>
            <w:spacing w:after="0" w:line="240" w:lineRule="auto"/>
            <w:ind w:left="3686"/>
            <w:rPr>
              <w:rFonts w:ascii="Times New Roman" w:eastAsia="Calibri" w:hAnsi="Times New Roman" w:cs="Times New Roman"/>
              <w:bCs/>
              <w:iCs/>
              <w:color w:val="000000"/>
              <w:sz w:val="24"/>
              <w:szCs w:val="24"/>
            </w:rPr>
          </w:pPr>
          <w:r>
            <w:rPr>
              <w:rFonts w:ascii="Times New Roman" w:eastAsia="Calibri" w:hAnsi="Times New Roman" w:cs="Times New Roman"/>
              <w:iCs/>
              <w:color w:val="000000"/>
              <w:sz w:val="24"/>
              <w:szCs w:val="24"/>
            </w:rPr>
            <w:t>«04» марта 2020 года</w:t>
          </w:r>
        </w:p>
      </w:sdtContent>
    </w:sdt>
    <w:p w14:paraId="3EB38601" w14:textId="77777777" w:rsidR="00CC24D3" w:rsidRPr="00CC24D3" w:rsidRDefault="00CC24D3" w:rsidP="00CC24D3">
      <w:pPr>
        <w:autoSpaceDE w:val="0"/>
        <w:autoSpaceDN w:val="0"/>
        <w:adjustRightInd w:val="0"/>
        <w:spacing w:after="0" w:line="240" w:lineRule="auto"/>
        <w:ind w:left="3686"/>
        <w:rPr>
          <w:rFonts w:ascii="Times New Roman" w:eastAsia="Calibri" w:hAnsi="Times New Roman" w:cs="Times New Roman"/>
          <w:iCs/>
          <w:color w:val="000000"/>
          <w:sz w:val="24"/>
          <w:szCs w:val="24"/>
        </w:rPr>
      </w:pPr>
    </w:p>
    <w:p w14:paraId="0828B519" w14:textId="77777777" w:rsidR="00CC24D3" w:rsidRPr="007A6ED3" w:rsidRDefault="00CC24D3" w:rsidP="00CC24D3">
      <w:pPr>
        <w:autoSpaceDE w:val="0"/>
        <w:autoSpaceDN w:val="0"/>
        <w:adjustRightInd w:val="0"/>
        <w:spacing w:after="0" w:line="240" w:lineRule="auto"/>
        <w:ind w:left="3572"/>
        <w:jc w:val="both"/>
        <w:rPr>
          <w:rFonts w:ascii="Times New Roman" w:eastAsia="Calibri" w:hAnsi="Times New Roman" w:cs="Times New Roman"/>
          <w:color w:val="0000FF"/>
          <w:sz w:val="24"/>
          <w:szCs w:val="24"/>
          <w:u w:val="single"/>
        </w:rPr>
      </w:pPr>
      <w:r w:rsidRPr="007A6ED3">
        <w:rPr>
          <w:rFonts w:ascii="Times New Roman" w:eastAsia="Calibri" w:hAnsi="Times New Roman" w:cs="Times New Roman"/>
          <w:iCs/>
          <w:color w:val="000000"/>
          <w:sz w:val="24"/>
          <w:szCs w:val="24"/>
        </w:rPr>
        <w:t>Сайт Электронной торговой площадки:</w:t>
      </w:r>
      <w:r w:rsidRPr="007A6ED3">
        <w:rPr>
          <w:rFonts w:ascii="Times New Roman" w:eastAsia="Calibri" w:hAnsi="Times New Roman" w:cs="Times New Roman"/>
          <w:color w:val="0000FF"/>
          <w:sz w:val="24"/>
          <w:szCs w:val="24"/>
          <w:u w:val="single"/>
        </w:rPr>
        <w:t xml:space="preserve"> </w:t>
      </w:r>
      <w:hyperlink r:id="rId8" w:history="1">
        <w:r w:rsidRPr="007A6ED3">
          <w:rPr>
            <w:rFonts w:ascii="Times New Roman" w:eastAsia="Calibri" w:hAnsi="Times New Roman" w:cs="Times New Roman"/>
            <w:color w:val="0000FF"/>
            <w:sz w:val="24"/>
            <w:szCs w:val="24"/>
            <w:u w:val="single"/>
            <w:lang w:val="en-US"/>
          </w:rPr>
          <w:t>www</w:t>
        </w:r>
        <w:r w:rsidRPr="007A6ED3">
          <w:rPr>
            <w:rFonts w:ascii="Times New Roman" w:eastAsia="Calibri" w:hAnsi="Times New Roman" w:cs="Times New Roman"/>
            <w:color w:val="0000FF"/>
            <w:sz w:val="24"/>
            <w:szCs w:val="24"/>
            <w:u w:val="single"/>
          </w:rPr>
          <w:t>.</w:t>
        </w:r>
        <w:proofErr w:type="spellStart"/>
        <w:r w:rsidRPr="007A6ED3">
          <w:rPr>
            <w:rFonts w:ascii="Times New Roman" w:eastAsia="Calibri" w:hAnsi="Times New Roman" w:cs="Times New Roman"/>
            <w:color w:val="0000FF"/>
            <w:sz w:val="24"/>
            <w:szCs w:val="24"/>
            <w:u w:val="single"/>
            <w:lang w:val="en-US"/>
          </w:rPr>
          <w:t>roseltorg</w:t>
        </w:r>
        <w:proofErr w:type="spellEnd"/>
        <w:r w:rsidRPr="007A6ED3">
          <w:rPr>
            <w:rFonts w:ascii="Times New Roman" w:eastAsia="Calibri" w:hAnsi="Times New Roman" w:cs="Times New Roman"/>
            <w:color w:val="0000FF"/>
            <w:sz w:val="24"/>
            <w:szCs w:val="24"/>
            <w:u w:val="single"/>
          </w:rPr>
          <w:t>.</w:t>
        </w:r>
        <w:proofErr w:type="spellStart"/>
        <w:r w:rsidRPr="007A6ED3">
          <w:rPr>
            <w:rFonts w:ascii="Times New Roman" w:eastAsia="Calibri" w:hAnsi="Times New Roman" w:cs="Times New Roman"/>
            <w:color w:val="0000FF"/>
            <w:sz w:val="24"/>
            <w:szCs w:val="24"/>
            <w:u w:val="single"/>
            <w:lang w:val="en-US"/>
          </w:rPr>
          <w:t>ru</w:t>
        </w:r>
        <w:proofErr w:type="spellEnd"/>
      </w:hyperlink>
    </w:p>
    <w:p w14:paraId="1CB846AB" w14:textId="77777777" w:rsidR="00CC24D3" w:rsidRPr="007A6ED3" w:rsidRDefault="00CC24D3" w:rsidP="00CC24D3">
      <w:pPr>
        <w:autoSpaceDE w:val="0"/>
        <w:autoSpaceDN w:val="0"/>
        <w:adjustRightInd w:val="0"/>
        <w:spacing w:after="0" w:line="240" w:lineRule="auto"/>
        <w:ind w:left="3572"/>
        <w:jc w:val="both"/>
        <w:rPr>
          <w:rFonts w:ascii="Times New Roman" w:eastAsia="Calibri" w:hAnsi="Times New Roman" w:cs="Times New Roman"/>
          <w:iCs/>
          <w:color w:val="000000"/>
          <w:sz w:val="24"/>
          <w:szCs w:val="24"/>
        </w:rPr>
      </w:pPr>
    </w:p>
    <w:p w14:paraId="647BC5A4" w14:textId="77777777" w:rsidR="00CC24D3" w:rsidRPr="007A6ED3" w:rsidRDefault="00CC24D3" w:rsidP="00CC24D3">
      <w:pPr>
        <w:autoSpaceDE w:val="0"/>
        <w:autoSpaceDN w:val="0"/>
        <w:adjustRightInd w:val="0"/>
        <w:spacing w:after="0" w:line="240" w:lineRule="auto"/>
        <w:ind w:left="3686"/>
        <w:rPr>
          <w:rFonts w:ascii="Times New Roman" w:eastAsia="Calibri" w:hAnsi="Times New Roman" w:cs="Times New Roman"/>
          <w:iCs/>
          <w:color w:val="000000"/>
          <w:sz w:val="24"/>
          <w:szCs w:val="24"/>
        </w:rPr>
      </w:pPr>
      <w:r w:rsidRPr="007A6ED3">
        <w:rPr>
          <w:rFonts w:ascii="Times New Roman" w:eastAsia="Calibri" w:hAnsi="Times New Roman" w:cs="Times New Roman"/>
          <w:iCs/>
          <w:color w:val="000000"/>
          <w:sz w:val="24"/>
          <w:szCs w:val="24"/>
        </w:rPr>
        <w:t xml:space="preserve">Единая информационная система: </w:t>
      </w:r>
      <w:hyperlink r:id="rId9" w:history="1">
        <w:r w:rsidRPr="007A6ED3">
          <w:rPr>
            <w:rFonts w:ascii="Times New Roman" w:eastAsia="Calibri" w:hAnsi="Times New Roman" w:cs="Times New Roman"/>
            <w:color w:val="0000FF"/>
            <w:sz w:val="24"/>
            <w:szCs w:val="24"/>
            <w:u w:val="single"/>
          </w:rPr>
          <w:t>www.zakupki.gov.ru</w:t>
        </w:r>
      </w:hyperlink>
    </w:p>
    <w:p w14:paraId="7B5A1544" w14:textId="77777777" w:rsidR="00CC24D3" w:rsidRPr="007A6ED3" w:rsidRDefault="00CC24D3" w:rsidP="00CC24D3">
      <w:pPr>
        <w:autoSpaceDE w:val="0"/>
        <w:autoSpaceDN w:val="0"/>
        <w:adjustRightInd w:val="0"/>
        <w:spacing w:after="0" w:line="240" w:lineRule="auto"/>
        <w:ind w:left="3686"/>
        <w:rPr>
          <w:rFonts w:ascii="Times New Roman" w:eastAsia="Calibri" w:hAnsi="Times New Roman" w:cs="Times New Roman"/>
          <w:iCs/>
          <w:color w:val="000000"/>
          <w:sz w:val="24"/>
          <w:szCs w:val="24"/>
        </w:rPr>
      </w:pPr>
    </w:p>
    <w:p w14:paraId="49EED919" w14:textId="77777777" w:rsidR="00CC24D3" w:rsidRPr="007A6ED3" w:rsidRDefault="00CC24D3" w:rsidP="00CC24D3">
      <w:pPr>
        <w:autoSpaceDE w:val="0"/>
        <w:autoSpaceDN w:val="0"/>
        <w:adjustRightInd w:val="0"/>
        <w:spacing w:after="0" w:line="240" w:lineRule="auto"/>
        <w:ind w:left="3686"/>
        <w:rPr>
          <w:rFonts w:ascii="Times New Roman" w:eastAsia="Calibri" w:hAnsi="Times New Roman" w:cs="Times New Roman"/>
          <w:iCs/>
          <w:color w:val="000000"/>
          <w:sz w:val="24"/>
          <w:szCs w:val="24"/>
        </w:rPr>
      </w:pPr>
      <w:r w:rsidRPr="007A6ED3">
        <w:rPr>
          <w:rFonts w:ascii="Times New Roman" w:eastAsia="Calibri" w:hAnsi="Times New Roman" w:cs="Times New Roman"/>
          <w:iCs/>
          <w:color w:val="000000"/>
          <w:sz w:val="24"/>
          <w:szCs w:val="24"/>
        </w:rPr>
        <w:t xml:space="preserve">Официальный сайт ПАО «Башинформсвязь»: </w:t>
      </w:r>
      <w:hyperlink r:id="rId10" w:history="1">
        <w:r w:rsidRPr="007A6ED3">
          <w:rPr>
            <w:rFonts w:ascii="Times New Roman" w:eastAsia="Calibri" w:hAnsi="Times New Roman" w:cs="Times New Roman"/>
            <w:bCs/>
            <w:iCs/>
            <w:color w:val="0000FF"/>
            <w:sz w:val="24"/>
            <w:szCs w:val="24"/>
            <w:u w:val="single"/>
          </w:rPr>
          <w:t>www.</w:t>
        </w:r>
        <w:r w:rsidRPr="007A6ED3">
          <w:rPr>
            <w:rFonts w:ascii="Times New Roman" w:eastAsia="Calibri" w:hAnsi="Times New Roman" w:cs="Times New Roman"/>
            <w:bCs/>
            <w:iCs/>
            <w:color w:val="0000FF"/>
            <w:sz w:val="24"/>
            <w:szCs w:val="24"/>
            <w:u w:val="single"/>
            <w:lang w:val="en-US"/>
          </w:rPr>
          <w:t>bashtel</w:t>
        </w:r>
        <w:r w:rsidRPr="007A6ED3">
          <w:rPr>
            <w:rFonts w:ascii="Times New Roman" w:eastAsia="Calibri" w:hAnsi="Times New Roman" w:cs="Times New Roman"/>
            <w:bCs/>
            <w:iCs/>
            <w:color w:val="0000FF"/>
            <w:sz w:val="24"/>
            <w:szCs w:val="24"/>
            <w:u w:val="single"/>
          </w:rPr>
          <w:t>.</w:t>
        </w:r>
        <w:proofErr w:type="spellStart"/>
        <w:r w:rsidRPr="007A6ED3">
          <w:rPr>
            <w:rFonts w:ascii="Times New Roman" w:eastAsia="Calibri" w:hAnsi="Times New Roman" w:cs="Times New Roman"/>
            <w:bCs/>
            <w:iCs/>
            <w:color w:val="0000FF"/>
            <w:sz w:val="24"/>
            <w:szCs w:val="24"/>
            <w:u w:val="single"/>
          </w:rPr>
          <w:t>ru</w:t>
        </w:r>
        <w:proofErr w:type="spellEnd"/>
      </w:hyperlink>
    </w:p>
    <w:p w14:paraId="6B0B769C" w14:textId="77777777" w:rsidR="00CC24D3" w:rsidRPr="00CC24D3" w:rsidRDefault="00CC24D3" w:rsidP="00CC24D3">
      <w:pPr>
        <w:autoSpaceDE w:val="0"/>
        <w:autoSpaceDN w:val="0"/>
        <w:adjustRightInd w:val="0"/>
        <w:spacing w:after="0" w:line="240" w:lineRule="auto"/>
        <w:ind w:left="3686"/>
        <w:rPr>
          <w:rFonts w:ascii="Times New Roman" w:eastAsia="Calibri" w:hAnsi="Times New Roman" w:cs="Times New Roman"/>
          <w:iCs/>
          <w:color w:val="000000"/>
          <w:sz w:val="24"/>
          <w:szCs w:val="24"/>
        </w:rPr>
      </w:pPr>
    </w:p>
    <w:p w14:paraId="31D23968" w14:textId="77777777" w:rsidR="00CC24D3" w:rsidRPr="00CC24D3" w:rsidRDefault="00CC24D3" w:rsidP="00CC24D3">
      <w:pPr>
        <w:spacing w:after="0" w:line="240" w:lineRule="auto"/>
        <w:jc w:val="center"/>
        <w:rPr>
          <w:rFonts w:ascii="Times New Roman" w:eastAsia="Times New Roman" w:hAnsi="Times New Roman" w:cs="Times New Roman"/>
          <w:sz w:val="24"/>
          <w:szCs w:val="24"/>
          <w:lang w:eastAsia="ru-RU"/>
        </w:rPr>
      </w:pPr>
    </w:p>
    <w:p w14:paraId="68F112A3" w14:textId="77777777" w:rsidR="00CC24D3" w:rsidRPr="00CC24D3" w:rsidRDefault="00CC24D3" w:rsidP="00CC24D3">
      <w:pPr>
        <w:spacing w:after="0" w:line="240" w:lineRule="auto"/>
        <w:jc w:val="center"/>
        <w:rPr>
          <w:rFonts w:ascii="Times New Roman" w:eastAsia="Times New Roman" w:hAnsi="Times New Roman" w:cs="Times New Roman"/>
          <w:sz w:val="24"/>
          <w:szCs w:val="24"/>
          <w:lang w:eastAsia="ru-RU"/>
        </w:rPr>
      </w:pPr>
    </w:p>
    <w:p w14:paraId="0364D87A" w14:textId="77777777" w:rsidR="00CC24D3" w:rsidRPr="00CC24D3" w:rsidRDefault="00CC24D3" w:rsidP="00CC24D3">
      <w:pPr>
        <w:spacing w:after="0" w:line="240" w:lineRule="auto"/>
        <w:jc w:val="center"/>
        <w:rPr>
          <w:rFonts w:ascii="Times New Roman" w:eastAsia="Times New Roman" w:hAnsi="Times New Roman" w:cs="Times New Roman"/>
          <w:sz w:val="24"/>
          <w:szCs w:val="24"/>
          <w:lang w:eastAsia="ru-RU"/>
        </w:rPr>
      </w:pPr>
    </w:p>
    <w:p w14:paraId="4ED16AF4" w14:textId="77777777" w:rsidR="00CC24D3" w:rsidRPr="00CC24D3" w:rsidRDefault="00CC24D3" w:rsidP="00CC24D3">
      <w:pPr>
        <w:spacing w:after="0" w:line="240" w:lineRule="auto"/>
        <w:jc w:val="center"/>
        <w:rPr>
          <w:rFonts w:ascii="Times New Roman" w:eastAsia="Times New Roman" w:hAnsi="Times New Roman" w:cs="Times New Roman"/>
          <w:sz w:val="24"/>
          <w:szCs w:val="24"/>
          <w:lang w:eastAsia="ru-RU"/>
        </w:rPr>
      </w:pPr>
    </w:p>
    <w:p w14:paraId="5300FA0A" w14:textId="77777777" w:rsidR="00CC24D3" w:rsidRPr="00CC24D3" w:rsidRDefault="00CC24D3" w:rsidP="00CC24D3">
      <w:pPr>
        <w:spacing w:after="0" w:line="240" w:lineRule="auto"/>
        <w:jc w:val="center"/>
        <w:rPr>
          <w:rFonts w:ascii="Times New Roman" w:eastAsia="Times New Roman" w:hAnsi="Times New Roman" w:cs="Times New Roman"/>
          <w:sz w:val="24"/>
          <w:szCs w:val="24"/>
          <w:lang w:eastAsia="ru-RU"/>
        </w:rPr>
      </w:pPr>
    </w:p>
    <w:p w14:paraId="678544F2" w14:textId="77777777" w:rsidR="00CC24D3" w:rsidRPr="00CC24D3" w:rsidRDefault="00CC24D3" w:rsidP="00CC24D3">
      <w:pPr>
        <w:snapToGrid w:val="0"/>
        <w:spacing w:after="0" w:line="240" w:lineRule="auto"/>
        <w:jc w:val="center"/>
        <w:rPr>
          <w:rFonts w:ascii="Times New Roman" w:eastAsia="Times New Roman" w:hAnsi="Times New Roman" w:cs="Times New Roman"/>
          <w:b/>
          <w:sz w:val="24"/>
          <w:szCs w:val="24"/>
          <w:lang w:val="en-US" w:eastAsia="ru-RU"/>
        </w:rPr>
      </w:pPr>
      <w:r w:rsidRPr="00CC24D3">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20</w:t>
      </w:r>
    </w:p>
    <w:p w14:paraId="7EB2E6A8" w14:textId="77777777" w:rsidR="00CC24D3" w:rsidRPr="00CC24D3" w:rsidRDefault="00CC24D3" w:rsidP="00CC24D3">
      <w:pPr>
        <w:spacing w:after="0" w:line="240" w:lineRule="auto"/>
        <w:jc w:val="center"/>
        <w:rPr>
          <w:rFonts w:ascii="Times New Roman" w:eastAsia="Times New Roman" w:hAnsi="Times New Roman" w:cs="Times New Roman"/>
          <w:sz w:val="24"/>
          <w:szCs w:val="24"/>
          <w:lang w:eastAsia="ru-RU"/>
        </w:rPr>
      </w:pPr>
      <w:bookmarkStart w:id="1" w:name="_GoBack"/>
      <w:bookmarkEnd w:id="1"/>
      <w:r w:rsidRPr="00CC24D3">
        <w:rPr>
          <w:rFonts w:ascii="Times New Roman" w:eastAsia="Times New Roman" w:hAnsi="Times New Roman" w:cs="Times New Roman"/>
          <w:sz w:val="24"/>
          <w:szCs w:val="24"/>
          <w:lang w:eastAsia="ru-RU"/>
        </w:rPr>
        <w:br w:type="page"/>
      </w:r>
    </w:p>
    <w:p w14:paraId="3047A6B4" w14:textId="77777777" w:rsidR="00CC24D3" w:rsidRPr="00CC24D3" w:rsidRDefault="00CC24D3" w:rsidP="00CC24D3">
      <w:pPr>
        <w:spacing w:after="0" w:line="240" w:lineRule="auto"/>
        <w:jc w:val="center"/>
        <w:rPr>
          <w:rFonts w:ascii="Times New Roman" w:eastAsia="Times New Roman" w:hAnsi="Times New Roman" w:cs="Times New Roman"/>
          <w:b/>
          <w:sz w:val="26"/>
          <w:szCs w:val="24"/>
          <w:lang w:eastAsia="ru-RU"/>
        </w:rPr>
      </w:pPr>
      <w:r w:rsidRPr="00CC24D3">
        <w:rPr>
          <w:rFonts w:ascii="Times New Roman" w:eastAsia="Times New Roman" w:hAnsi="Times New Roman" w:cs="Times New Roman"/>
          <w:b/>
          <w:sz w:val="26"/>
          <w:szCs w:val="24"/>
          <w:lang w:eastAsia="ru-RU"/>
        </w:rPr>
        <w:lastRenderedPageBreak/>
        <w:t>Содержание</w:t>
      </w:r>
    </w:p>
    <w:p w14:paraId="47D321FB" w14:textId="77777777" w:rsidR="00CC24D3" w:rsidRPr="00CC24D3" w:rsidRDefault="00CC24D3" w:rsidP="00CC24D3">
      <w:pPr>
        <w:spacing w:after="0" w:line="240" w:lineRule="auto"/>
        <w:jc w:val="center"/>
        <w:rPr>
          <w:rFonts w:ascii="Times New Roman" w:eastAsia="Times New Roman" w:hAnsi="Times New Roman" w:cs="Times New Roman"/>
          <w:sz w:val="24"/>
          <w:szCs w:val="24"/>
          <w:lang w:eastAsia="ru-RU"/>
        </w:rPr>
      </w:pPr>
    </w:p>
    <w:p w14:paraId="09CB64D1" w14:textId="2EA1875C" w:rsidR="00CC24D3" w:rsidRPr="00CC24D3" w:rsidRDefault="00CC24D3" w:rsidP="00CC24D3">
      <w:pPr>
        <w:tabs>
          <w:tab w:val="right" w:leader="dot" w:pos="10196"/>
        </w:tabs>
        <w:spacing w:after="0" w:line="240" w:lineRule="auto"/>
        <w:ind w:firstLine="34"/>
        <w:rPr>
          <w:rFonts w:ascii="Calibri" w:eastAsia="Times New Roman" w:hAnsi="Calibri" w:cs="Times New Roman"/>
          <w:noProof/>
          <w:lang w:eastAsia="ru-RU"/>
        </w:rPr>
      </w:pPr>
      <w:r w:rsidRPr="00CC24D3">
        <w:rPr>
          <w:rFonts w:ascii="Times New Roman" w:eastAsia="Times New Roman" w:hAnsi="Times New Roman" w:cs="Times New Roman"/>
          <w:sz w:val="24"/>
          <w:szCs w:val="24"/>
          <w:lang w:eastAsia="ru-RU"/>
        </w:rPr>
        <w:fldChar w:fldCharType="begin"/>
      </w:r>
      <w:r w:rsidRPr="00CC24D3">
        <w:rPr>
          <w:rFonts w:ascii="Times New Roman" w:eastAsia="Times New Roman" w:hAnsi="Times New Roman" w:cs="Times New Roman"/>
          <w:sz w:val="24"/>
          <w:szCs w:val="24"/>
          <w:lang w:eastAsia="ru-RU"/>
        </w:rPr>
        <w:instrText xml:space="preserve"> TOC \o "1-3" \h \z \u </w:instrText>
      </w:r>
      <w:r w:rsidRPr="00CC24D3">
        <w:rPr>
          <w:rFonts w:ascii="Times New Roman" w:eastAsia="Times New Roman" w:hAnsi="Times New Roman" w:cs="Times New Roman"/>
          <w:sz w:val="24"/>
          <w:szCs w:val="24"/>
          <w:lang w:eastAsia="ru-RU"/>
        </w:rPr>
        <w:fldChar w:fldCharType="separate"/>
      </w:r>
      <w:hyperlink w:anchor="_Toc24022456" w:history="1">
        <w:r w:rsidRPr="00CC24D3">
          <w:rPr>
            <w:rFonts w:ascii="Times New Roman" w:eastAsia="MS Mincho" w:hAnsi="Times New Roman" w:cs="Times New Roman"/>
            <w:noProof/>
            <w:color w:val="0000FF"/>
            <w:kern w:val="32"/>
            <w:sz w:val="24"/>
            <w:szCs w:val="24"/>
            <w:u w:val="single"/>
            <w:lang w:val="x-none" w:eastAsia="x-none"/>
          </w:rPr>
          <w:t>ИЗВЕЩЕНИЕ О ЗАКУПКЕ</w:t>
        </w:r>
        <w:r w:rsidRPr="00CC24D3">
          <w:rPr>
            <w:rFonts w:ascii="Times New Roman" w:eastAsia="Times New Roman" w:hAnsi="Times New Roman" w:cs="Times New Roman"/>
            <w:noProof/>
            <w:webHidden/>
            <w:sz w:val="24"/>
            <w:szCs w:val="24"/>
            <w:lang w:eastAsia="ru-RU"/>
          </w:rPr>
          <w:tab/>
        </w:r>
        <w:r w:rsidRPr="00CC24D3">
          <w:rPr>
            <w:rFonts w:ascii="Times New Roman" w:eastAsia="Times New Roman" w:hAnsi="Times New Roman" w:cs="Times New Roman"/>
            <w:noProof/>
            <w:webHidden/>
            <w:sz w:val="24"/>
            <w:szCs w:val="24"/>
            <w:lang w:eastAsia="ru-RU"/>
          </w:rPr>
          <w:fldChar w:fldCharType="begin"/>
        </w:r>
        <w:r w:rsidRPr="00CC24D3">
          <w:rPr>
            <w:rFonts w:ascii="Times New Roman" w:eastAsia="Times New Roman" w:hAnsi="Times New Roman" w:cs="Times New Roman"/>
            <w:noProof/>
            <w:webHidden/>
            <w:sz w:val="24"/>
            <w:szCs w:val="24"/>
            <w:lang w:eastAsia="ru-RU"/>
          </w:rPr>
          <w:instrText xml:space="preserve"> PAGEREF _Toc24022456 \h </w:instrText>
        </w:r>
        <w:r w:rsidRPr="00CC24D3">
          <w:rPr>
            <w:rFonts w:ascii="Times New Roman" w:eastAsia="Times New Roman" w:hAnsi="Times New Roman" w:cs="Times New Roman"/>
            <w:noProof/>
            <w:webHidden/>
            <w:sz w:val="24"/>
            <w:szCs w:val="24"/>
            <w:lang w:eastAsia="ru-RU"/>
          </w:rPr>
        </w:r>
        <w:r w:rsidRPr="00CC24D3">
          <w:rPr>
            <w:rFonts w:ascii="Times New Roman" w:eastAsia="Times New Roman" w:hAnsi="Times New Roman" w:cs="Times New Roman"/>
            <w:noProof/>
            <w:webHidden/>
            <w:sz w:val="24"/>
            <w:szCs w:val="24"/>
            <w:lang w:eastAsia="ru-RU"/>
          </w:rPr>
          <w:fldChar w:fldCharType="separate"/>
        </w:r>
        <w:r w:rsidR="00CF6F33">
          <w:rPr>
            <w:rFonts w:ascii="Times New Roman" w:eastAsia="Times New Roman" w:hAnsi="Times New Roman" w:cs="Times New Roman"/>
            <w:noProof/>
            <w:webHidden/>
            <w:sz w:val="24"/>
            <w:szCs w:val="24"/>
            <w:lang w:eastAsia="ru-RU"/>
          </w:rPr>
          <w:t>3</w:t>
        </w:r>
        <w:r w:rsidRPr="00CC24D3">
          <w:rPr>
            <w:rFonts w:ascii="Times New Roman" w:eastAsia="Times New Roman" w:hAnsi="Times New Roman" w:cs="Times New Roman"/>
            <w:noProof/>
            <w:webHidden/>
            <w:sz w:val="24"/>
            <w:szCs w:val="24"/>
            <w:lang w:eastAsia="ru-RU"/>
          </w:rPr>
          <w:fldChar w:fldCharType="end"/>
        </w:r>
      </w:hyperlink>
    </w:p>
    <w:p w14:paraId="5AE7561A" w14:textId="517BFD84" w:rsidR="00CC24D3" w:rsidRPr="00CC24D3" w:rsidRDefault="00840020" w:rsidP="00CC24D3">
      <w:pPr>
        <w:tabs>
          <w:tab w:val="right" w:leader="dot" w:pos="10196"/>
        </w:tabs>
        <w:spacing w:after="0" w:line="240" w:lineRule="auto"/>
        <w:ind w:firstLine="34"/>
        <w:rPr>
          <w:rFonts w:ascii="Calibri" w:eastAsia="Times New Roman" w:hAnsi="Calibri" w:cs="Times New Roman"/>
          <w:noProof/>
          <w:lang w:eastAsia="ru-RU"/>
        </w:rPr>
      </w:pPr>
      <w:hyperlink w:anchor="_Toc24022457" w:history="1">
        <w:r w:rsidR="00CC24D3" w:rsidRPr="00CC24D3">
          <w:rPr>
            <w:rFonts w:ascii="Times New Roman" w:eastAsia="MS Mincho" w:hAnsi="Times New Roman" w:cs="Times New Roman"/>
            <w:noProof/>
            <w:color w:val="0000FF"/>
            <w:kern w:val="32"/>
            <w:sz w:val="24"/>
            <w:szCs w:val="24"/>
            <w:u w:val="single"/>
            <w:lang w:eastAsia="x-none"/>
          </w:rPr>
          <w:t>ДОКУМЕНТАЦИЯ О ЗАКУПКЕ</w:t>
        </w:r>
        <w:r w:rsidR="00CC24D3" w:rsidRPr="00CC24D3">
          <w:rPr>
            <w:rFonts w:ascii="Times New Roman" w:eastAsia="Times New Roman" w:hAnsi="Times New Roman" w:cs="Times New Roman"/>
            <w:noProof/>
            <w:webHidden/>
            <w:sz w:val="24"/>
            <w:szCs w:val="24"/>
            <w:lang w:eastAsia="ru-RU"/>
          </w:rPr>
          <w:tab/>
        </w:r>
        <w:r w:rsidR="00CC24D3" w:rsidRPr="00CC24D3">
          <w:rPr>
            <w:rFonts w:ascii="Times New Roman" w:eastAsia="Times New Roman" w:hAnsi="Times New Roman" w:cs="Times New Roman"/>
            <w:noProof/>
            <w:webHidden/>
            <w:sz w:val="24"/>
            <w:szCs w:val="24"/>
            <w:lang w:eastAsia="ru-RU"/>
          </w:rPr>
          <w:fldChar w:fldCharType="begin"/>
        </w:r>
        <w:r w:rsidR="00CC24D3" w:rsidRPr="00CC24D3">
          <w:rPr>
            <w:rFonts w:ascii="Times New Roman" w:eastAsia="Times New Roman" w:hAnsi="Times New Roman" w:cs="Times New Roman"/>
            <w:noProof/>
            <w:webHidden/>
            <w:sz w:val="24"/>
            <w:szCs w:val="24"/>
            <w:lang w:eastAsia="ru-RU"/>
          </w:rPr>
          <w:instrText xml:space="preserve"> PAGEREF _Toc24022457 \h </w:instrText>
        </w:r>
        <w:r w:rsidR="00CC24D3" w:rsidRPr="00CC24D3">
          <w:rPr>
            <w:rFonts w:ascii="Times New Roman" w:eastAsia="Times New Roman" w:hAnsi="Times New Roman" w:cs="Times New Roman"/>
            <w:noProof/>
            <w:webHidden/>
            <w:sz w:val="24"/>
            <w:szCs w:val="24"/>
            <w:lang w:eastAsia="ru-RU"/>
          </w:rPr>
        </w:r>
        <w:r w:rsidR="00CC24D3" w:rsidRPr="00CC24D3">
          <w:rPr>
            <w:rFonts w:ascii="Times New Roman" w:eastAsia="Times New Roman" w:hAnsi="Times New Roman" w:cs="Times New Roman"/>
            <w:noProof/>
            <w:webHidden/>
            <w:sz w:val="24"/>
            <w:szCs w:val="24"/>
            <w:lang w:eastAsia="ru-RU"/>
          </w:rPr>
          <w:fldChar w:fldCharType="separate"/>
        </w:r>
        <w:r w:rsidR="00CF6F33">
          <w:rPr>
            <w:rFonts w:ascii="Times New Roman" w:eastAsia="Times New Roman" w:hAnsi="Times New Roman" w:cs="Times New Roman"/>
            <w:noProof/>
            <w:webHidden/>
            <w:sz w:val="24"/>
            <w:szCs w:val="24"/>
            <w:lang w:eastAsia="ru-RU"/>
          </w:rPr>
          <w:t>6</w:t>
        </w:r>
        <w:r w:rsidR="00CC24D3" w:rsidRPr="00CC24D3">
          <w:rPr>
            <w:rFonts w:ascii="Times New Roman" w:eastAsia="Times New Roman" w:hAnsi="Times New Roman" w:cs="Times New Roman"/>
            <w:noProof/>
            <w:webHidden/>
            <w:sz w:val="24"/>
            <w:szCs w:val="24"/>
            <w:lang w:eastAsia="ru-RU"/>
          </w:rPr>
          <w:fldChar w:fldCharType="end"/>
        </w:r>
      </w:hyperlink>
    </w:p>
    <w:p w14:paraId="77DF1BC7" w14:textId="18139CA2" w:rsidR="00CC24D3" w:rsidRPr="00CC24D3" w:rsidRDefault="00840020" w:rsidP="00CC24D3">
      <w:pPr>
        <w:tabs>
          <w:tab w:val="right" w:leader="dot" w:pos="10196"/>
        </w:tabs>
        <w:spacing w:after="0" w:line="240" w:lineRule="auto"/>
        <w:ind w:firstLine="34"/>
        <w:rPr>
          <w:rFonts w:ascii="Calibri" w:eastAsia="Times New Roman" w:hAnsi="Calibri" w:cs="Times New Roman"/>
          <w:noProof/>
          <w:lang w:eastAsia="ru-RU"/>
        </w:rPr>
      </w:pPr>
      <w:hyperlink w:anchor="_Toc24022458" w:history="1">
        <w:r w:rsidR="00CC24D3" w:rsidRPr="00CC24D3">
          <w:rPr>
            <w:rFonts w:ascii="Times New Roman" w:eastAsia="MS Mincho" w:hAnsi="Times New Roman" w:cs="Times New Roman"/>
            <w:noProof/>
            <w:color w:val="0000FF"/>
            <w:kern w:val="32"/>
            <w:sz w:val="24"/>
            <w:szCs w:val="24"/>
            <w:u w:val="single"/>
            <w:lang w:val="x-none" w:eastAsia="x-none"/>
          </w:rPr>
          <w:t>РАЗДЕЛ I. ТЕРМИНЫ И ОПРЕДЕЛЕНИЯ</w:t>
        </w:r>
        <w:r w:rsidR="00CC24D3" w:rsidRPr="00CC24D3">
          <w:rPr>
            <w:rFonts w:ascii="Times New Roman" w:eastAsia="Times New Roman" w:hAnsi="Times New Roman" w:cs="Times New Roman"/>
            <w:noProof/>
            <w:webHidden/>
            <w:sz w:val="24"/>
            <w:szCs w:val="24"/>
            <w:lang w:eastAsia="ru-RU"/>
          </w:rPr>
          <w:tab/>
        </w:r>
        <w:r w:rsidR="00CC24D3" w:rsidRPr="00CC24D3">
          <w:rPr>
            <w:rFonts w:ascii="Times New Roman" w:eastAsia="Times New Roman" w:hAnsi="Times New Roman" w:cs="Times New Roman"/>
            <w:noProof/>
            <w:webHidden/>
            <w:sz w:val="24"/>
            <w:szCs w:val="24"/>
            <w:lang w:eastAsia="ru-RU"/>
          </w:rPr>
          <w:fldChar w:fldCharType="begin"/>
        </w:r>
        <w:r w:rsidR="00CC24D3" w:rsidRPr="00CC24D3">
          <w:rPr>
            <w:rFonts w:ascii="Times New Roman" w:eastAsia="Times New Roman" w:hAnsi="Times New Roman" w:cs="Times New Roman"/>
            <w:noProof/>
            <w:webHidden/>
            <w:sz w:val="24"/>
            <w:szCs w:val="24"/>
            <w:lang w:eastAsia="ru-RU"/>
          </w:rPr>
          <w:instrText xml:space="preserve"> PAGEREF _Toc24022458 \h </w:instrText>
        </w:r>
        <w:r w:rsidR="00CC24D3" w:rsidRPr="00CC24D3">
          <w:rPr>
            <w:rFonts w:ascii="Times New Roman" w:eastAsia="Times New Roman" w:hAnsi="Times New Roman" w:cs="Times New Roman"/>
            <w:noProof/>
            <w:webHidden/>
            <w:sz w:val="24"/>
            <w:szCs w:val="24"/>
            <w:lang w:eastAsia="ru-RU"/>
          </w:rPr>
        </w:r>
        <w:r w:rsidR="00CC24D3" w:rsidRPr="00CC24D3">
          <w:rPr>
            <w:rFonts w:ascii="Times New Roman" w:eastAsia="Times New Roman" w:hAnsi="Times New Roman" w:cs="Times New Roman"/>
            <w:noProof/>
            <w:webHidden/>
            <w:sz w:val="24"/>
            <w:szCs w:val="24"/>
            <w:lang w:eastAsia="ru-RU"/>
          </w:rPr>
          <w:fldChar w:fldCharType="separate"/>
        </w:r>
        <w:r w:rsidR="00CF6F33">
          <w:rPr>
            <w:rFonts w:ascii="Times New Roman" w:eastAsia="Times New Roman" w:hAnsi="Times New Roman" w:cs="Times New Roman"/>
            <w:noProof/>
            <w:webHidden/>
            <w:sz w:val="24"/>
            <w:szCs w:val="24"/>
            <w:lang w:eastAsia="ru-RU"/>
          </w:rPr>
          <w:t>6</w:t>
        </w:r>
        <w:r w:rsidR="00CC24D3" w:rsidRPr="00CC24D3">
          <w:rPr>
            <w:rFonts w:ascii="Times New Roman" w:eastAsia="Times New Roman" w:hAnsi="Times New Roman" w:cs="Times New Roman"/>
            <w:noProof/>
            <w:webHidden/>
            <w:sz w:val="24"/>
            <w:szCs w:val="24"/>
            <w:lang w:eastAsia="ru-RU"/>
          </w:rPr>
          <w:fldChar w:fldCharType="end"/>
        </w:r>
      </w:hyperlink>
    </w:p>
    <w:p w14:paraId="4539968E" w14:textId="3ABCD01C" w:rsidR="00CC24D3" w:rsidRPr="00CC24D3" w:rsidRDefault="00840020" w:rsidP="00CC24D3">
      <w:pPr>
        <w:tabs>
          <w:tab w:val="right" w:leader="dot" w:pos="10196"/>
        </w:tabs>
        <w:spacing w:after="0" w:line="240" w:lineRule="auto"/>
        <w:ind w:firstLine="34"/>
        <w:rPr>
          <w:rFonts w:ascii="Calibri" w:eastAsia="Times New Roman" w:hAnsi="Calibri" w:cs="Times New Roman"/>
          <w:noProof/>
          <w:lang w:eastAsia="ru-RU"/>
        </w:rPr>
      </w:pPr>
      <w:hyperlink w:anchor="_Toc24022459" w:history="1">
        <w:r w:rsidR="00CC24D3" w:rsidRPr="00CC24D3">
          <w:rPr>
            <w:rFonts w:ascii="Times New Roman" w:eastAsia="MS Mincho" w:hAnsi="Times New Roman" w:cs="Times New Roman"/>
            <w:noProof/>
            <w:color w:val="0000FF"/>
            <w:kern w:val="32"/>
            <w:sz w:val="24"/>
            <w:szCs w:val="24"/>
            <w:u w:val="single"/>
            <w:lang w:val="x-none" w:eastAsia="x-none"/>
          </w:rPr>
          <w:t xml:space="preserve">РАЗДЕЛ II. </w:t>
        </w:r>
        <w:r w:rsidR="00CC24D3" w:rsidRPr="00CC24D3">
          <w:rPr>
            <w:rFonts w:ascii="Times New Roman" w:eastAsia="MS Mincho" w:hAnsi="Times New Roman" w:cs="Times New Roman"/>
            <w:noProof/>
            <w:color w:val="0000FF"/>
            <w:kern w:val="32"/>
            <w:sz w:val="24"/>
            <w:szCs w:val="24"/>
            <w:u w:val="single"/>
            <w:lang w:eastAsia="x-none"/>
          </w:rPr>
          <w:t>ИНФОРМАЦИОННАЯ КАРТА</w:t>
        </w:r>
        <w:r w:rsidR="00CC24D3" w:rsidRPr="00CC24D3">
          <w:rPr>
            <w:rFonts w:ascii="Times New Roman" w:eastAsia="Times New Roman" w:hAnsi="Times New Roman" w:cs="Times New Roman"/>
            <w:noProof/>
            <w:webHidden/>
            <w:sz w:val="24"/>
            <w:szCs w:val="24"/>
            <w:lang w:eastAsia="ru-RU"/>
          </w:rPr>
          <w:tab/>
        </w:r>
        <w:r w:rsidR="00CC24D3" w:rsidRPr="00CC24D3">
          <w:rPr>
            <w:rFonts w:ascii="Times New Roman" w:eastAsia="Times New Roman" w:hAnsi="Times New Roman" w:cs="Times New Roman"/>
            <w:noProof/>
            <w:webHidden/>
            <w:sz w:val="24"/>
            <w:szCs w:val="24"/>
            <w:lang w:eastAsia="ru-RU"/>
          </w:rPr>
          <w:fldChar w:fldCharType="begin"/>
        </w:r>
        <w:r w:rsidR="00CC24D3" w:rsidRPr="00CC24D3">
          <w:rPr>
            <w:rFonts w:ascii="Times New Roman" w:eastAsia="Times New Roman" w:hAnsi="Times New Roman" w:cs="Times New Roman"/>
            <w:noProof/>
            <w:webHidden/>
            <w:sz w:val="24"/>
            <w:szCs w:val="24"/>
            <w:lang w:eastAsia="ru-RU"/>
          </w:rPr>
          <w:instrText xml:space="preserve"> PAGEREF _Toc24022459 \h </w:instrText>
        </w:r>
        <w:r w:rsidR="00CC24D3" w:rsidRPr="00CC24D3">
          <w:rPr>
            <w:rFonts w:ascii="Times New Roman" w:eastAsia="Times New Roman" w:hAnsi="Times New Roman" w:cs="Times New Roman"/>
            <w:noProof/>
            <w:webHidden/>
            <w:sz w:val="24"/>
            <w:szCs w:val="24"/>
            <w:lang w:eastAsia="ru-RU"/>
          </w:rPr>
        </w:r>
        <w:r w:rsidR="00CC24D3" w:rsidRPr="00CC24D3">
          <w:rPr>
            <w:rFonts w:ascii="Times New Roman" w:eastAsia="Times New Roman" w:hAnsi="Times New Roman" w:cs="Times New Roman"/>
            <w:noProof/>
            <w:webHidden/>
            <w:sz w:val="24"/>
            <w:szCs w:val="24"/>
            <w:lang w:eastAsia="ru-RU"/>
          </w:rPr>
          <w:fldChar w:fldCharType="separate"/>
        </w:r>
        <w:r w:rsidR="00CF6F33">
          <w:rPr>
            <w:rFonts w:ascii="Times New Roman" w:eastAsia="Times New Roman" w:hAnsi="Times New Roman" w:cs="Times New Roman"/>
            <w:noProof/>
            <w:webHidden/>
            <w:sz w:val="24"/>
            <w:szCs w:val="24"/>
            <w:lang w:eastAsia="ru-RU"/>
          </w:rPr>
          <w:t>8</w:t>
        </w:r>
        <w:r w:rsidR="00CC24D3" w:rsidRPr="00CC24D3">
          <w:rPr>
            <w:rFonts w:ascii="Times New Roman" w:eastAsia="Times New Roman" w:hAnsi="Times New Roman" w:cs="Times New Roman"/>
            <w:noProof/>
            <w:webHidden/>
            <w:sz w:val="24"/>
            <w:szCs w:val="24"/>
            <w:lang w:eastAsia="ru-RU"/>
          </w:rPr>
          <w:fldChar w:fldCharType="end"/>
        </w:r>
      </w:hyperlink>
    </w:p>
    <w:p w14:paraId="4D51A9C4" w14:textId="2B7CD4C6" w:rsidR="00CC24D3" w:rsidRPr="00CC24D3" w:rsidRDefault="00840020" w:rsidP="00CC24D3">
      <w:pPr>
        <w:tabs>
          <w:tab w:val="right" w:leader="dot" w:pos="10196"/>
        </w:tabs>
        <w:spacing w:after="0" w:line="240" w:lineRule="auto"/>
        <w:rPr>
          <w:rFonts w:ascii="Calibri" w:eastAsia="Times New Roman" w:hAnsi="Calibri" w:cs="Times New Roman"/>
          <w:noProof/>
          <w:lang w:eastAsia="ru-RU"/>
        </w:rPr>
      </w:pPr>
      <w:hyperlink w:anchor="_Toc24022460" w:history="1">
        <w:r w:rsidR="00CC24D3" w:rsidRPr="00CC24D3">
          <w:rPr>
            <w:rFonts w:ascii="Times New Roman" w:eastAsia="MS Mincho" w:hAnsi="Times New Roman" w:cs="Times New Roman"/>
            <w:b/>
            <w:i/>
            <w:iCs/>
            <w:noProof/>
            <w:color w:val="0000FF"/>
            <w:sz w:val="24"/>
            <w:szCs w:val="24"/>
            <w:u w:val="single"/>
            <w:lang w:val="x-none" w:eastAsia="x-none"/>
          </w:rPr>
          <w:t>2.1. Общие сведения о закупке</w:t>
        </w:r>
        <w:r w:rsidR="00CC24D3" w:rsidRPr="00CC24D3">
          <w:rPr>
            <w:rFonts w:ascii="Times New Roman" w:eastAsia="MS Mincho" w:hAnsi="Times New Roman" w:cs="Times New Roman"/>
            <w:b/>
            <w:i/>
            <w:iCs/>
            <w:noProof/>
            <w:webHidden/>
            <w:sz w:val="24"/>
            <w:szCs w:val="24"/>
            <w:lang w:val="x-none" w:eastAsia="x-none"/>
          </w:rPr>
          <w:tab/>
        </w:r>
        <w:r w:rsidR="00CC24D3" w:rsidRPr="00CC24D3">
          <w:rPr>
            <w:rFonts w:ascii="Times New Roman" w:eastAsia="MS Mincho" w:hAnsi="Times New Roman" w:cs="Times New Roman"/>
            <w:b/>
            <w:i/>
            <w:iCs/>
            <w:noProof/>
            <w:webHidden/>
            <w:sz w:val="24"/>
            <w:szCs w:val="24"/>
            <w:lang w:val="x-none" w:eastAsia="x-none"/>
          </w:rPr>
          <w:fldChar w:fldCharType="begin"/>
        </w:r>
        <w:r w:rsidR="00CC24D3" w:rsidRPr="00CC24D3">
          <w:rPr>
            <w:rFonts w:ascii="Times New Roman" w:eastAsia="MS Mincho" w:hAnsi="Times New Roman" w:cs="Times New Roman"/>
            <w:b/>
            <w:i/>
            <w:iCs/>
            <w:noProof/>
            <w:webHidden/>
            <w:sz w:val="24"/>
            <w:szCs w:val="24"/>
            <w:lang w:val="x-none" w:eastAsia="x-none"/>
          </w:rPr>
          <w:instrText xml:space="preserve"> PAGEREF _Toc24022460 \h </w:instrText>
        </w:r>
        <w:r w:rsidR="00CC24D3" w:rsidRPr="00CC24D3">
          <w:rPr>
            <w:rFonts w:ascii="Times New Roman" w:eastAsia="MS Mincho" w:hAnsi="Times New Roman" w:cs="Times New Roman"/>
            <w:b/>
            <w:i/>
            <w:iCs/>
            <w:noProof/>
            <w:webHidden/>
            <w:sz w:val="24"/>
            <w:szCs w:val="24"/>
            <w:lang w:val="x-none" w:eastAsia="x-none"/>
          </w:rPr>
        </w:r>
        <w:r w:rsidR="00CC24D3" w:rsidRPr="00CC24D3">
          <w:rPr>
            <w:rFonts w:ascii="Times New Roman" w:eastAsia="MS Mincho" w:hAnsi="Times New Roman" w:cs="Times New Roman"/>
            <w:b/>
            <w:i/>
            <w:iCs/>
            <w:noProof/>
            <w:webHidden/>
            <w:sz w:val="24"/>
            <w:szCs w:val="24"/>
            <w:lang w:val="x-none" w:eastAsia="x-none"/>
          </w:rPr>
          <w:fldChar w:fldCharType="separate"/>
        </w:r>
        <w:r w:rsidR="00CF6F33">
          <w:rPr>
            <w:rFonts w:ascii="Times New Roman" w:eastAsia="MS Mincho" w:hAnsi="Times New Roman" w:cs="Times New Roman"/>
            <w:b/>
            <w:i/>
            <w:iCs/>
            <w:noProof/>
            <w:webHidden/>
            <w:sz w:val="24"/>
            <w:szCs w:val="24"/>
            <w:lang w:val="x-none" w:eastAsia="x-none"/>
          </w:rPr>
          <w:t>8</w:t>
        </w:r>
        <w:r w:rsidR="00CC24D3" w:rsidRPr="00CC24D3">
          <w:rPr>
            <w:rFonts w:ascii="Times New Roman" w:eastAsia="MS Mincho" w:hAnsi="Times New Roman" w:cs="Times New Roman"/>
            <w:b/>
            <w:i/>
            <w:iCs/>
            <w:noProof/>
            <w:webHidden/>
            <w:sz w:val="24"/>
            <w:szCs w:val="24"/>
            <w:lang w:val="x-none" w:eastAsia="x-none"/>
          </w:rPr>
          <w:fldChar w:fldCharType="end"/>
        </w:r>
      </w:hyperlink>
    </w:p>
    <w:p w14:paraId="50EA986C" w14:textId="3EF8C93E" w:rsidR="00CC24D3" w:rsidRPr="00CC24D3" w:rsidRDefault="00840020" w:rsidP="00CC24D3">
      <w:pPr>
        <w:tabs>
          <w:tab w:val="right" w:leader="dot" w:pos="10196"/>
        </w:tabs>
        <w:spacing w:after="0" w:line="240" w:lineRule="auto"/>
        <w:rPr>
          <w:rFonts w:ascii="Calibri" w:eastAsia="Times New Roman" w:hAnsi="Calibri" w:cs="Times New Roman"/>
          <w:noProof/>
          <w:lang w:eastAsia="ru-RU"/>
        </w:rPr>
      </w:pPr>
      <w:hyperlink w:anchor="_Toc24022461" w:history="1">
        <w:r w:rsidR="00CC24D3" w:rsidRPr="00CC24D3">
          <w:rPr>
            <w:rFonts w:ascii="Times New Roman" w:eastAsia="MS Mincho" w:hAnsi="Times New Roman" w:cs="Times New Roman"/>
            <w:b/>
            <w:i/>
            <w:iCs/>
            <w:noProof/>
            <w:color w:val="0000FF"/>
            <w:sz w:val="24"/>
            <w:szCs w:val="24"/>
            <w:u w:val="single"/>
            <w:lang w:val="x-none" w:eastAsia="x-none"/>
          </w:rPr>
          <w:t>2.2. Требования к Заявке на участие в закупке</w:t>
        </w:r>
        <w:r w:rsidR="00CC24D3" w:rsidRPr="00CC24D3">
          <w:rPr>
            <w:rFonts w:ascii="Times New Roman" w:eastAsia="MS Mincho" w:hAnsi="Times New Roman" w:cs="Times New Roman"/>
            <w:b/>
            <w:i/>
            <w:iCs/>
            <w:noProof/>
            <w:webHidden/>
            <w:sz w:val="24"/>
            <w:szCs w:val="24"/>
            <w:lang w:val="x-none" w:eastAsia="x-none"/>
          </w:rPr>
          <w:tab/>
        </w:r>
        <w:r w:rsidR="00CC24D3" w:rsidRPr="00CC24D3">
          <w:rPr>
            <w:rFonts w:ascii="Times New Roman" w:eastAsia="MS Mincho" w:hAnsi="Times New Roman" w:cs="Times New Roman"/>
            <w:b/>
            <w:i/>
            <w:iCs/>
            <w:noProof/>
            <w:webHidden/>
            <w:sz w:val="24"/>
            <w:szCs w:val="24"/>
            <w:lang w:val="x-none" w:eastAsia="x-none"/>
          </w:rPr>
          <w:fldChar w:fldCharType="begin"/>
        </w:r>
        <w:r w:rsidR="00CC24D3" w:rsidRPr="00CC24D3">
          <w:rPr>
            <w:rFonts w:ascii="Times New Roman" w:eastAsia="MS Mincho" w:hAnsi="Times New Roman" w:cs="Times New Roman"/>
            <w:b/>
            <w:i/>
            <w:iCs/>
            <w:noProof/>
            <w:webHidden/>
            <w:sz w:val="24"/>
            <w:szCs w:val="24"/>
            <w:lang w:val="x-none" w:eastAsia="x-none"/>
          </w:rPr>
          <w:instrText xml:space="preserve"> PAGEREF _Toc24022461 \h </w:instrText>
        </w:r>
        <w:r w:rsidR="00CC24D3" w:rsidRPr="00CC24D3">
          <w:rPr>
            <w:rFonts w:ascii="Times New Roman" w:eastAsia="MS Mincho" w:hAnsi="Times New Roman" w:cs="Times New Roman"/>
            <w:b/>
            <w:i/>
            <w:iCs/>
            <w:noProof/>
            <w:webHidden/>
            <w:sz w:val="24"/>
            <w:szCs w:val="24"/>
            <w:lang w:val="x-none" w:eastAsia="x-none"/>
          </w:rPr>
        </w:r>
        <w:r w:rsidR="00CC24D3" w:rsidRPr="00CC24D3">
          <w:rPr>
            <w:rFonts w:ascii="Times New Roman" w:eastAsia="MS Mincho" w:hAnsi="Times New Roman" w:cs="Times New Roman"/>
            <w:b/>
            <w:i/>
            <w:iCs/>
            <w:noProof/>
            <w:webHidden/>
            <w:sz w:val="24"/>
            <w:szCs w:val="24"/>
            <w:lang w:val="x-none" w:eastAsia="x-none"/>
          </w:rPr>
          <w:fldChar w:fldCharType="separate"/>
        </w:r>
        <w:r w:rsidR="00CF6F33">
          <w:rPr>
            <w:rFonts w:ascii="Times New Roman" w:eastAsia="MS Mincho" w:hAnsi="Times New Roman" w:cs="Times New Roman"/>
            <w:b/>
            <w:i/>
            <w:iCs/>
            <w:noProof/>
            <w:webHidden/>
            <w:sz w:val="24"/>
            <w:szCs w:val="24"/>
            <w:lang w:val="x-none" w:eastAsia="x-none"/>
          </w:rPr>
          <w:t>19</w:t>
        </w:r>
        <w:r w:rsidR="00CC24D3" w:rsidRPr="00CC24D3">
          <w:rPr>
            <w:rFonts w:ascii="Times New Roman" w:eastAsia="MS Mincho" w:hAnsi="Times New Roman" w:cs="Times New Roman"/>
            <w:b/>
            <w:i/>
            <w:iCs/>
            <w:noProof/>
            <w:webHidden/>
            <w:sz w:val="24"/>
            <w:szCs w:val="24"/>
            <w:lang w:val="x-none" w:eastAsia="x-none"/>
          </w:rPr>
          <w:fldChar w:fldCharType="end"/>
        </w:r>
      </w:hyperlink>
    </w:p>
    <w:p w14:paraId="52E6475E" w14:textId="52608DA0" w:rsidR="00CC24D3" w:rsidRPr="00CC24D3" w:rsidRDefault="00840020" w:rsidP="00CC24D3">
      <w:pPr>
        <w:tabs>
          <w:tab w:val="right" w:leader="dot" w:pos="10196"/>
        </w:tabs>
        <w:spacing w:after="0" w:line="240" w:lineRule="auto"/>
        <w:rPr>
          <w:rFonts w:ascii="Calibri" w:eastAsia="Times New Roman" w:hAnsi="Calibri" w:cs="Times New Roman"/>
          <w:noProof/>
          <w:lang w:eastAsia="ru-RU"/>
        </w:rPr>
      </w:pPr>
      <w:hyperlink w:anchor="_Toc24022462" w:history="1">
        <w:r w:rsidR="00CC24D3" w:rsidRPr="00CC24D3">
          <w:rPr>
            <w:rFonts w:ascii="Times New Roman" w:eastAsia="MS Mincho" w:hAnsi="Times New Roman" w:cs="Times New Roman"/>
            <w:b/>
            <w:i/>
            <w:iCs/>
            <w:noProof/>
            <w:color w:val="0000FF"/>
            <w:sz w:val="24"/>
            <w:szCs w:val="24"/>
            <w:u w:val="single"/>
            <w:lang w:val="x-none" w:eastAsia="x-none"/>
          </w:rPr>
          <w:t>2.3. Условия заключения и исполнения договора</w:t>
        </w:r>
        <w:r w:rsidR="00CC24D3" w:rsidRPr="00CC24D3">
          <w:rPr>
            <w:rFonts w:ascii="Times New Roman" w:eastAsia="MS Mincho" w:hAnsi="Times New Roman" w:cs="Times New Roman"/>
            <w:b/>
            <w:i/>
            <w:iCs/>
            <w:noProof/>
            <w:webHidden/>
            <w:sz w:val="24"/>
            <w:szCs w:val="24"/>
            <w:lang w:val="x-none" w:eastAsia="x-none"/>
          </w:rPr>
          <w:tab/>
        </w:r>
        <w:r w:rsidR="00CC24D3" w:rsidRPr="00CC24D3">
          <w:rPr>
            <w:rFonts w:ascii="Times New Roman" w:eastAsia="MS Mincho" w:hAnsi="Times New Roman" w:cs="Times New Roman"/>
            <w:b/>
            <w:i/>
            <w:iCs/>
            <w:noProof/>
            <w:webHidden/>
            <w:sz w:val="24"/>
            <w:szCs w:val="24"/>
            <w:lang w:val="x-none" w:eastAsia="x-none"/>
          </w:rPr>
          <w:fldChar w:fldCharType="begin"/>
        </w:r>
        <w:r w:rsidR="00CC24D3" w:rsidRPr="00CC24D3">
          <w:rPr>
            <w:rFonts w:ascii="Times New Roman" w:eastAsia="MS Mincho" w:hAnsi="Times New Roman" w:cs="Times New Roman"/>
            <w:b/>
            <w:i/>
            <w:iCs/>
            <w:noProof/>
            <w:webHidden/>
            <w:sz w:val="24"/>
            <w:szCs w:val="24"/>
            <w:lang w:val="x-none" w:eastAsia="x-none"/>
          </w:rPr>
          <w:instrText xml:space="preserve"> PAGEREF _Toc24022462 \h </w:instrText>
        </w:r>
        <w:r w:rsidR="00CC24D3" w:rsidRPr="00CC24D3">
          <w:rPr>
            <w:rFonts w:ascii="Times New Roman" w:eastAsia="MS Mincho" w:hAnsi="Times New Roman" w:cs="Times New Roman"/>
            <w:b/>
            <w:i/>
            <w:iCs/>
            <w:noProof/>
            <w:webHidden/>
            <w:sz w:val="24"/>
            <w:szCs w:val="24"/>
            <w:lang w:val="x-none" w:eastAsia="x-none"/>
          </w:rPr>
        </w:r>
        <w:r w:rsidR="00CC24D3" w:rsidRPr="00CC24D3">
          <w:rPr>
            <w:rFonts w:ascii="Times New Roman" w:eastAsia="MS Mincho" w:hAnsi="Times New Roman" w:cs="Times New Roman"/>
            <w:b/>
            <w:i/>
            <w:iCs/>
            <w:noProof/>
            <w:webHidden/>
            <w:sz w:val="24"/>
            <w:szCs w:val="24"/>
            <w:lang w:val="x-none" w:eastAsia="x-none"/>
          </w:rPr>
          <w:fldChar w:fldCharType="separate"/>
        </w:r>
        <w:r w:rsidR="00CF6F33">
          <w:rPr>
            <w:rFonts w:ascii="Times New Roman" w:eastAsia="MS Mincho" w:hAnsi="Times New Roman" w:cs="Times New Roman"/>
            <w:b/>
            <w:i/>
            <w:iCs/>
            <w:noProof/>
            <w:webHidden/>
            <w:sz w:val="24"/>
            <w:szCs w:val="24"/>
            <w:lang w:val="x-none" w:eastAsia="x-none"/>
          </w:rPr>
          <w:t>26</w:t>
        </w:r>
        <w:r w:rsidR="00CC24D3" w:rsidRPr="00CC24D3">
          <w:rPr>
            <w:rFonts w:ascii="Times New Roman" w:eastAsia="MS Mincho" w:hAnsi="Times New Roman" w:cs="Times New Roman"/>
            <w:b/>
            <w:i/>
            <w:iCs/>
            <w:noProof/>
            <w:webHidden/>
            <w:sz w:val="24"/>
            <w:szCs w:val="24"/>
            <w:lang w:val="x-none" w:eastAsia="x-none"/>
          </w:rPr>
          <w:fldChar w:fldCharType="end"/>
        </w:r>
      </w:hyperlink>
    </w:p>
    <w:p w14:paraId="674CBCB5" w14:textId="19E2D95A" w:rsidR="00CC24D3" w:rsidRPr="00CC24D3" w:rsidRDefault="00840020" w:rsidP="00CC24D3">
      <w:pPr>
        <w:tabs>
          <w:tab w:val="right" w:leader="dot" w:pos="10196"/>
        </w:tabs>
        <w:spacing w:after="0" w:line="240" w:lineRule="auto"/>
        <w:ind w:firstLine="34"/>
        <w:rPr>
          <w:rFonts w:ascii="Calibri" w:eastAsia="Times New Roman" w:hAnsi="Calibri" w:cs="Times New Roman"/>
          <w:noProof/>
          <w:lang w:eastAsia="ru-RU"/>
        </w:rPr>
      </w:pPr>
      <w:hyperlink w:anchor="_Toc24022463" w:history="1">
        <w:r w:rsidR="00CC24D3" w:rsidRPr="00CC24D3">
          <w:rPr>
            <w:rFonts w:ascii="Times New Roman" w:eastAsia="MS Mincho" w:hAnsi="Times New Roman" w:cs="Times New Roman"/>
            <w:noProof/>
            <w:color w:val="0000FF"/>
            <w:kern w:val="32"/>
            <w:sz w:val="24"/>
            <w:szCs w:val="24"/>
            <w:u w:val="single"/>
            <w:lang w:val="x-none" w:eastAsia="x-none"/>
          </w:rPr>
          <w:t>РАЗДЕЛ III. ФОРМЫ ДЛЯ ЗАПОЛНЕНИЯ УЧАСТНИКАМИ ЗАКУПКИ</w:t>
        </w:r>
        <w:r w:rsidR="00CC24D3" w:rsidRPr="00CC24D3">
          <w:rPr>
            <w:rFonts w:ascii="Times New Roman" w:eastAsia="Times New Roman" w:hAnsi="Times New Roman" w:cs="Times New Roman"/>
            <w:noProof/>
            <w:webHidden/>
            <w:sz w:val="24"/>
            <w:szCs w:val="24"/>
            <w:lang w:eastAsia="ru-RU"/>
          </w:rPr>
          <w:tab/>
        </w:r>
        <w:r w:rsidR="00CC24D3" w:rsidRPr="00CC24D3">
          <w:rPr>
            <w:rFonts w:ascii="Times New Roman" w:eastAsia="Times New Roman" w:hAnsi="Times New Roman" w:cs="Times New Roman"/>
            <w:noProof/>
            <w:webHidden/>
            <w:sz w:val="24"/>
            <w:szCs w:val="24"/>
            <w:lang w:eastAsia="ru-RU"/>
          </w:rPr>
          <w:fldChar w:fldCharType="begin"/>
        </w:r>
        <w:r w:rsidR="00CC24D3" w:rsidRPr="00CC24D3">
          <w:rPr>
            <w:rFonts w:ascii="Times New Roman" w:eastAsia="Times New Roman" w:hAnsi="Times New Roman" w:cs="Times New Roman"/>
            <w:noProof/>
            <w:webHidden/>
            <w:sz w:val="24"/>
            <w:szCs w:val="24"/>
            <w:lang w:eastAsia="ru-RU"/>
          </w:rPr>
          <w:instrText xml:space="preserve"> PAGEREF _Toc24022463 \h </w:instrText>
        </w:r>
        <w:r w:rsidR="00CC24D3" w:rsidRPr="00CC24D3">
          <w:rPr>
            <w:rFonts w:ascii="Times New Roman" w:eastAsia="Times New Roman" w:hAnsi="Times New Roman" w:cs="Times New Roman"/>
            <w:noProof/>
            <w:webHidden/>
            <w:sz w:val="24"/>
            <w:szCs w:val="24"/>
            <w:lang w:eastAsia="ru-RU"/>
          </w:rPr>
        </w:r>
        <w:r w:rsidR="00CC24D3" w:rsidRPr="00CC24D3">
          <w:rPr>
            <w:rFonts w:ascii="Times New Roman" w:eastAsia="Times New Roman" w:hAnsi="Times New Roman" w:cs="Times New Roman"/>
            <w:noProof/>
            <w:webHidden/>
            <w:sz w:val="24"/>
            <w:szCs w:val="24"/>
            <w:lang w:eastAsia="ru-RU"/>
          </w:rPr>
          <w:fldChar w:fldCharType="separate"/>
        </w:r>
        <w:r w:rsidR="00CF6F33">
          <w:rPr>
            <w:rFonts w:ascii="Times New Roman" w:eastAsia="Times New Roman" w:hAnsi="Times New Roman" w:cs="Times New Roman"/>
            <w:noProof/>
            <w:webHidden/>
            <w:sz w:val="24"/>
            <w:szCs w:val="24"/>
            <w:lang w:eastAsia="ru-RU"/>
          </w:rPr>
          <w:t>30</w:t>
        </w:r>
        <w:r w:rsidR="00CC24D3" w:rsidRPr="00CC24D3">
          <w:rPr>
            <w:rFonts w:ascii="Times New Roman" w:eastAsia="Times New Roman" w:hAnsi="Times New Roman" w:cs="Times New Roman"/>
            <w:noProof/>
            <w:webHidden/>
            <w:sz w:val="24"/>
            <w:szCs w:val="24"/>
            <w:lang w:eastAsia="ru-RU"/>
          </w:rPr>
          <w:fldChar w:fldCharType="end"/>
        </w:r>
      </w:hyperlink>
    </w:p>
    <w:p w14:paraId="05F06A9D" w14:textId="0B13BA24" w:rsidR="00CC24D3" w:rsidRPr="00CC24D3" w:rsidRDefault="00840020" w:rsidP="00CC24D3">
      <w:pPr>
        <w:tabs>
          <w:tab w:val="right" w:leader="dot" w:pos="10196"/>
        </w:tabs>
        <w:spacing w:after="0" w:line="240" w:lineRule="auto"/>
        <w:ind w:firstLine="34"/>
        <w:rPr>
          <w:rFonts w:ascii="Calibri" w:eastAsia="Times New Roman" w:hAnsi="Calibri" w:cs="Times New Roman"/>
          <w:noProof/>
          <w:lang w:eastAsia="ru-RU"/>
        </w:rPr>
      </w:pPr>
      <w:hyperlink w:anchor="_Toc24022464" w:history="1">
        <w:r w:rsidR="00CC24D3" w:rsidRPr="00CC24D3">
          <w:rPr>
            <w:rFonts w:ascii="Times New Roman" w:eastAsia="MS Mincho" w:hAnsi="Times New Roman" w:cs="Times New Roman"/>
            <w:noProof/>
            <w:color w:val="0000FF"/>
            <w:kern w:val="32"/>
            <w:sz w:val="24"/>
            <w:szCs w:val="24"/>
            <w:u w:val="single"/>
            <w:lang w:val="x-none" w:eastAsia="x-none"/>
          </w:rPr>
          <w:t xml:space="preserve">Форма 1 </w:t>
        </w:r>
        <w:r w:rsidR="00CC24D3" w:rsidRPr="00CC24D3">
          <w:rPr>
            <w:rFonts w:ascii="Times New Roman" w:eastAsia="MS Mincho" w:hAnsi="Times New Roman" w:cs="Times New Roman"/>
            <w:noProof/>
            <w:color w:val="0000FF"/>
            <w:kern w:val="32"/>
            <w:sz w:val="24"/>
            <w:szCs w:val="24"/>
            <w:u w:val="single"/>
            <w:lang w:eastAsia="x-none"/>
          </w:rPr>
          <w:t>З</w:t>
        </w:r>
        <w:r w:rsidR="00CC24D3" w:rsidRPr="00CC24D3">
          <w:rPr>
            <w:rFonts w:ascii="Times New Roman" w:eastAsia="MS Mincho" w:hAnsi="Times New Roman" w:cs="Times New Roman"/>
            <w:noProof/>
            <w:color w:val="0000FF"/>
            <w:kern w:val="32"/>
            <w:sz w:val="24"/>
            <w:szCs w:val="24"/>
            <w:u w:val="single"/>
            <w:lang w:val="x-none" w:eastAsia="x-none"/>
          </w:rPr>
          <w:t xml:space="preserve">АЯВКА НА УЧАСТИЕ В ОТКРЫТОМ </w:t>
        </w:r>
        <w:r w:rsidR="00CC24D3" w:rsidRPr="00CC24D3">
          <w:rPr>
            <w:rFonts w:ascii="Times New Roman" w:eastAsia="MS Mincho" w:hAnsi="Times New Roman" w:cs="Times New Roman"/>
            <w:noProof/>
            <w:color w:val="0000FF"/>
            <w:kern w:val="32"/>
            <w:sz w:val="24"/>
            <w:szCs w:val="24"/>
            <w:u w:val="single"/>
            <w:lang w:eastAsia="x-none"/>
          </w:rPr>
          <w:t>АУКЦИОНЕ</w:t>
        </w:r>
        <w:r w:rsidR="00CC24D3" w:rsidRPr="00CC24D3">
          <w:rPr>
            <w:rFonts w:ascii="Times New Roman" w:eastAsia="Times New Roman" w:hAnsi="Times New Roman" w:cs="Times New Roman"/>
            <w:noProof/>
            <w:webHidden/>
            <w:sz w:val="24"/>
            <w:szCs w:val="24"/>
            <w:lang w:eastAsia="ru-RU"/>
          </w:rPr>
          <w:tab/>
        </w:r>
        <w:r w:rsidR="00CC24D3" w:rsidRPr="00CC24D3">
          <w:rPr>
            <w:rFonts w:ascii="Times New Roman" w:eastAsia="Times New Roman" w:hAnsi="Times New Roman" w:cs="Times New Roman"/>
            <w:noProof/>
            <w:webHidden/>
            <w:sz w:val="24"/>
            <w:szCs w:val="24"/>
            <w:lang w:eastAsia="ru-RU"/>
          </w:rPr>
          <w:fldChar w:fldCharType="begin"/>
        </w:r>
        <w:r w:rsidR="00CC24D3" w:rsidRPr="00CC24D3">
          <w:rPr>
            <w:rFonts w:ascii="Times New Roman" w:eastAsia="Times New Roman" w:hAnsi="Times New Roman" w:cs="Times New Roman"/>
            <w:noProof/>
            <w:webHidden/>
            <w:sz w:val="24"/>
            <w:szCs w:val="24"/>
            <w:lang w:eastAsia="ru-RU"/>
          </w:rPr>
          <w:instrText xml:space="preserve"> PAGEREF _Toc24022464 \h </w:instrText>
        </w:r>
        <w:r w:rsidR="00CC24D3" w:rsidRPr="00CC24D3">
          <w:rPr>
            <w:rFonts w:ascii="Times New Roman" w:eastAsia="Times New Roman" w:hAnsi="Times New Roman" w:cs="Times New Roman"/>
            <w:noProof/>
            <w:webHidden/>
            <w:sz w:val="24"/>
            <w:szCs w:val="24"/>
            <w:lang w:eastAsia="ru-RU"/>
          </w:rPr>
        </w:r>
        <w:r w:rsidR="00CC24D3" w:rsidRPr="00CC24D3">
          <w:rPr>
            <w:rFonts w:ascii="Times New Roman" w:eastAsia="Times New Roman" w:hAnsi="Times New Roman" w:cs="Times New Roman"/>
            <w:noProof/>
            <w:webHidden/>
            <w:sz w:val="24"/>
            <w:szCs w:val="24"/>
            <w:lang w:eastAsia="ru-RU"/>
          </w:rPr>
          <w:fldChar w:fldCharType="separate"/>
        </w:r>
        <w:r w:rsidR="00CF6F33">
          <w:rPr>
            <w:rFonts w:ascii="Times New Roman" w:eastAsia="Times New Roman" w:hAnsi="Times New Roman" w:cs="Times New Roman"/>
            <w:noProof/>
            <w:webHidden/>
            <w:sz w:val="24"/>
            <w:szCs w:val="24"/>
            <w:lang w:eastAsia="ru-RU"/>
          </w:rPr>
          <w:t>30</w:t>
        </w:r>
        <w:r w:rsidR="00CC24D3" w:rsidRPr="00CC24D3">
          <w:rPr>
            <w:rFonts w:ascii="Times New Roman" w:eastAsia="Times New Roman" w:hAnsi="Times New Roman" w:cs="Times New Roman"/>
            <w:noProof/>
            <w:webHidden/>
            <w:sz w:val="24"/>
            <w:szCs w:val="24"/>
            <w:lang w:eastAsia="ru-RU"/>
          </w:rPr>
          <w:fldChar w:fldCharType="end"/>
        </w:r>
      </w:hyperlink>
    </w:p>
    <w:p w14:paraId="7336AA00" w14:textId="2C49F646" w:rsidR="00CC24D3" w:rsidRPr="00CC24D3" w:rsidRDefault="00840020" w:rsidP="00CC24D3">
      <w:pPr>
        <w:tabs>
          <w:tab w:val="right" w:leader="dot" w:pos="10196"/>
        </w:tabs>
        <w:spacing w:after="0" w:line="240" w:lineRule="auto"/>
        <w:ind w:firstLine="34"/>
        <w:rPr>
          <w:rFonts w:ascii="Calibri" w:eastAsia="Times New Roman" w:hAnsi="Calibri" w:cs="Times New Roman"/>
          <w:noProof/>
          <w:lang w:eastAsia="ru-RU"/>
        </w:rPr>
      </w:pPr>
      <w:hyperlink w:anchor="_Toc24022465" w:history="1">
        <w:r w:rsidR="00CC24D3" w:rsidRPr="00CC24D3">
          <w:rPr>
            <w:rFonts w:ascii="Times New Roman" w:eastAsia="MS Mincho" w:hAnsi="Times New Roman" w:cs="Times New Roman"/>
            <w:noProof/>
            <w:color w:val="0000FF"/>
            <w:kern w:val="32"/>
            <w:sz w:val="24"/>
            <w:szCs w:val="24"/>
            <w:u w:val="single"/>
            <w:lang w:val="x-none" w:eastAsia="x-none"/>
          </w:rPr>
          <w:t xml:space="preserve">Форма 2 АНКЕТА УЧАСТНИКА НА УЧАСТИЕ В ОТКРЫТОМ </w:t>
        </w:r>
        <w:r w:rsidR="00CC24D3" w:rsidRPr="00CC24D3">
          <w:rPr>
            <w:rFonts w:ascii="Times New Roman" w:eastAsia="MS Mincho" w:hAnsi="Times New Roman" w:cs="Times New Roman"/>
            <w:noProof/>
            <w:color w:val="0000FF"/>
            <w:kern w:val="32"/>
            <w:sz w:val="24"/>
            <w:szCs w:val="24"/>
            <w:u w:val="single"/>
            <w:lang w:eastAsia="x-none"/>
          </w:rPr>
          <w:t>АУКЦИОНЕ</w:t>
        </w:r>
        <w:r w:rsidR="00CC24D3" w:rsidRPr="00CC24D3">
          <w:rPr>
            <w:rFonts w:ascii="Times New Roman" w:eastAsia="Times New Roman" w:hAnsi="Times New Roman" w:cs="Times New Roman"/>
            <w:noProof/>
            <w:webHidden/>
            <w:sz w:val="24"/>
            <w:szCs w:val="24"/>
            <w:lang w:eastAsia="ru-RU"/>
          </w:rPr>
          <w:tab/>
        </w:r>
        <w:r w:rsidR="00CC24D3" w:rsidRPr="00CC24D3">
          <w:rPr>
            <w:rFonts w:ascii="Times New Roman" w:eastAsia="Times New Roman" w:hAnsi="Times New Roman" w:cs="Times New Roman"/>
            <w:noProof/>
            <w:webHidden/>
            <w:sz w:val="24"/>
            <w:szCs w:val="24"/>
            <w:lang w:eastAsia="ru-RU"/>
          </w:rPr>
          <w:fldChar w:fldCharType="begin"/>
        </w:r>
        <w:r w:rsidR="00CC24D3" w:rsidRPr="00CC24D3">
          <w:rPr>
            <w:rFonts w:ascii="Times New Roman" w:eastAsia="Times New Roman" w:hAnsi="Times New Roman" w:cs="Times New Roman"/>
            <w:noProof/>
            <w:webHidden/>
            <w:sz w:val="24"/>
            <w:szCs w:val="24"/>
            <w:lang w:eastAsia="ru-RU"/>
          </w:rPr>
          <w:instrText xml:space="preserve"> PAGEREF _Toc24022465 \h </w:instrText>
        </w:r>
        <w:r w:rsidR="00CC24D3" w:rsidRPr="00CC24D3">
          <w:rPr>
            <w:rFonts w:ascii="Times New Roman" w:eastAsia="Times New Roman" w:hAnsi="Times New Roman" w:cs="Times New Roman"/>
            <w:noProof/>
            <w:webHidden/>
            <w:sz w:val="24"/>
            <w:szCs w:val="24"/>
            <w:lang w:eastAsia="ru-RU"/>
          </w:rPr>
        </w:r>
        <w:r w:rsidR="00CC24D3" w:rsidRPr="00CC24D3">
          <w:rPr>
            <w:rFonts w:ascii="Times New Roman" w:eastAsia="Times New Roman" w:hAnsi="Times New Roman" w:cs="Times New Roman"/>
            <w:noProof/>
            <w:webHidden/>
            <w:sz w:val="24"/>
            <w:szCs w:val="24"/>
            <w:lang w:eastAsia="ru-RU"/>
          </w:rPr>
          <w:fldChar w:fldCharType="separate"/>
        </w:r>
        <w:r w:rsidR="00CF6F33">
          <w:rPr>
            <w:rFonts w:ascii="Times New Roman" w:eastAsia="Times New Roman" w:hAnsi="Times New Roman" w:cs="Times New Roman"/>
            <w:noProof/>
            <w:webHidden/>
            <w:sz w:val="24"/>
            <w:szCs w:val="24"/>
            <w:lang w:eastAsia="ru-RU"/>
          </w:rPr>
          <w:t>33</w:t>
        </w:r>
        <w:r w:rsidR="00CC24D3" w:rsidRPr="00CC24D3">
          <w:rPr>
            <w:rFonts w:ascii="Times New Roman" w:eastAsia="Times New Roman" w:hAnsi="Times New Roman" w:cs="Times New Roman"/>
            <w:noProof/>
            <w:webHidden/>
            <w:sz w:val="24"/>
            <w:szCs w:val="24"/>
            <w:lang w:eastAsia="ru-RU"/>
          </w:rPr>
          <w:fldChar w:fldCharType="end"/>
        </w:r>
      </w:hyperlink>
    </w:p>
    <w:p w14:paraId="1324BF35" w14:textId="77777777" w:rsidR="00CC24D3" w:rsidRPr="00CC24D3" w:rsidRDefault="00840020" w:rsidP="00CC24D3">
      <w:pPr>
        <w:tabs>
          <w:tab w:val="right" w:leader="dot" w:pos="10196"/>
        </w:tabs>
        <w:spacing w:after="0" w:line="240" w:lineRule="auto"/>
        <w:ind w:firstLine="34"/>
        <w:rPr>
          <w:rFonts w:ascii="Calibri" w:eastAsia="Times New Roman" w:hAnsi="Calibri" w:cs="Times New Roman"/>
          <w:noProof/>
          <w:lang w:eastAsia="ru-RU"/>
        </w:rPr>
      </w:pPr>
      <w:hyperlink w:anchor="_Toc24022466" w:history="1">
        <w:r w:rsidR="00CC24D3" w:rsidRPr="00CC24D3">
          <w:rPr>
            <w:rFonts w:ascii="Times New Roman" w:eastAsia="MS Mincho" w:hAnsi="Times New Roman" w:cs="Times New Roman"/>
            <w:noProof/>
            <w:color w:val="0000FF"/>
            <w:kern w:val="32"/>
            <w:sz w:val="24"/>
            <w:szCs w:val="24"/>
            <w:u w:val="single"/>
            <w:lang w:val="x-none" w:eastAsia="x-none"/>
          </w:rPr>
          <w:t>Форма 3 ТЕХНИКО-КОММЕРЧЕСКОЕ ПРЕДЛОЖЕНИЕ</w:t>
        </w:r>
        <w:r w:rsidR="00CC24D3" w:rsidRPr="00CC24D3">
          <w:rPr>
            <w:rFonts w:ascii="Times New Roman" w:eastAsia="Times New Roman" w:hAnsi="Times New Roman" w:cs="Times New Roman"/>
            <w:noProof/>
            <w:webHidden/>
            <w:sz w:val="24"/>
            <w:szCs w:val="24"/>
            <w:lang w:eastAsia="ru-RU"/>
          </w:rPr>
          <w:tab/>
        </w:r>
        <w:r w:rsidR="007C59A6">
          <w:rPr>
            <w:rFonts w:ascii="Times New Roman" w:eastAsia="Times New Roman" w:hAnsi="Times New Roman" w:cs="Times New Roman"/>
            <w:noProof/>
            <w:webHidden/>
            <w:sz w:val="24"/>
            <w:szCs w:val="24"/>
            <w:lang w:eastAsia="ru-RU"/>
          </w:rPr>
          <w:t>35</w:t>
        </w:r>
      </w:hyperlink>
    </w:p>
    <w:p w14:paraId="03C81BD0" w14:textId="77777777" w:rsidR="00CC24D3" w:rsidRPr="00CC24D3" w:rsidRDefault="00840020" w:rsidP="00CC24D3">
      <w:pPr>
        <w:tabs>
          <w:tab w:val="right" w:leader="dot" w:pos="10196"/>
        </w:tabs>
        <w:spacing w:after="0" w:line="240" w:lineRule="auto"/>
        <w:ind w:firstLine="34"/>
        <w:rPr>
          <w:rFonts w:ascii="Calibri" w:eastAsia="Times New Roman" w:hAnsi="Calibri" w:cs="Times New Roman"/>
          <w:noProof/>
          <w:lang w:eastAsia="ru-RU"/>
        </w:rPr>
      </w:pPr>
      <w:hyperlink w:anchor="_Toc24022467" w:history="1">
        <w:r w:rsidR="00CC24D3" w:rsidRPr="00CC24D3">
          <w:rPr>
            <w:rFonts w:ascii="Times New Roman" w:eastAsia="MS Mincho" w:hAnsi="Times New Roman" w:cs="Times New Roman"/>
            <w:noProof/>
            <w:color w:val="0000FF"/>
            <w:kern w:val="32"/>
            <w:sz w:val="24"/>
            <w:szCs w:val="24"/>
            <w:u w:val="single"/>
            <w:lang w:val="x-none" w:eastAsia="x-none"/>
          </w:rPr>
          <w:t>Форма 4 РЕКОМЕНДУЕМАЯ ФОРМА ЗАПРОСА РАЗЪЯСНЕНИЙ ДОКУМЕНТАЦИИ О ЗАКУПКЕ</w:t>
        </w:r>
        <w:r w:rsidR="00CC24D3" w:rsidRPr="00CC24D3">
          <w:rPr>
            <w:rFonts w:ascii="Times New Roman" w:eastAsia="Times New Roman" w:hAnsi="Times New Roman" w:cs="Times New Roman"/>
            <w:noProof/>
            <w:webHidden/>
            <w:sz w:val="24"/>
            <w:szCs w:val="24"/>
            <w:lang w:eastAsia="ru-RU"/>
          </w:rPr>
          <w:tab/>
        </w:r>
        <w:r w:rsidR="007C59A6">
          <w:rPr>
            <w:rFonts w:ascii="Times New Roman" w:eastAsia="Times New Roman" w:hAnsi="Times New Roman" w:cs="Times New Roman"/>
            <w:noProof/>
            <w:webHidden/>
            <w:sz w:val="24"/>
            <w:szCs w:val="24"/>
            <w:lang w:eastAsia="ru-RU"/>
          </w:rPr>
          <w:t>36</w:t>
        </w:r>
      </w:hyperlink>
    </w:p>
    <w:p w14:paraId="2EDFBFF3" w14:textId="77777777" w:rsidR="00CC24D3" w:rsidRPr="00CC24D3" w:rsidRDefault="00840020" w:rsidP="00CC24D3">
      <w:pPr>
        <w:tabs>
          <w:tab w:val="right" w:leader="dot" w:pos="10196"/>
        </w:tabs>
        <w:spacing w:after="0" w:line="240" w:lineRule="auto"/>
        <w:ind w:firstLine="34"/>
        <w:rPr>
          <w:rFonts w:ascii="Calibri" w:eastAsia="Times New Roman" w:hAnsi="Calibri" w:cs="Times New Roman"/>
          <w:noProof/>
          <w:lang w:eastAsia="ru-RU"/>
        </w:rPr>
      </w:pPr>
      <w:hyperlink w:anchor="_Toc24022468" w:history="1">
        <w:r w:rsidR="00CC24D3" w:rsidRPr="00CC24D3">
          <w:rPr>
            <w:rFonts w:ascii="Times New Roman" w:eastAsia="MS Mincho" w:hAnsi="Times New Roman" w:cs="Times New Roman"/>
            <w:noProof/>
            <w:color w:val="0000FF"/>
            <w:kern w:val="32"/>
            <w:sz w:val="24"/>
            <w:szCs w:val="24"/>
            <w:u w:val="single"/>
            <w:lang w:eastAsia="x-none"/>
          </w:rPr>
          <w:t xml:space="preserve">Форма 5 Декларация о соответствии участника закупки критериям отнесения к субъектам малого и среднего предпринимательства </w:t>
        </w:r>
        <w:r w:rsidR="00CC24D3" w:rsidRPr="00CC24D3">
          <w:rPr>
            <w:rFonts w:ascii="Times New Roman" w:eastAsia="MS Mincho" w:hAnsi="Times New Roman" w:cs="Times New Roman"/>
            <w:i/>
            <w:noProof/>
            <w:color w:val="0000FF"/>
            <w:kern w:val="32"/>
            <w:sz w:val="24"/>
            <w:szCs w:val="24"/>
            <w:u w:val="single"/>
            <w:lang w:eastAsia="x-none"/>
          </w:rPr>
          <w:t>(предоставляется в случае отсутствия сведений в реестре об участнике закупки, который является вновь зарегистрированным индивидуальным предпринимателем или вновь созданным юридическим лицом)</w:t>
        </w:r>
        <w:r w:rsidR="00CC24D3" w:rsidRPr="00CC24D3">
          <w:rPr>
            <w:rFonts w:ascii="Times New Roman" w:eastAsia="Times New Roman" w:hAnsi="Times New Roman" w:cs="Times New Roman"/>
            <w:noProof/>
            <w:webHidden/>
            <w:sz w:val="24"/>
            <w:szCs w:val="24"/>
            <w:lang w:eastAsia="ru-RU"/>
          </w:rPr>
          <w:tab/>
        </w:r>
        <w:r w:rsidR="007C59A6">
          <w:rPr>
            <w:rFonts w:ascii="Times New Roman" w:eastAsia="Times New Roman" w:hAnsi="Times New Roman" w:cs="Times New Roman"/>
            <w:noProof/>
            <w:webHidden/>
            <w:sz w:val="24"/>
            <w:szCs w:val="24"/>
            <w:lang w:eastAsia="ru-RU"/>
          </w:rPr>
          <w:t>37</w:t>
        </w:r>
      </w:hyperlink>
    </w:p>
    <w:p w14:paraId="58D38865" w14:textId="77777777" w:rsidR="00CC24D3" w:rsidRPr="00CC24D3" w:rsidRDefault="00840020" w:rsidP="00CC24D3">
      <w:pPr>
        <w:tabs>
          <w:tab w:val="right" w:leader="dot" w:pos="10196"/>
        </w:tabs>
        <w:spacing w:after="0" w:line="240" w:lineRule="auto"/>
        <w:ind w:firstLine="34"/>
        <w:rPr>
          <w:rFonts w:ascii="Calibri" w:eastAsia="Times New Roman" w:hAnsi="Calibri" w:cs="Times New Roman"/>
          <w:noProof/>
          <w:lang w:eastAsia="ru-RU"/>
        </w:rPr>
      </w:pPr>
      <w:hyperlink w:anchor="_Toc24022469" w:history="1">
        <w:r w:rsidR="00CC24D3" w:rsidRPr="00CC24D3">
          <w:rPr>
            <w:rFonts w:ascii="Times New Roman" w:eastAsia="MS Mincho" w:hAnsi="Times New Roman" w:cs="Times New Roman"/>
            <w:noProof/>
            <w:color w:val="0000FF"/>
            <w:kern w:val="32"/>
            <w:sz w:val="24"/>
            <w:szCs w:val="24"/>
            <w:u w:val="single"/>
            <w:lang w:val="x-none" w:eastAsia="x-none"/>
          </w:rPr>
          <w:t>РАЗДЕЛ IV. Техническое задание</w:t>
        </w:r>
        <w:r w:rsidR="00CC24D3" w:rsidRPr="00CC24D3">
          <w:rPr>
            <w:rFonts w:ascii="Times New Roman" w:eastAsia="Times New Roman" w:hAnsi="Times New Roman" w:cs="Times New Roman"/>
            <w:noProof/>
            <w:webHidden/>
            <w:sz w:val="24"/>
            <w:szCs w:val="24"/>
            <w:lang w:eastAsia="ru-RU"/>
          </w:rPr>
          <w:tab/>
        </w:r>
        <w:r w:rsidR="007C59A6">
          <w:rPr>
            <w:rFonts w:ascii="Times New Roman" w:eastAsia="Times New Roman" w:hAnsi="Times New Roman" w:cs="Times New Roman"/>
            <w:noProof/>
            <w:webHidden/>
            <w:sz w:val="24"/>
            <w:szCs w:val="24"/>
            <w:lang w:eastAsia="ru-RU"/>
          </w:rPr>
          <w:t>41</w:t>
        </w:r>
      </w:hyperlink>
    </w:p>
    <w:p w14:paraId="46247098" w14:textId="77777777" w:rsidR="00CC24D3" w:rsidRPr="00CC24D3" w:rsidRDefault="00840020" w:rsidP="00CC24D3">
      <w:pPr>
        <w:tabs>
          <w:tab w:val="right" w:leader="dot" w:pos="10196"/>
        </w:tabs>
        <w:spacing w:after="0" w:line="240" w:lineRule="auto"/>
        <w:ind w:firstLine="34"/>
        <w:rPr>
          <w:rFonts w:ascii="Calibri" w:eastAsia="Times New Roman" w:hAnsi="Calibri" w:cs="Times New Roman"/>
          <w:noProof/>
          <w:lang w:eastAsia="ru-RU"/>
        </w:rPr>
      </w:pPr>
      <w:hyperlink w:anchor="_Toc24022470" w:history="1">
        <w:r w:rsidR="00CC24D3" w:rsidRPr="00CC24D3">
          <w:rPr>
            <w:rFonts w:ascii="Times New Roman" w:eastAsia="MS Mincho" w:hAnsi="Times New Roman" w:cs="Times New Roman"/>
            <w:noProof/>
            <w:color w:val="0000FF"/>
            <w:kern w:val="32"/>
            <w:sz w:val="24"/>
            <w:szCs w:val="24"/>
            <w:u w:val="single"/>
            <w:lang w:val="x-none" w:eastAsia="x-none"/>
          </w:rPr>
          <w:t>РАЗДЕЛ V. Проект договора</w:t>
        </w:r>
        <w:r w:rsidR="00CC24D3" w:rsidRPr="00CC24D3">
          <w:rPr>
            <w:rFonts w:ascii="Times New Roman" w:eastAsia="Times New Roman" w:hAnsi="Times New Roman" w:cs="Times New Roman"/>
            <w:noProof/>
            <w:webHidden/>
            <w:sz w:val="24"/>
            <w:szCs w:val="24"/>
            <w:lang w:eastAsia="ru-RU"/>
          </w:rPr>
          <w:tab/>
        </w:r>
        <w:r w:rsidR="007C59A6">
          <w:rPr>
            <w:rFonts w:ascii="Times New Roman" w:eastAsia="Times New Roman" w:hAnsi="Times New Roman" w:cs="Times New Roman"/>
            <w:noProof/>
            <w:webHidden/>
            <w:sz w:val="24"/>
            <w:szCs w:val="24"/>
            <w:lang w:eastAsia="ru-RU"/>
          </w:rPr>
          <w:t>48</w:t>
        </w:r>
      </w:hyperlink>
    </w:p>
    <w:p w14:paraId="7F005241" w14:textId="77777777" w:rsidR="00CC24D3" w:rsidRPr="00CC24D3" w:rsidRDefault="00CC24D3" w:rsidP="00CC24D3">
      <w:pPr>
        <w:tabs>
          <w:tab w:val="right" w:leader="dot" w:pos="10196"/>
        </w:tabs>
        <w:spacing w:after="0" w:line="240" w:lineRule="auto"/>
        <w:ind w:firstLine="34"/>
        <w:rPr>
          <w:rFonts w:ascii="Calibri" w:eastAsia="Times New Roman" w:hAnsi="Calibri" w:cs="Times New Roman"/>
          <w:noProof/>
          <w:lang w:eastAsia="ru-RU"/>
        </w:rPr>
      </w:pPr>
    </w:p>
    <w:p w14:paraId="4A607C0D" w14:textId="77777777" w:rsidR="00CC24D3" w:rsidRPr="00CC24D3" w:rsidRDefault="00CC24D3" w:rsidP="00CC24D3">
      <w:pPr>
        <w:tabs>
          <w:tab w:val="right" w:leader="dot" w:pos="10196"/>
        </w:tabs>
        <w:spacing w:after="0" w:line="240" w:lineRule="auto"/>
        <w:ind w:firstLine="34"/>
        <w:rPr>
          <w:rFonts w:ascii="Calibri" w:eastAsia="Times New Roman" w:hAnsi="Calibri" w:cs="Times New Roman"/>
          <w:noProof/>
          <w:lang w:eastAsia="ru-RU"/>
        </w:rPr>
      </w:pPr>
    </w:p>
    <w:p w14:paraId="7283E30D" w14:textId="77777777" w:rsidR="00CC24D3" w:rsidRPr="00CC24D3" w:rsidRDefault="00CC24D3" w:rsidP="00CC24D3">
      <w:pPr>
        <w:spacing w:after="0" w:line="36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fldChar w:fldCharType="end"/>
      </w:r>
    </w:p>
    <w:p w14:paraId="48AA4BE1" w14:textId="77777777" w:rsidR="00CC24D3" w:rsidRPr="00CC24D3" w:rsidRDefault="00CC24D3" w:rsidP="00CC24D3">
      <w:pPr>
        <w:spacing w:after="0" w:line="240" w:lineRule="auto"/>
        <w:jc w:val="center"/>
        <w:rPr>
          <w:rFonts w:ascii="Times New Roman" w:eastAsia="Times New Roman" w:hAnsi="Times New Roman" w:cs="Times New Roman"/>
          <w:sz w:val="24"/>
          <w:szCs w:val="24"/>
          <w:lang w:val="en-US" w:eastAsia="ru-RU"/>
        </w:rPr>
      </w:pPr>
    </w:p>
    <w:p w14:paraId="482DCEC7" w14:textId="77777777" w:rsidR="00CC24D3" w:rsidRPr="00CC24D3" w:rsidRDefault="00CC24D3" w:rsidP="00CC24D3">
      <w:pPr>
        <w:spacing w:after="0" w:line="240" w:lineRule="auto"/>
        <w:jc w:val="center"/>
        <w:rPr>
          <w:rFonts w:ascii="Times New Roman" w:eastAsia="Times New Roman" w:hAnsi="Times New Roman" w:cs="Times New Roman"/>
          <w:sz w:val="24"/>
          <w:szCs w:val="24"/>
          <w:lang w:val="en-US" w:eastAsia="ru-RU"/>
        </w:rPr>
      </w:pPr>
    </w:p>
    <w:p w14:paraId="2062928B" w14:textId="77777777" w:rsidR="00CC24D3" w:rsidRPr="00CC24D3" w:rsidRDefault="00CC24D3" w:rsidP="00CC24D3">
      <w:pPr>
        <w:spacing w:after="0" w:line="240" w:lineRule="auto"/>
        <w:rPr>
          <w:rFonts w:ascii="Times New Roman" w:eastAsia="Times New Roman" w:hAnsi="Times New Roman" w:cs="Times New Roman"/>
          <w:sz w:val="2"/>
          <w:szCs w:val="2"/>
          <w:lang w:eastAsia="ru-RU"/>
        </w:rPr>
      </w:pPr>
      <w:r w:rsidRPr="00CC24D3">
        <w:rPr>
          <w:rFonts w:ascii="Times New Roman" w:eastAsia="Times New Roman" w:hAnsi="Times New Roman" w:cs="Times New Roman"/>
          <w:sz w:val="24"/>
          <w:szCs w:val="24"/>
          <w:lang w:eastAsia="ru-RU"/>
        </w:rPr>
        <w:br w:type="page"/>
      </w:r>
    </w:p>
    <w:p w14:paraId="009CA7B5" w14:textId="77777777" w:rsidR="00CC24D3" w:rsidRPr="00CC24D3" w:rsidRDefault="00CC24D3" w:rsidP="00CC24D3">
      <w:pPr>
        <w:keepNext/>
        <w:tabs>
          <w:tab w:val="left" w:pos="6424"/>
        </w:tabs>
        <w:spacing w:after="0" w:line="240" w:lineRule="auto"/>
        <w:ind w:left="792" w:hanging="360"/>
        <w:jc w:val="center"/>
        <w:outlineLvl w:val="0"/>
        <w:rPr>
          <w:rFonts w:ascii="Times New Roman" w:eastAsia="MS Mincho" w:hAnsi="Times New Roman" w:cs="Times New Roman"/>
          <w:b/>
          <w:bCs/>
          <w:color w:val="17365D"/>
          <w:kern w:val="32"/>
          <w:sz w:val="28"/>
          <w:szCs w:val="24"/>
          <w:lang w:eastAsia="x-none"/>
        </w:rPr>
      </w:pPr>
      <w:bookmarkStart w:id="2" w:name="_Toc24022456"/>
      <w:r w:rsidRPr="00CC24D3">
        <w:rPr>
          <w:rFonts w:ascii="Times New Roman" w:eastAsia="MS Mincho" w:hAnsi="Times New Roman" w:cs="Times New Roman"/>
          <w:b/>
          <w:bCs/>
          <w:color w:val="17365D"/>
          <w:kern w:val="32"/>
          <w:sz w:val="28"/>
          <w:szCs w:val="24"/>
          <w:lang w:val="x-none" w:eastAsia="x-none"/>
        </w:rPr>
        <w:t>ИЗВЕЩЕНИЕ О ЗАКУПКЕ</w:t>
      </w:r>
      <w:bookmarkEnd w:id="2"/>
    </w:p>
    <w:p w14:paraId="14DA69A1" w14:textId="77777777" w:rsidR="00CC24D3" w:rsidRPr="00CC24D3" w:rsidRDefault="00CC24D3" w:rsidP="00CC24D3">
      <w:pPr>
        <w:spacing w:after="0" w:line="240" w:lineRule="auto"/>
        <w:rPr>
          <w:rFonts w:ascii="Times New Roman" w:eastAsia="MS Mincho" w:hAnsi="Times New Roman" w:cs="Times New Roman"/>
          <w:sz w:val="10"/>
          <w:szCs w:val="10"/>
          <w:lang w:eastAsia="x-none"/>
        </w:rPr>
      </w:pPr>
    </w:p>
    <w:p w14:paraId="1A12F2AD" w14:textId="77777777" w:rsidR="00CC24D3" w:rsidRPr="00CC24D3" w:rsidRDefault="00CC24D3" w:rsidP="00CC24D3">
      <w:pPr>
        <w:spacing w:after="0" w:line="240" w:lineRule="auto"/>
        <w:rPr>
          <w:rFonts w:ascii="Times New Roman" w:eastAsia="MS Mincho" w:hAnsi="Times New Roman" w:cs="Times New Roman"/>
          <w:sz w:val="10"/>
          <w:szCs w:val="10"/>
          <w:lang w:eastAsia="x-none"/>
        </w:rPr>
      </w:pPr>
    </w:p>
    <w:p w14:paraId="63F483C4" w14:textId="77777777" w:rsidR="00CC24D3" w:rsidRPr="00CC24D3" w:rsidRDefault="00CC24D3" w:rsidP="00CC24D3">
      <w:pPr>
        <w:spacing w:after="0" w:line="240" w:lineRule="auto"/>
        <w:ind w:firstLine="567"/>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bCs/>
          <w:sz w:val="24"/>
          <w:szCs w:val="24"/>
          <w:lang w:eastAsia="ru-RU"/>
        </w:rPr>
        <w:t>Публичное акционерное общество «</w:t>
      </w:r>
      <w:r>
        <w:rPr>
          <w:rFonts w:ascii="Times New Roman" w:eastAsia="Times New Roman" w:hAnsi="Times New Roman" w:cs="Times New Roman"/>
          <w:bCs/>
          <w:sz w:val="24"/>
          <w:szCs w:val="24"/>
          <w:lang w:eastAsia="ru-RU"/>
        </w:rPr>
        <w:t>Башинформсвязь</w:t>
      </w:r>
      <w:r w:rsidRPr="00CC24D3">
        <w:rPr>
          <w:rFonts w:ascii="Times New Roman" w:eastAsia="Times New Roman" w:hAnsi="Times New Roman" w:cs="Times New Roman"/>
          <w:bCs/>
          <w:sz w:val="24"/>
          <w:szCs w:val="24"/>
          <w:lang w:eastAsia="ru-RU"/>
        </w:rPr>
        <w:t>» (далее - ПАО «</w:t>
      </w:r>
      <w:r>
        <w:rPr>
          <w:rFonts w:ascii="Times New Roman" w:eastAsia="Times New Roman" w:hAnsi="Times New Roman" w:cs="Times New Roman"/>
          <w:bCs/>
          <w:sz w:val="24"/>
          <w:szCs w:val="24"/>
          <w:lang w:eastAsia="ru-RU"/>
        </w:rPr>
        <w:t>Башинформсвязь</w:t>
      </w:r>
      <w:r w:rsidRPr="00CC24D3">
        <w:rPr>
          <w:rFonts w:ascii="Times New Roman" w:eastAsia="Times New Roman" w:hAnsi="Times New Roman" w:cs="Times New Roman"/>
          <w:bCs/>
          <w:sz w:val="24"/>
          <w:szCs w:val="24"/>
          <w:lang w:eastAsia="ru-RU"/>
        </w:rPr>
        <w:t>»</w:t>
      </w:r>
      <w:r w:rsidRPr="00CC24D3">
        <w:rPr>
          <w:rFonts w:ascii="Times New Roman" w:eastAsia="Times New Roman" w:hAnsi="Times New Roman" w:cs="Times New Roman"/>
          <w:sz w:val="24"/>
          <w:szCs w:val="24"/>
          <w:lang w:eastAsia="ru-RU"/>
        </w:rPr>
        <w:t xml:space="preserve">, Заказчик) объявляет о проведении закупки способом - Открытый аукцион в электронной форме на право заключения договора на </w:t>
      </w:r>
      <w:r w:rsidRPr="00CC24D3">
        <w:rPr>
          <w:rFonts w:ascii="Times New Roman" w:eastAsia="Times New Roman" w:hAnsi="Times New Roman" w:cs="Times New Roman"/>
          <w:sz w:val="24"/>
          <w:szCs w:val="26"/>
          <w:lang w:eastAsia="ru-RU"/>
        </w:rPr>
        <w:t>оказание услуг по технической поддержке коммутаторов SN6500</w:t>
      </w:r>
      <w:r w:rsidRPr="00CC24D3">
        <w:rPr>
          <w:rFonts w:ascii="Times New Roman" w:eastAsia="Times New Roman" w:hAnsi="Times New Roman" w:cs="Times New Roman"/>
          <w:szCs w:val="24"/>
          <w:lang w:eastAsia="ru-RU"/>
        </w:rPr>
        <w:t xml:space="preserve"> </w:t>
      </w:r>
      <w:r w:rsidRPr="00CC24D3">
        <w:rPr>
          <w:rFonts w:ascii="Times New Roman" w:eastAsia="Times New Roman" w:hAnsi="Times New Roman" w:cs="Times New Roman"/>
          <w:sz w:val="24"/>
          <w:szCs w:val="24"/>
          <w:lang w:eastAsia="ru-RU"/>
        </w:rPr>
        <w:t>(далее также – Аукцион, закупка):</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CC24D3" w:rsidRPr="00CC24D3" w14:paraId="1F599E46" w14:textId="77777777" w:rsidTr="00CC24D3">
        <w:trPr>
          <w:trHeight w:val="4855"/>
        </w:trPr>
        <w:tc>
          <w:tcPr>
            <w:tcW w:w="2694" w:type="dxa"/>
            <w:tcBorders>
              <w:bottom w:val="single" w:sz="4" w:space="0" w:color="auto"/>
            </w:tcBorders>
            <w:shd w:val="clear" w:color="auto" w:fill="F2F2F2"/>
            <w:vAlign w:val="center"/>
          </w:tcPr>
          <w:p w14:paraId="366FDF24" w14:textId="77777777" w:rsidR="00CC24D3" w:rsidRPr="00CC24D3" w:rsidRDefault="00CC24D3" w:rsidP="00CC24D3">
            <w:pPr>
              <w:autoSpaceDE w:val="0"/>
              <w:autoSpaceDN w:val="0"/>
              <w:adjustRightInd w:val="0"/>
              <w:spacing w:after="0" w:line="240" w:lineRule="auto"/>
              <w:rPr>
                <w:rFonts w:ascii="Times New Roman" w:eastAsia="Calibri" w:hAnsi="Times New Roman" w:cs="Times New Roman"/>
                <w:b/>
                <w:bCs/>
                <w:color w:val="000000"/>
                <w:sz w:val="24"/>
                <w:szCs w:val="24"/>
              </w:rPr>
            </w:pPr>
            <w:r w:rsidRPr="00CC24D3">
              <w:rPr>
                <w:rFonts w:ascii="Times New Roman" w:eastAsia="Calibri" w:hAnsi="Times New Roman" w:cs="Times New Roman"/>
                <w:b/>
                <w:bCs/>
                <w:color w:val="000000"/>
                <w:sz w:val="24"/>
                <w:szCs w:val="24"/>
              </w:rPr>
              <w:t xml:space="preserve">Фирменное наименование, место нахождения, почтовый адрес, адрес электронной почты, номер контактного телефона Заказчика </w:t>
            </w:r>
          </w:p>
          <w:p w14:paraId="7CD03DA5" w14:textId="77777777" w:rsidR="00CC24D3" w:rsidRPr="00CC24D3" w:rsidRDefault="00CC24D3" w:rsidP="00CC24D3">
            <w:pPr>
              <w:autoSpaceDE w:val="0"/>
              <w:autoSpaceDN w:val="0"/>
              <w:adjustRightInd w:val="0"/>
              <w:spacing w:after="0" w:line="240" w:lineRule="auto"/>
              <w:rPr>
                <w:rFonts w:ascii="Times New Roman" w:eastAsia="Calibri" w:hAnsi="Times New Roman" w:cs="Times New Roman"/>
                <w:b/>
                <w:iCs/>
                <w:color w:val="000000"/>
                <w:sz w:val="24"/>
                <w:szCs w:val="24"/>
              </w:rPr>
            </w:pPr>
            <w:r w:rsidRPr="00CC24D3">
              <w:rPr>
                <w:rFonts w:ascii="Times New Roman" w:eastAsia="Calibri" w:hAnsi="Times New Roman" w:cs="Times New Roman"/>
                <w:b/>
                <w:bCs/>
                <w:color w:val="000000"/>
                <w:sz w:val="24"/>
                <w:szCs w:val="24"/>
              </w:rPr>
              <w:t>(филиала Заказчика)</w:t>
            </w:r>
          </w:p>
        </w:tc>
        <w:tc>
          <w:tcPr>
            <w:tcW w:w="8080" w:type="dxa"/>
            <w:tcBorders>
              <w:bottom w:val="single" w:sz="4" w:space="0" w:color="auto"/>
            </w:tcBorders>
            <w:shd w:val="clear" w:color="auto" w:fill="auto"/>
            <w:vAlign w:val="center"/>
          </w:tcPr>
          <w:p w14:paraId="5BD9CD6A" w14:textId="77777777" w:rsidR="00CC24D3" w:rsidRPr="003A7A93" w:rsidRDefault="00CC24D3" w:rsidP="00CC24D3">
            <w:pPr>
              <w:autoSpaceDE w:val="0"/>
              <w:autoSpaceDN w:val="0"/>
              <w:adjustRightInd w:val="0"/>
              <w:spacing w:after="0" w:line="240" w:lineRule="auto"/>
              <w:jc w:val="both"/>
              <w:rPr>
                <w:rFonts w:ascii="Times New Roman" w:eastAsia="Calibri" w:hAnsi="Times New Roman" w:cs="Times New Roman"/>
                <w:bCs/>
                <w:color w:val="000000"/>
                <w:sz w:val="10"/>
                <w:szCs w:val="10"/>
              </w:rPr>
            </w:pPr>
            <w:r w:rsidRPr="003A7A93">
              <w:rPr>
                <w:rFonts w:ascii="Times New Roman" w:eastAsia="Calibri" w:hAnsi="Times New Roman" w:cs="Times New Roman"/>
                <w:bCs/>
                <w:color w:val="000000"/>
                <w:sz w:val="24"/>
                <w:szCs w:val="24"/>
              </w:rPr>
              <w:t xml:space="preserve">Публичное акционерное общество «Башинформсвязь» (ПАО «Башинформсвязь»), </w:t>
            </w:r>
          </w:p>
          <w:p w14:paraId="4DAA39B1" w14:textId="77777777" w:rsidR="00CC24D3" w:rsidRPr="003A7A93" w:rsidRDefault="00CC24D3" w:rsidP="00CC24D3">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3A7A93">
              <w:rPr>
                <w:rFonts w:ascii="Times New Roman" w:eastAsia="Calibri" w:hAnsi="Times New Roman" w:cs="Times New Roman"/>
                <w:bCs/>
                <w:color w:val="000000"/>
                <w:sz w:val="24"/>
                <w:szCs w:val="24"/>
              </w:rPr>
              <w:t>Место нахождения: 450077, Республика Башкортостан, г. Уфа, ул. Ленина, д. 30</w:t>
            </w:r>
          </w:p>
          <w:p w14:paraId="16742181" w14:textId="77777777" w:rsidR="00CC24D3" w:rsidRPr="003A7A93" w:rsidRDefault="00CC24D3" w:rsidP="00CC24D3">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3A7A93">
              <w:rPr>
                <w:rFonts w:ascii="Times New Roman" w:eastAsia="Calibri" w:hAnsi="Times New Roman" w:cs="Times New Roman"/>
                <w:bCs/>
                <w:color w:val="000000"/>
                <w:sz w:val="24"/>
                <w:szCs w:val="24"/>
              </w:rPr>
              <w:t>Почтовый адрес: 450077, Республика Башкортостан, г. Уфа, ул. Ленина, д. 30</w:t>
            </w:r>
          </w:p>
          <w:p w14:paraId="0036226A" w14:textId="77777777" w:rsidR="00CC24D3" w:rsidRPr="003A7A93" w:rsidRDefault="00CC24D3" w:rsidP="00CC24D3">
            <w:pPr>
              <w:autoSpaceDE w:val="0"/>
              <w:autoSpaceDN w:val="0"/>
              <w:adjustRightInd w:val="0"/>
              <w:spacing w:after="0" w:line="240" w:lineRule="auto"/>
              <w:jc w:val="both"/>
              <w:rPr>
                <w:rFonts w:ascii="Times New Roman" w:eastAsia="Calibri" w:hAnsi="Times New Roman" w:cs="Times New Roman"/>
                <w:bCs/>
                <w:color w:val="000000"/>
                <w:sz w:val="8"/>
                <w:szCs w:val="8"/>
              </w:rPr>
            </w:pPr>
          </w:p>
          <w:p w14:paraId="37D2FA1A" w14:textId="77777777" w:rsidR="00CC24D3" w:rsidRPr="003A7A93" w:rsidRDefault="00CC24D3" w:rsidP="00CC24D3">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3A7A93">
              <w:rPr>
                <w:rFonts w:ascii="Times New Roman" w:eastAsia="Calibri" w:hAnsi="Times New Roman" w:cs="Times New Roman"/>
                <w:bCs/>
                <w:color w:val="000000"/>
                <w:sz w:val="24"/>
                <w:szCs w:val="24"/>
              </w:rPr>
              <w:t xml:space="preserve">Ответственное лицо Заказчика по организационным вопросам проведения </w:t>
            </w:r>
            <w:r w:rsidRPr="003A7A93">
              <w:rPr>
                <w:rFonts w:ascii="Times New Roman" w:eastAsia="Calibri" w:hAnsi="Times New Roman" w:cs="Times New Roman"/>
                <w:color w:val="000000"/>
                <w:sz w:val="24"/>
                <w:szCs w:val="24"/>
              </w:rPr>
              <w:t>конкурса</w:t>
            </w:r>
            <w:r w:rsidRPr="003A7A93">
              <w:rPr>
                <w:rFonts w:ascii="Times New Roman" w:eastAsia="Calibri" w:hAnsi="Times New Roman" w:cs="Times New Roman"/>
                <w:bCs/>
                <w:color w:val="000000"/>
                <w:sz w:val="24"/>
                <w:szCs w:val="24"/>
              </w:rPr>
              <w:t>:</w:t>
            </w:r>
          </w:p>
          <w:p w14:paraId="33D176C3" w14:textId="77777777" w:rsidR="00CC24D3" w:rsidRPr="003A7A93" w:rsidRDefault="00CC24D3" w:rsidP="00CC24D3">
            <w:pPr>
              <w:autoSpaceDE w:val="0"/>
              <w:autoSpaceDN w:val="0"/>
              <w:adjustRightInd w:val="0"/>
              <w:spacing w:after="0" w:line="240" w:lineRule="auto"/>
              <w:rPr>
                <w:rFonts w:ascii="Times New Roman" w:eastAsia="Calibri" w:hAnsi="Times New Roman" w:cs="Times New Roman"/>
                <w:bCs/>
                <w:color w:val="000000"/>
                <w:sz w:val="24"/>
                <w:szCs w:val="24"/>
              </w:rPr>
            </w:pPr>
            <w:r w:rsidRPr="003A7A93">
              <w:rPr>
                <w:rFonts w:ascii="Times New Roman" w:eastAsia="Calibri" w:hAnsi="Times New Roman" w:cs="Times New Roman"/>
                <w:bCs/>
                <w:color w:val="000000"/>
                <w:sz w:val="24"/>
                <w:szCs w:val="24"/>
              </w:rPr>
              <w:t>Андреев Евгений Алексеевич</w:t>
            </w:r>
          </w:p>
          <w:p w14:paraId="05C5EB5D" w14:textId="77777777" w:rsidR="00CC24D3" w:rsidRPr="003A7A93" w:rsidRDefault="00CC24D3" w:rsidP="00CC24D3">
            <w:pPr>
              <w:autoSpaceDE w:val="0"/>
              <w:autoSpaceDN w:val="0"/>
              <w:adjustRightInd w:val="0"/>
              <w:spacing w:after="0" w:line="240" w:lineRule="auto"/>
              <w:rPr>
                <w:rFonts w:ascii="Times New Roman" w:eastAsia="Calibri" w:hAnsi="Times New Roman" w:cs="Times New Roman"/>
                <w:bCs/>
                <w:color w:val="000000"/>
                <w:sz w:val="24"/>
                <w:szCs w:val="24"/>
              </w:rPr>
            </w:pPr>
            <w:r w:rsidRPr="003A7A93">
              <w:rPr>
                <w:rFonts w:ascii="Times New Roman" w:eastAsia="Calibri" w:hAnsi="Times New Roman" w:cs="Times New Roman"/>
                <w:bCs/>
                <w:color w:val="000000"/>
                <w:sz w:val="24"/>
                <w:szCs w:val="24"/>
              </w:rPr>
              <w:t xml:space="preserve">тел. + 7 (347) 221-58-28, </w:t>
            </w:r>
            <w:r w:rsidRPr="003A7A93">
              <w:rPr>
                <w:rFonts w:ascii="Times New Roman" w:eastAsia="Calibri" w:hAnsi="Times New Roman" w:cs="Times New Roman"/>
                <w:bCs/>
                <w:color w:val="000000"/>
                <w:sz w:val="24"/>
                <w:szCs w:val="24"/>
                <w:lang w:val="en-US"/>
              </w:rPr>
              <w:t>e</w:t>
            </w:r>
            <w:r w:rsidRPr="003A7A93">
              <w:rPr>
                <w:rFonts w:ascii="Times New Roman" w:eastAsia="Calibri" w:hAnsi="Times New Roman" w:cs="Times New Roman"/>
                <w:bCs/>
                <w:color w:val="000000"/>
                <w:sz w:val="24"/>
                <w:szCs w:val="24"/>
              </w:rPr>
              <w:t>-</w:t>
            </w:r>
            <w:r w:rsidRPr="003A7A93">
              <w:rPr>
                <w:rFonts w:ascii="Times New Roman" w:eastAsia="Calibri" w:hAnsi="Times New Roman" w:cs="Times New Roman"/>
                <w:bCs/>
                <w:color w:val="000000"/>
                <w:sz w:val="24"/>
                <w:szCs w:val="24"/>
                <w:lang w:val="en-US"/>
              </w:rPr>
              <w:t>mail</w:t>
            </w:r>
            <w:r w:rsidRPr="003A7A93">
              <w:rPr>
                <w:rFonts w:ascii="Times New Roman" w:eastAsia="Calibri" w:hAnsi="Times New Roman" w:cs="Times New Roman"/>
                <w:bCs/>
                <w:color w:val="000000"/>
                <w:sz w:val="24"/>
                <w:szCs w:val="24"/>
              </w:rPr>
              <w:t xml:space="preserve">: </w:t>
            </w:r>
            <w:hyperlink r:id="rId11" w:history="1">
              <w:r w:rsidRPr="003A7A93">
                <w:rPr>
                  <w:rFonts w:ascii="Times New Roman" w:eastAsia="Calibri" w:hAnsi="Times New Roman" w:cs="Times New Roman"/>
                  <w:bCs/>
                  <w:color w:val="0000FF"/>
                  <w:sz w:val="24"/>
                  <w:szCs w:val="24"/>
                  <w:u w:val="single"/>
                  <w:lang w:val="en-US"/>
                </w:rPr>
                <w:t>ouz</w:t>
              </w:r>
              <w:r w:rsidRPr="003A7A93">
                <w:rPr>
                  <w:rFonts w:ascii="Times New Roman" w:eastAsia="Calibri" w:hAnsi="Times New Roman" w:cs="Times New Roman"/>
                  <w:bCs/>
                  <w:color w:val="0000FF"/>
                  <w:sz w:val="24"/>
                  <w:szCs w:val="24"/>
                  <w:u w:val="single"/>
                </w:rPr>
                <w:t>@</w:t>
              </w:r>
              <w:r w:rsidRPr="003A7A93">
                <w:rPr>
                  <w:rFonts w:ascii="Times New Roman" w:eastAsia="Calibri" w:hAnsi="Times New Roman" w:cs="Times New Roman"/>
                  <w:bCs/>
                  <w:color w:val="0000FF"/>
                  <w:sz w:val="24"/>
                  <w:szCs w:val="24"/>
                  <w:u w:val="single"/>
                  <w:lang w:val="en-US"/>
                </w:rPr>
                <w:t>bashtel</w:t>
              </w:r>
              <w:r w:rsidRPr="003A7A93">
                <w:rPr>
                  <w:rFonts w:ascii="Times New Roman" w:eastAsia="Calibri" w:hAnsi="Times New Roman" w:cs="Times New Roman"/>
                  <w:bCs/>
                  <w:color w:val="0000FF"/>
                  <w:sz w:val="24"/>
                  <w:szCs w:val="24"/>
                  <w:u w:val="single"/>
                </w:rPr>
                <w:t>.</w:t>
              </w:r>
              <w:proofErr w:type="spellStart"/>
              <w:r w:rsidRPr="003A7A93">
                <w:rPr>
                  <w:rFonts w:ascii="Times New Roman" w:eastAsia="Calibri" w:hAnsi="Times New Roman" w:cs="Times New Roman"/>
                  <w:bCs/>
                  <w:color w:val="0000FF"/>
                  <w:sz w:val="24"/>
                  <w:szCs w:val="24"/>
                  <w:u w:val="single"/>
                  <w:lang w:val="en-US"/>
                </w:rPr>
                <w:t>ru</w:t>
              </w:r>
              <w:proofErr w:type="spellEnd"/>
            </w:hyperlink>
          </w:p>
          <w:p w14:paraId="14E2FE11" w14:textId="77777777" w:rsidR="00CC24D3" w:rsidRPr="003A7A93" w:rsidRDefault="00CC24D3" w:rsidP="00CC24D3">
            <w:pPr>
              <w:autoSpaceDE w:val="0"/>
              <w:autoSpaceDN w:val="0"/>
              <w:adjustRightInd w:val="0"/>
              <w:spacing w:after="0" w:line="240" w:lineRule="auto"/>
              <w:rPr>
                <w:rFonts w:ascii="Times New Roman" w:eastAsia="Calibri" w:hAnsi="Times New Roman" w:cs="Times New Roman"/>
                <w:bCs/>
                <w:color w:val="000000"/>
                <w:sz w:val="10"/>
                <w:szCs w:val="10"/>
              </w:rPr>
            </w:pPr>
          </w:p>
          <w:p w14:paraId="63399D41" w14:textId="77777777" w:rsidR="00CC24D3" w:rsidRPr="003A7A93" w:rsidRDefault="00CC24D3" w:rsidP="00CC24D3">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3A7A93">
              <w:rPr>
                <w:rFonts w:ascii="Times New Roman" w:eastAsia="Calibri" w:hAnsi="Times New Roman" w:cs="Times New Roman"/>
                <w:bCs/>
                <w:color w:val="000000"/>
                <w:sz w:val="24"/>
                <w:szCs w:val="24"/>
              </w:rPr>
              <w:t xml:space="preserve">Ответственное лицо Заказчика по техническим вопросам проведения </w:t>
            </w:r>
            <w:r w:rsidRPr="003A7A93">
              <w:rPr>
                <w:rFonts w:ascii="Times New Roman" w:eastAsia="Calibri" w:hAnsi="Times New Roman" w:cs="Times New Roman"/>
                <w:color w:val="000000"/>
                <w:sz w:val="24"/>
                <w:szCs w:val="24"/>
              </w:rPr>
              <w:t>конкурса</w:t>
            </w:r>
            <w:r w:rsidRPr="003A7A93">
              <w:rPr>
                <w:rFonts w:ascii="Times New Roman" w:eastAsia="Calibri" w:hAnsi="Times New Roman" w:cs="Times New Roman"/>
                <w:bCs/>
                <w:color w:val="000000"/>
                <w:sz w:val="24"/>
                <w:szCs w:val="24"/>
              </w:rPr>
              <w:t>:</w:t>
            </w:r>
          </w:p>
          <w:p w14:paraId="3452A09A" w14:textId="77777777" w:rsidR="00CC24D3" w:rsidRDefault="00CC24D3" w:rsidP="00CC24D3">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CC24D3">
              <w:rPr>
                <w:rFonts w:ascii="Times New Roman" w:eastAsia="Calibri" w:hAnsi="Times New Roman" w:cs="Times New Roman"/>
                <w:iCs/>
                <w:color w:val="000000"/>
                <w:sz w:val="24"/>
                <w:szCs w:val="24"/>
              </w:rPr>
              <w:t>Хасанов Марат Рашитович</w:t>
            </w:r>
          </w:p>
          <w:p w14:paraId="60E8138D" w14:textId="77777777" w:rsidR="00CC24D3" w:rsidRPr="006A4CF0" w:rsidRDefault="00CC24D3" w:rsidP="00CC24D3">
            <w:pPr>
              <w:autoSpaceDE w:val="0"/>
              <w:autoSpaceDN w:val="0"/>
              <w:adjustRightInd w:val="0"/>
              <w:spacing w:after="0" w:line="240" w:lineRule="auto"/>
              <w:jc w:val="both"/>
              <w:rPr>
                <w:rFonts w:ascii="Times New Roman" w:eastAsia="Calibri" w:hAnsi="Times New Roman" w:cs="Times New Roman"/>
                <w:color w:val="0000FF"/>
                <w:sz w:val="24"/>
                <w:szCs w:val="24"/>
                <w:u w:val="single"/>
              </w:rPr>
            </w:pPr>
            <w:r w:rsidRPr="003A7A93">
              <w:rPr>
                <w:rFonts w:ascii="Times New Roman" w:eastAsia="Calibri" w:hAnsi="Times New Roman" w:cs="Times New Roman"/>
                <w:iCs/>
              </w:rPr>
              <w:t>тел</w:t>
            </w:r>
            <w:r w:rsidRPr="006A4CF0">
              <w:rPr>
                <w:rFonts w:ascii="Times New Roman" w:eastAsia="Calibri" w:hAnsi="Times New Roman" w:cs="Times New Roman"/>
                <w:iCs/>
              </w:rPr>
              <w:t xml:space="preserve">. + 7 (347) 221-56-40, </w:t>
            </w:r>
            <w:r w:rsidRPr="003A7A93">
              <w:rPr>
                <w:rFonts w:ascii="Times New Roman" w:eastAsia="Calibri" w:hAnsi="Times New Roman" w:cs="Times New Roman"/>
                <w:iCs/>
                <w:lang w:val="en-US"/>
              </w:rPr>
              <w:t>e</w:t>
            </w:r>
            <w:r w:rsidRPr="006A4CF0">
              <w:rPr>
                <w:rFonts w:ascii="Times New Roman" w:eastAsia="Calibri" w:hAnsi="Times New Roman" w:cs="Times New Roman"/>
                <w:iCs/>
              </w:rPr>
              <w:t>-</w:t>
            </w:r>
            <w:r w:rsidRPr="003A7A93">
              <w:rPr>
                <w:rFonts w:ascii="Times New Roman" w:eastAsia="Calibri" w:hAnsi="Times New Roman" w:cs="Times New Roman"/>
                <w:iCs/>
                <w:lang w:val="en-US"/>
              </w:rPr>
              <w:t>mail</w:t>
            </w:r>
            <w:r w:rsidRPr="006A4CF0">
              <w:rPr>
                <w:rFonts w:ascii="Times New Roman" w:eastAsia="Calibri" w:hAnsi="Times New Roman" w:cs="Times New Roman"/>
                <w:iCs/>
              </w:rPr>
              <w:t xml:space="preserve">: </w:t>
            </w:r>
            <w:proofErr w:type="spellStart"/>
            <w:r w:rsidRPr="00CC24D3">
              <w:rPr>
                <w:rFonts w:ascii="Times New Roman" w:eastAsia="Calibri" w:hAnsi="Times New Roman" w:cs="Times New Roman"/>
                <w:color w:val="0000FF"/>
                <w:sz w:val="24"/>
                <w:szCs w:val="24"/>
                <w:u w:val="single"/>
                <w:lang w:val="en-US"/>
              </w:rPr>
              <w:t>marat</w:t>
            </w:r>
            <w:proofErr w:type="spellEnd"/>
            <w:r w:rsidRPr="006A4CF0">
              <w:rPr>
                <w:rFonts w:ascii="Times New Roman" w:eastAsia="Calibri" w:hAnsi="Times New Roman" w:cs="Times New Roman"/>
                <w:color w:val="0000FF"/>
                <w:sz w:val="24"/>
                <w:szCs w:val="24"/>
                <w:u w:val="single"/>
              </w:rPr>
              <w:t>@</w:t>
            </w:r>
            <w:proofErr w:type="spellStart"/>
            <w:r w:rsidRPr="00CC24D3">
              <w:rPr>
                <w:rFonts w:ascii="Times New Roman" w:eastAsia="Calibri" w:hAnsi="Times New Roman" w:cs="Times New Roman"/>
                <w:color w:val="0000FF"/>
                <w:sz w:val="24"/>
                <w:szCs w:val="24"/>
                <w:u w:val="single"/>
                <w:lang w:val="en-US"/>
              </w:rPr>
              <w:t>bashtel</w:t>
            </w:r>
            <w:proofErr w:type="spellEnd"/>
            <w:r w:rsidRPr="006A4CF0">
              <w:rPr>
                <w:rFonts w:ascii="Times New Roman" w:eastAsia="Calibri" w:hAnsi="Times New Roman" w:cs="Times New Roman"/>
                <w:color w:val="0000FF"/>
                <w:sz w:val="24"/>
                <w:szCs w:val="24"/>
                <w:u w:val="single"/>
              </w:rPr>
              <w:t>.</w:t>
            </w:r>
            <w:proofErr w:type="spellStart"/>
            <w:r w:rsidRPr="00CC24D3">
              <w:rPr>
                <w:rFonts w:ascii="Times New Roman" w:eastAsia="Calibri" w:hAnsi="Times New Roman" w:cs="Times New Roman"/>
                <w:color w:val="0000FF"/>
                <w:sz w:val="24"/>
                <w:szCs w:val="24"/>
                <w:u w:val="single"/>
                <w:lang w:val="en-US"/>
              </w:rPr>
              <w:t>ru</w:t>
            </w:r>
            <w:proofErr w:type="spellEnd"/>
          </w:p>
          <w:p w14:paraId="4242FFBC" w14:textId="77777777" w:rsidR="00CC24D3" w:rsidRPr="006A4CF0" w:rsidRDefault="00CC24D3" w:rsidP="00CC24D3">
            <w:pPr>
              <w:autoSpaceDE w:val="0"/>
              <w:autoSpaceDN w:val="0"/>
              <w:adjustRightInd w:val="0"/>
              <w:spacing w:after="0" w:line="240" w:lineRule="auto"/>
              <w:jc w:val="both"/>
              <w:rPr>
                <w:rFonts w:ascii="Times New Roman" w:eastAsia="Calibri" w:hAnsi="Times New Roman" w:cs="Times New Roman"/>
                <w:iCs/>
                <w:color w:val="000000"/>
                <w:sz w:val="24"/>
                <w:szCs w:val="24"/>
              </w:rPr>
            </w:pPr>
          </w:p>
        </w:tc>
      </w:tr>
      <w:tr w:rsidR="00CC24D3" w:rsidRPr="00CC24D3" w14:paraId="2CB073E2" w14:textId="77777777" w:rsidTr="00CC24D3">
        <w:trPr>
          <w:trHeight w:val="897"/>
        </w:trPr>
        <w:tc>
          <w:tcPr>
            <w:tcW w:w="2694" w:type="dxa"/>
            <w:tcBorders>
              <w:bottom w:val="single" w:sz="4" w:space="0" w:color="auto"/>
            </w:tcBorders>
            <w:shd w:val="clear" w:color="auto" w:fill="F2F2F2"/>
            <w:vAlign w:val="center"/>
          </w:tcPr>
          <w:p w14:paraId="4C19A823" w14:textId="77777777" w:rsidR="00CC24D3" w:rsidRPr="00CC24D3" w:rsidRDefault="00CC24D3" w:rsidP="00CC24D3">
            <w:pPr>
              <w:autoSpaceDE w:val="0"/>
              <w:autoSpaceDN w:val="0"/>
              <w:adjustRightInd w:val="0"/>
              <w:spacing w:after="0" w:line="240" w:lineRule="auto"/>
              <w:rPr>
                <w:rFonts w:ascii="Times New Roman" w:eastAsia="Calibri" w:hAnsi="Times New Roman" w:cs="Times New Roman"/>
                <w:b/>
                <w:bCs/>
                <w:color w:val="000000"/>
                <w:sz w:val="24"/>
                <w:szCs w:val="24"/>
              </w:rPr>
            </w:pPr>
            <w:r w:rsidRPr="00CC24D3">
              <w:rPr>
                <w:rFonts w:ascii="Times New Roman" w:eastAsia="Calibri" w:hAnsi="Times New Roman" w:cs="Times New Roman"/>
                <w:b/>
                <w:bCs/>
                <w:color w:val="000000"/>
                <w:sz w:val="24"/>
                <w:szCs w:val="24"/>
              </w:rPr>
              <w:t xml:space="preserve">Особенности участия в закупке Субъектов МСП </w:t>
            </w:r>
          </w:p>
        </w:tc>
        <w:tc>
          <w:tcPr>
            <w:tcW w:w="8080" w:type="dxa"/>
            <w:tcBorders>
              <w:bottom w:val="single" w:sz="4" w:space="0" w:color="auto"/>
            </w:tcBorders>
            <w:shd w:val="clear" w:color="auto" w:fill="auto"/>
            <w:vAlign w:val="center"/>
          </w:tcPr>
          <w:p w14:paraId="0F543636" w14:textId="77777777" w:rsidR="00CC24D3" w:rsidRPr="00CC24D3" w:rsidRDefault="00CC24D3" w:rsidP="00CC24D3">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CC24D3">
              <w:rPr>
                <w:rFonts w:ascii="Times New Roman" w:eastAsia="Calibri" w:hAnsi="Times New Roman" w:cs="Times New Roman"/>
                <w:bCs/>
                <w:color w:val="000000"/>
                <w:sz w:val="24"/>
                <w:szCs w:val="24"/>
              </w:rPr>
              <w:t>Не установлены</w:t>
            </w:r>
          </w:p>
        </w:tc>
      </w:tr>
      <w:tr w:rsidR="00CC24D3" w:rsidRPr="00CC24D3" w14:paraId="11A8794E" w14:textId="77777777" w:rsidTr="00CC24D3">
        <w:trPr>
          <w:trHeight w:val="2028"/>
        </w:trPr>
        <w:tc>
          <w:tcPr>
            <w:tcW w:w="2694" w:type="dxa"/>
            <w:tcBorders>
              <w:bottom w:val="single" w:sz="4" w:space="0" w:color="auto"/>
            </w:tcBorders>
            <w:shd w:val="clear" w:color="auto" w:fill="F2F2F2"/>
            <w:vAlign w:val="center"/>
          </w:tcPr>
          <w:p w14:paraId="085A7CC5" w14:textId="77777777" w:rsidR="00CC24D3" w:rsidRPr="00CC24D3" w:rsidRDefault="00CC24D3" w:rsidP="00CC24D3">
            <w:pPr>
              <w:autoSpaceDE w:val="0"/>
              <w:autoSpaceDN w:val="0"/>
              <w:adjustRightInd w:val="0"/>
              <w:spacing w:after="0" w:line="240" w:lineRule="auto"/>
              <w:rPr>
                <w:rFonts w:ascii="Times New Roman" w:eastAsia="Calibri" w:hAnsi="Times New Roman" w:cs="Times New Roman"/>
                <w:b/>
                <w:iCs/>
                <w:color w:val="000000"/>
                <w:sz w:val="24"/>
                <w:szCs w:val="24"/>
              </w:rPr>
            </w:pPr>
            <w:r w:rsidRPr="00CC24D3">
              <w:rPr>
                <w:rFonts w:ascii="Times New Roman" w:eastAsia="Calibri" w:hAnsi="Times New Roman" w:cs="Times New Roman"/>
                <w:b/>
                <w:iCs/>
                <w:color w:val="000000"/>
                <w:sz w:val="24"/>
                <w:szCs w:val="24"/>
              </w:rPr>
              <w:t>Предмет договора,</w:t>
            </w:r>
            <w:r w:rsidRPr="00CC24D3">
              <w:rPr>
                <w:rFonts w:ascii="Times New Roman" w:eastAsia="Times New Roman" w:hAnsi="Times New Roman" w:cs="Times New Roman"/>
                <w:sz w:val="24"/>
                <w:szCs w:val="24"/>
                <w:lang w:eastAsia="ru-RU"/>
              </w:rPr>
              <w:t xml:space="preserve"> </w:t>
            </w:r>
            <w:r w:rsidRPr="00CC24D3">
              <w:rPr>
                <w:rFonts w:ascii="Times New Roman" w:eastAsia="Calibri" w:hAnsi="Times New Roman" w:cs="Times New Roman"/>
                <w:b/>
                <w:iCs/>
                <w:color w:val="000000"/>
                <w:sz w:val="24"/>
                <w:szCs w:val="24"/>
              </w:rPr>
              <w:t>количество поставляемого товара, объём выполняемых работ, оказываемых услуг</w:t>
            </w:r>
          </w:p>
        </w:tc>
        <w:tc>
          <w:tcPr>
            <w:tcW w:w="8080" w:type="dxa"/>
            <w:tcBorders>
              <w:bottom w:val="single" w:sz="4" w:space="0" w:color="auto"/>
            </w:tcBorders>
            <w:shd w:val="clear" w:color="auto" w:fill="auto"/>
            <w:vAlign w:val="center"/>
          </w:tcPr>
          <w:p w14:paraId="127158FA" w14:textId="77777777" w:rsidR="00CC24D3" w:rsidRPr="00CC24D3" w:rsidRDefault="00CC24D3" w:rsidP="00CC24D3">
            <w:pPr>
              <w:autoSpaceDE w:val="0"/>
              <w:autoSpaceDN w:val="0"/>
              <w:adjustRightInd w:val="0"/>
              <w:spacing w:after="0" w:line="240" w:lineRule="auto"/>
              <w:jc w:val="both"/>
              <w:rPr>
                <w:rFonts w:ascii="Times New Roman" w:eastAsia="Calibri" w:hAnsi="Times New Roman" w:cs="Times New Roman"/>
                <w:b/>
                <w:iCs/>
                <w:color w:val="000000"/>
                <w:sz w:val="24"/>
                <w:szCs w:val="24"/>
              </w:rPr>
            </w:pPr>
            <w:r w:rsidRPr="00CC24D3">
              <w:rPr>
                <w:rFonts w:ascii="Times New Roman" w:eastAsia="Calibri" w:hAnsi="Times New Roman" w:cs="Times New Roman"/>
                <w:b/>
                <w:iCs/>
                <w:color w:val="000000"/>
                <w:sz w:val="24"/>
                <w:szCs w:val="24"/>
              </w:rPr>
              <w:t>Лот № 1</w:t>
            </w:r>
          </w:p>
          <w:p w14:paraId="216F2645" w14:textId="77777777" w:rsidR="00CC24D3" w:rsidRPr="00CC24D3" w:rsidRDefault="00CC24D3" w:rsidP="00CC24D3">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CC24D3">
              <w:rPr>
                <w:rFonts w:ascii="Times New Roman" w:eastAsia="Calibri" w:hAnsi="Times New Roman" w:cs="Times New Roman"/>
                <w:iCs/>
                <w:color w:val="000000"/>
                <w:sz w:val="24"/>
                <w:szCs w:val="24"/>
              </w:rPr>
              <w:t>Право на заключение следующего договора:</w:t>
            </w:r>
          </w:p>
          <w:p w14:paraId="401BE86D" w14:textId="77777777" w:rsidR="00CC24D3" w:rsidRDefault="00CC24D3" w:rsidP="00CC24D3">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CC24D3">
              <w:rPr>
                <w:rFonts w:ascii="Times New Roman" w:eastAsia="Calibri" w:hAnsi="Times New Roman" w:cs="Times New Roman"/>
                <w:iCs/>
                <w:color w:val="000000"/>
                <w:sz w:val="24"/>
                <w:szCs w:val="24"/>
              </w:rPr>
              <w:t>на оказание услуг по технической поддержке коммутаторов SN6500</w:t>
            </w:r>
          </w:p>
          <w:p w14:paraId="09B082C1" w14:textId="77777777" w:rsidR="00CC24D3" w:rsidRPr="00CC24D3" w:rsidRDefault="00CC24D3" w:rsidP="00CC24D3">
            <w:pPr>
              <w:autoSpaceDE w:val="0"/>
              <w:autoSpaceDN w:val="0"/>
              <w:adjustRightInd w:val="0"/>
              <w:spacing w:after="0" w:line="240" w:lineRule="auto"/>
              <w:jc w:val="both"/>
              <w:rPr>
                <w:rFonts w:ascii="Times New Roman" w:eastAsia="Calibri" w:hAnsi="Times New Roman" w:cs="Times New Roman"/>
                <w:iCs/>
                <w:color w:val="000000"/>
                <w:sz w:val="24"/>
                <w:szCs w:val="24"/>
              </w:rPr>
            </w:pPr>
          </w:p>
          <w:p w14:paraId="5394E1D5" w14:textId="77777777" w:rsidR="00CC24D3" w:rsidRPr="00CC24D3" w:rsidRDefault="00CC24D3" w:rsidP="00CC24D3">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CC24D3">
              <w:rPr>
                <w:rFonts w:ascii="Times New Roman" w:eastAsia="Calibri" w:hAnsi="Times New Roman" w:cs="Times New Roman"/>
                <w:sz w:val="24"/>
                <w:szCs w:val="24"/>
                <w:lang w:eastAsia="ru-RU"/>
              </w:rPr>
              <w:t>Количество поставляемого товара, объем выполняемых работ, оказываемых услуг, а также описание предмета закупки в соответствии с частью 6.1 статьи 3 Федерального закона № 223-ФЗ о</w:t>
            </w:r>
            <w:r w:rsidRPr="00CC24D3">
              <w:rPr>
                <w:rFonts w:ascii="Times New Roman" w:eastAsia="Times New Roman" w:hAnsi="Times New Roman" w:cs="Times New Roman"/>
                <w:iCs/>
                <w:sz w:val="24"/>
                <w:szCs w:val="24"/>
                <w:lang w:eastAsia="ru-RU"/>
              </w:rPr>
              <w:t xml:space="preserve">пределены в </w:t>
            </w:r>
            <w:hyperlink w:anchor="_РАЗДЕЛ_IV._Техническое" w:history="1">
              <w:r w:rsidRPr="00CC24D3">
                <w:rPr>
                  <w:rFonts w:ascii="Times New Roman" w:eastAsia="Times New Roman" w:hAnsi="Times New Roman" w:cs="Times New Roman"/>
                  <w:iCs/>
                  <w:color w:val="0000FF"/>
                  <w:sz w:val="24"/>
                  <w:szCs w:val="24"/>
                  <w:u w:val="single"/>
                  <w:lang w:eastAsia="ru-RU"/>
                </w:rPr>
                <w:t>разделе IV «Техническое задание»</w:t>
              </w:r>
            </w:hyperlink>
            <w:r w:rsidRPr="00CC24D3">
              <w:rPr>
                <w:rFonts w:ascii="Times New Roman" w:eastAsia="Times New Roman" w:hAnsi="Times New Roman" w:cs="Times New Roman"/>
                <w:iCs/>
                <w:sz w:val="24"/>
                <w:szCs w:val="24"/>
                <w:lang w:eastAsia="ru-RU"/>
              </w:rPr>
              <w:t xml:space="preserve"> Документации о закупке</w:t>
            </w:r>
          </w:p>
        </w:tc>
      </w:tr>
      <w:tr w:rsidR="00CC24D3" w:rsidRPr="00CC24D3" w14:paraId="65870981" w14:textId="77777777" w:rsidTr="00CC24D3">
        <w:trPr>
          <w:trHeight w:val="1257"/>
        </w:trPr>
        <w:tc>
          <w:tcPr>
            <w:tcW w:w="2694" w:type="dxa"/>
            <w:tcBorders>
              <w:top w:val="single" w:sz="4" w:space="0" w:color="auto"/>
              <w:bottom w:val="single" w:sz="4" w:space="0" w:color="auto"/>
            </w:tcBorders>
            <w:shd w:val="clear" w:color="auto" w:fill="F2F2F2"/>
            <w:vAlign w:val="center"/>
          </w:tcPr>
          <w:p w14:paraId="07425F69" w14:textId="77777777" w:rsidR="00CC24D3" w:rsidRPr="00CC24D3" w:rsidRDefault="00CC24D3" w:rsidP="00CC24D3">
            <w:pPr>
              <w:autoSpaceDE w:val="0"/>
              <w:autoSpaceDN w:val="0"/>
              <w:adjustRightInd w:val="0"/>
              <w:spacing w:after="0" w:line="240" w:lineRule="auto"/>
              <w:rPr>
                <w:rFonts w:ascii="Times New Roman" w:eastAsia="Calibri" w:hAnsi="Times New Roman" w:cs="Times New Roman"/>
                <w:b/>
                <w:iCs/>
                <w:color w:val="000000"/>
                <w:sz w:val="24"/>
                <w:szCs w:val="24"/>
              </w:rPr>
            </w:pPr>
            <w:r w:rsidRPr="00CC24D3">
              <w:rPr>
                <w:rFonts w:ascii="Times New Roman" w:eastAsia="Calibri" w:hAnsi="Times New Roman" w:cs="Times New Roman"/>
                <w:b/>
                <w:bCs/>
                <w:color w:val="000000"/>
                <w:sz w:val="24"/>
                <w:szCs w:val="24"/>
              </w:rPr>
              <w:t>Место поставки товара, выполнения работы, оказания услуги</w:t>
            </w:r>
          </w:p>
        </w:tc>
        <w:tc>
          <w:tcPr>
            <w:tcW w:w="8080" w:type="dxa"/>
            <w:tcBorders>
              <w:top w:val="single" w:sz="4" w:space="0" w:color="auto"/>
              <w:bottom w:val="single" w:sz="4" w:space="0" w:color="auto"/>
            </w:tcBorders>
            <w:shd w:val="clear" w:color="auto" w:fill="auto"/>
            <w:vAlign w:val="center"/>
          </w:tcPr>
          <w:p w14:paraId="1852E9DB" w14:textId="77777777" w:rsidR="00CC24D3" w:rsidRPr="00CC24D3" w:rsidRDefault="00CC24D3" w:rsidP="00CC24D3">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CC24D3">
              <w:rPr>
                <w:rFonts w:ascii="Times New Roman" w:eastAsia="Calibri" w:hAnsi="Times New Roman" w:cs="Times New Roman"/>
                <w:iCs/>
                <w:color w:val="000000"/>
                <w:sz w:val="24"/>
                <w:szCs w:val="24"/>
              </w:rPr>
              <w:t>Место</w:t>
            </w:r>
            <w:r>
              <w:rPr>
                <w:rFonts w:ascii="Times New Roman" w:eastAsia="Calibri" w:hAnsi="Times New Roman" w:cs="Times New Roman"/>
                <w:iCs/>
                <w:color w:val="000000"/>
                <w:sz w:val="24"/>
                <w:szCs w:val="24"/>
              </w:rPr>
              <w:t xml:space="preserve"> </w:t>
            </w:r>
            <w:r w:rsidRPr="00CC24D3">
              <w:rPr>
                <w:rFonts w:ascii="Times New Roman" w:eastAsia="Calibri" w:hAnsi="Times New Roman" w:cs="Times New Roman"/>
                <w:iCs/>
                <w:color w:val="000000"/>
                <w:sz w:val="24"/>
                <w:szCs w:val="24"/>
              </w:rPr>
              <w:t>поставки товара, выполнения работ, оказания услуг определяется в соответствии с проектом договора  (</w:t>
            </w:r>
            <w:hyperlink w:anchor="_РАЗДЕЛ_V._Проект" w:history="1">
              <w:r w:rsidRPr="00CC24D3">
                <w:rPr>
                  <w:rFonts w:ascii="Times New Roman" w:eastAsia="Calibri" w:hAnsi="Times New Roman" w:cs="Times New Roman"/>
                  <w:iCs/>
                  <w:color w:val="0000FF"/>
                  <w:sz w:val="24"/>
                  <w:szCs w:val="24"/>
                  <w:u w:val="single"/>
                </w:rPr>
                <w:t xml:space="preserve">в разделе </w:t>
              </w:r>
              <w:r w:rsidRPr="00CC24D3">
                <w:rPr>
                  <w:rFonts w:ascii="Times New Roman" w:eastAsia="Calibri" w:hAnsi="Times New Roman" w:cs="Times New Roman"/>
                  <w:iCs/>
                  <w:color w:val="0000FF"/>
                  <w:sz w:val="24"/>
                  <w:szCs w:val="24"/>
                  <w:u w:val="single"/>
                  <w:lang w:val="en-US"/>
                </w:rPr>
                <w:t>V</w:t>
              </w:r>
              <w:r w:rsidRPr="00CC24D3">
                <w:rPr>
                  <w:rFonts w:ascii="Times New Roman" w:eastAsia="Calibri" w:hAnsi="Times New Roman" w:cs="Times New Roman"/>
                  <w:iCs/>
                  <w:color w:val="0000FF"/>
                  <w:sz w:val="24"/>
                  <w:szCs w:val="24"/>
                  <w:u w:val="single"/>
                </w:rPr>
                <w:t xml:space="preserve"> «Проект договора»</w:t>
              </w:r>
            </w:hyperlink>
            <w:r w:rsidRPr="00CC24D3">
              <w:rPr>
                <w:rFonts w:ascii="Times New Roman" w:eastAsia="Calibri" w:hAnsi="Times New Roman" w:cs="Times New Roman"/>
                <w:iCs/>
                <w:color w:val="000000"/>
                <w:sz w:val="24"/>
                <w:szCs w:val="24"/>
              </w:rPr>
              <w:t xml:space="preserve">) и Техническим заданием (в </w:t>
            </w:r>
            <w:hyperlink w:anchor="_РАЗДЕЛ_IV._Техническое" w:history="1">
              <w:r w:rsidRPr="00CC24D3">
                <w:rPr>
                  <w:rFonts w:ascii="Times New Roman" w:eastAsia="Calibri" w:hAnsi="Times New Roman" w:cs="Times New Roman"/>
                  <w:iCs/>
                  <w:color w:val="0000FF"/>
                  <w:sz w:val="24"/>
                  <w:szCs w:val="24"/>
                  <w:u w:val="single"/>
                </w:rPr>
                <w:t>разделе IV «Техническое задание»</w:t>
              </w:r>
            </w:hyperlink>
            <w:r w:rsidRPr="00CC24D3">
              <w:rPr>
                <w:rFonts w:ascii="Times New Roman" w:eastAsia="Calibri" w:hAnsi="Times New Roman" w:cs="Times New Roman"/>
                <w:iCs/>
                <w:sz w:val="24"/>
                <w:szCs w:val="24"/>
              </w:rPr>
              <w:t xml:space="preserve">) </w:t>
            </w:r>
            <w:r w:rsidRPr="00CC24D3">
              <w:rPr>
                <w:rFonts w:ascii="Times New Roman" w:eastAsia="Calibri" w:hAnsi="Times New Roman" w:cs="Times New Roman"/>
                <w:iCs/>
                <w:color w:val="000000"/>
                <w:sz w:val="24"/>
                <w:szCs w:val="24"/>
              </w:rPr>
              <w:t>Документации о закупке</w:t>
            </w:r>
          </w:p>
          <w:p w14:paraId="3FE23E91" w14:textId="77777777" w:rsidR="00CC24D3" w:rsidRPr="00CC24D3" w:rsidRDefault="00CC24D3" w:rsidP="00CC24D3">
            <w:pPr>
              <w:autoSpaceDE w:val="0"/>
              <w:autoSpaceDN w:val="0"/>
              <w:adjustRightInd w:val="0"/>
              <w:spacing w:after="0" w:line="240" w:lineRule="auto"/>
              <w:jc w:val="both"/>
              <w:rPr>
                <w:rFonts w:ascii="Times New Roman" w:eastAsia="Calibri" w:hAnsi="Times New Roman" w:cs="Times New Roman"/>
                <w:iCs/>
                <w:color w:val="000000"/>
                <w:sz w:val="24"/>
                <w:szCs w:val="24"/>
              </w:rPr>
            </w:pPr>
          </w:p>
        </w:tc>
      </w:tr>
      <w:tr w:rsidR="00CC24D3" w:rsidRPr="00CC24D3" w14:paraId="704639BD" w14:textId="77777777" w:rsidTr="00CC24D3">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14:paraId="088488FC" w14:textId="77777777" w:rsidR="00CC24D3" w:rsidRPr="00CC24D3" w:rsidRDefault="00CC24D3" w:rsidP="00CC24D3">
            <w:pPr>
              <w:autoSpaceDE w:val="0"/>
              <w:autoSpaceDN w:val="0"/>
              <w:adjustRightInd w:val="0"/>
              <w:spacing w:after="0" w:line="240" w:lineRule="auto"/>
              <w:rPr>
                <w:rFonts w:ascii="Times New Roman" w:eastAsia="Calibri" w:hAnsi="Times New Roman" w:cs="Times New Roman"/>
                <w:b/>
                <w:iCs/>
                <w:color w:val="000000"/>
                <w:sz w:val="24"/>
                <w:szCs w:val="24"/>
              </w:rPr>
            </w:pPr>
            <w:r w:rsidRPr="00CC24D3">
              <w:rPr>
                <w:rFonts w:ascii="Times New Roman" w:eastAsia="Calibri" w:hAnsi="Times New Roman" w:cs="Times New Roman"/>
                <w:b/>
                <w:iCs/>
                <w:color w:val="000000"/>
                <w:sz w:val="24"/>
                <w:szCs w:val="24"/>
              </w:rPr>
              <w:t xml:space="preserve">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 </w:t>
            </w:r>
          </w:p>
          <w:p w14:paraId="5F87ED55" w14:textId="77777777" w:rsidR="00CC24D3" w:rsidRPr="00CC24D3" w:rsidRDefault="00CC24D3" w:rsidP="00CC24D3">
            <w:pPr>
              <w:autoSpaceDE w:val="0"/>
              <w:autoSpaceDN w:val="0"/>
              <w:adjustRightInd w:val="0"/>
              <w:spacing w:after="0" w:line="240" w:lineRule="auto"/>
              <w:rPr>
                <w:rFonts w:ascii="Times New Roman" w:eastAsia="Calibri" w:hAnsi="Times New Roman" w:cs="Times New Roman"/>
                <w:b/>
                <w:bCs/>
                <w:color w:val="000000"/>
                <w:sz w:val="24"/>
                <w:szCs w:val="24"/>
              </w:rPr>
            </w:pPr>
            <w:r w:rsidRPr="00CC24D3">
              <w:rPr>
                <w:rFonts w:ascii="Times New Roman" w:eastAsia="Calibri" w:hAnsi="Times New Roman" w:cs="Times New Roman"/>
                <w:b/>
                <w:iCs/>
                <w:color w:val="000000"/>
                <w:sz w:val="24"/>
                <w:szCs w:val="24"/>
              </w:rPr>
              <w:t>Шаг аукциона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14:paraId="7CA8C226" w14:textId="77777777" w:rsidR="00CC24D3" w:rsidRDefault="00CC24D3" w:rsidP="00CC24D3">
            <w:pPr>
              <w:autoSpaceDE w:val="0"/>
              <w:autoSpaceDN w:val="0"/>
              <w:adjustRightInd w:val="0"/>
              <w:spacing w:after="0" w:line="240" w:lineRule="auto"/>
              <w:jc w:val="both"/>
              <w:rPr>
                <w:rFonts w:ascii="Times New Roman" w:eastAsia="Calibri" w:hAnsi="Times New Roman" w:cs="Times New Roman"/>
                <w:iCs/>
                <w:sz w:val="24"/>
                <w:szCs w:val="24"/>
              </w:rPr>
            </w:pPr>
            <w:r w:rsidRPr="00CC24D3">
              <w:rPr>
                <w:rFonts w:ascii="Times New Roman" w:eastAsia="Calibri" w:hAnsi="Times New Roman" w:cs="Times New Roman"/>
                <w:iCs/>
                <w:sz w:val="24"/>
                <w:szCs w:val="24"/>
              </w:rPr>
              <w:t>2</w:t>
            </w:r>
            <w:r>
              <w:rPr>
                <w:rFonts w:ascii="Times New Roman" w:eastAsia="Calibri" w:hAnsi="Times New Roman" w:cs="Times New Roman"/>
                <w:iCs/>
                <w:sz w:val="24"/>
                <w:szCs w:val="24"/>
              </w:rPr>
              <w:t> </w:t>
            </w:r>
            <w:r w:rsidRPr="00CC24D3">
              <w:rPr>
                <w:rFonts w:ascii="Times New Roman" w:eastAsia="Calibri" w:hAnsi="Times New Roman" w:cs="Times New Roman"/>
                <w:iCs/>
                <w:sz w:val="24"/>
                <w:szCs w:val="24"/>
              </w:rPr>
              <w:t>047</w:t>
            </w:r>
            <w:r>
              <w:rPr>
                <w:rFonts w:ascii="Times New Roman" w:eastAsia="Calibri" w:hAnsi="Times New Roman" w:cs="Times New Roman"/>
                <w:iCs/>
                <w:sz w:val="24"/>
                <w:szCs w:val="24"/>
              </w:rPr>
              <w:t> </w:t>
            </w:r>
            <w:r w:rsidRPr="00CC24D3">
              <w:rPr>
                <w:rFonts w:ascii="Times New Roman" w:eastAsia="Calibri" w:hAnsi="Times New Roman" w:cs="Times New Roman"/>
                <w:iCs/>
                <w:sz w:val="24"/>
                <w:szCs w:val="24"/>
              </w:rPr>
              <w:t>483</w:t>
            </w:r>
            <w:r>
              <w:rPr>
                <w:rFonts w:ascii="Times New Roman" w:eastAsia="Calibri" w:hAnsi="Times New Roman" w:cs="Times New Roman"/>
                <w:iCs/>
                <w:sz w:val="24"/>
                <w:szCs w:val="24"/>
              </w:rPr>
              <w:t>,</w:t>
            </w:r>
            <w:r w:rsidRPr="00CC24D3">
              <w:rPr>
                <w:rFonts w:ascii="Times New Roman" w:eastAsia="Calibri" w:hAnsi="Times New Roman" w:cs="Times New Roman"/>
                <w:iCs/>
                <w:sz w:val="24"/>
                <w:szCs w:val="24"/>
              </w:rPr>
              <w:t xml:space="preserve">77 </w:t>
            </w:r>
            <w:r>
              <w:rPr>
                <w:rFonts w:ascii="Times New Roman" w:eastAsia="Calibri" w:hAnsi="Times New Roman" w:cs="Times New Roman"/>
                <w:iCs/>
                <w:sz w:val="24"/>
                <w:szCs w:val="24"/>
              </w:rPr>
              <w:t>(Два миллиона сорок семь тысяч четыреста восемьдесят три</w:t>
            </w:r>
            <w:r w:rsidRPr="00CC24D3">
              <w:rPr>
                <w:rFonts w:ascii="Times New Roman" w:eastAsia="Calibri" w:hAnsi="Times New Roman" w:cs="Times New Roman"/>
                <w:iCs/>
                <w:sz w:val="24"/>
                <w:szCs w:val="24"/>
              </w:rPr>
              <w:t>) рубл</w:t>
            </w:r>
            <w:r>
              <w:rPr>
                <w:rFonts w:ascii="Times New Roman" w:eastAsia="Calibri" w:hAnsi="Times New Roman" w:cs="Times New Roman"/>
                <w:iCs/>
                <w:sz w:val="24"/>
                <w:szCs w:val="24"/>
              </w:rPr>
              <w:t>я 77</w:t>
            </w:r>
            <w:r w:rsidRPr="00CC24D3">
              <w:rPr>
                <w:rFonts w:ascii="Times New Roman" w:eastAsia="Calibri" w:hAnsi="Times New Roman" w:cs="Times New Roman"/>
                <w:iCs/>
                <w:sz w:val="24"/>
                <w:szCs w:val="24"/>
              </w:rPr>
              <w:t xml:space="preserve"> копеек, с учетом НДС </w:t>
            </w:r>
          </w:p>
          <w:p w14:paraId="712D17B3" w14:textId="77777777" w:rsidR="00CC24D3" w:rsidRPr="00CC24D3" w:rsidRDefault="00CC24D3" w:rsidP="00CC24D3">
            <w:pPr>
              <w:autoSpaceDE w:val="0"/>
              <w:autoSpaceDN w:val="0"/>
              <w:adjustRightInd w:val="0"/>
              <w:spacing w:after="0" w:line="240" w:lineRule="auto"/>
              <w:jc w:val="both"/>
              <w:rPr>
                <w:rFonts w:ascii="Times New Roman" w:eastAsia="Calibri" w:hAnsi="Times New Roman" w:cs="Times New Roman"/>
                <w:iCs/>
                <w:sz w:val="24"/>
                <w:szCs w:val="24"/>
              </w:rPr>
            </w:pPr>
            <w:r w:rsidRPr="00CC24D3">
              <w:rPr>
                <w:rFonts w:ascii="Times New Roman" w:eastAsia="Calibri" w:hAnsi="Times New Roman" w:cs="Times New Roman"/>
                <w:iCs/>
                <w:sz w:val="24"/>
                <w:szCs w:val="24"/>
              </w:rPr>
              <w:t>В том числе НДС (20%)</w:t>
            </w:r>
            <w:r>
              <w:rPr>
                <w:rFonts w:ascii="Times New Roman" w:eastAsia="Calibri" w:hAnsi="Times New Roman" w:cs="Times New Roman"/>
                <w:iCs/>
                <w:sz w:val="24"/>
                <w:szCs w:val="24"/>
              </w:rPr>
              <w:t xml:space="preserve"> 341 247,</w:t>
            </w:r>
            <w:r w:rsidR="006A4CF0">
              <w:rPr>
                <w:rFonts w:ascii="Times New Roman" w:eastAsia="Calibri" w:hAnsi="Times New Roman" w:cs="Times New Roman"/>
                <w:iCs/>
                <w:sz w:val="24"/>
                <w:szCs w:val="24"/>
              </w:rPr>
              <w:t>29</w:t>
            </w:r>
            <w:r w:rsidR="00581351">
              <w:rPr>
                <w:rFonts w:ascii="Times New Roman" w:eastAsia="Calibri" w:hAnsi="Times New Roman" w:cs="Times New Roman"/>
                <w:iCs/>
                <w:sz w:val="24"/>
                <w:szCs w:val="24"/>
              </w:rPr>
              <w:t xml:space="preserve"> </w:t>
            </w:r>
            <w:r w:rsidRPr="00CC24D3">
              <w:rPr>
                <w:rFonts w:ascii="Times New Roman" w:eastAsia="Calibri" w:hAnsi="Times New Roman" w:cs="Times New Roman"/>
                <w:iCs/>
                <w:sz w:val="24"/>
                <w:szCs w:val="24"/>
              </w:rPr>
              <w:t>(</w:t>
            </w:r>
            <w:r w:rsidR="00581351">
              <w:rPr>
                <w:rFonts w:ascii="Times New Roman" w:eastAsia="Calibri" w:hAnsi="Times New Roman" w:cs="Times New Roman"/>
                <w:iCs/>
                <w:sz w:val="24"/>
                <w:szCs w:val="24"/>
              </w:rPr>
              <w:t>Триста сорок одна тысяча двести сорок семь</w:t>
            </w:r>
            <w:r w:rsidRPr="00CC24D3">
              <w:rPr>
                <w:rFonts w:ascii="Times New Roman" w:eastAsia="Calibri" w:hAnsi="Times New Roman" w:cs="Times New Roman"/>
                <w:iCs/>
                <w:sz w:val="24"/>
                <w:szCs w:val="24"/>
              </w:rPr>
              <w:t xml:space="preserve">) рублей </w:t>
            </w:r>
            <w:r w:rsidR="006A4CF0">
              <w:rPr>
                <w:rFonts w:ascii="Times New Roman" w:eastAsia="Calibri" w:hAnsi="Times New Roman" w:cs="Times New Roman"/>
                <w:iCs/>
                <w:sz w:val="24"/>
                <w:szCs w:val="24"/>
              </w:rPr>
              <w:t>29</w:t>
            </w:r>
            <w:r w:rsidRPr="00CC24D3">
              <w:rPr>
                <w:rFonts w:ascii="Times New Roman" w:eastAsia="Calibri" w:hAnsi="Times New Roman" w:cs="Times New Roman"/>
                <w:iCs/>
                <w:sz w:val="24"/>
                <w:szCs w:val="24"/>
              </w:rPr>
              <w:t xml:space="preserve"> копеек</w:t>
            </w:r>
          </w:p>
          <w:p w14:paraId="69F31D72" w14:textId="77777777" w:rsidR="00CC24D3" w:rsidRPr="00CC24D3" w:rsidRDefault="00CC24D3" w:rsidP="00CC24D3">
            <w:pPr>
              <w:autoSpaceDE w:val="0"/>
              <w:autoSpaceDN w:val="0"/>
              <w:adjustRightInd w:val="0"/>
              <w:spacing w:after="0" w:line="240" w:lineRule="auto"/>
              <w:jc w:val="both"/>
              <w:rPr>
                <w:rFonts w:ascii="Times New Roman" w:eastAsia="Calibri" w:hAnsi="Times New Roman" w:cs="Times New Roman"/>
                <w:iCs/>
                <w:sz w:val="10"/>
                <w:szCs w:val="10"/>
              </w:rPr>
            </w:pPr>
          </w:p>
          <w:p w14:paraId="2EBD7C27" w14:textId="77777777" w:rsidR="00CC24D3" w:rsidRPr="00CC24D3" w:rsidRDefault="00581351" w:rsidP="00CC24D3">
            <w:pPr>
              <w:autoSpaceDE w:val="0"/>
              <w:autoSpaceDN w:val="0"/>
              <w:adjustRightInd w:val="0"/>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1 706 236,4</w:t>
            </w:r>
            <w:r w:rsidR="000D69E4">
              <w:rPr>
                <w:rFonts w:ascii="Times New Roman" w:eastAsia="Calibri" w:hAnsi="Times New Roman" w:cs="Times New Roman"/>
                <w:iCs/>
                <w:sz w:val="24"/>
                <w:szCs w:val="24"/>
              </w:rPr>
              <w:t>8</w:t>
            </w:r>
            <w:r w:rsidR="00CC24D3" w:rsidRPr="00CC24D3">
              <w:rPr>
                <w:rFonts w:ascii="Times New Roman" w:eastAsia="Calibri" w:hAnsi="Times New Roman" w:cs="Times New Roman"/>
                <w:iCs/>
                <w:sz w:val="24"/>
                <w:szCs w:val="24"/>
              </w:rPr>
              <w:t>(</w:t>
            </w:r>
            <w:r>
              <w:rPr>
                <w:rFonts w:ascii="Times New Roman" w:eastAsia="Calibri" w:hAnsi="Times New Roman" w:cs="Times New Roman"/>
                <w:iCs/>
                <w:sz w:val="24"/>
                <w:szCs w:val="24"/>
              </w:rPr>
              <w:t>Один миллион семьсот шесть тысяч двести тридцать шесть</w:t>
            </w:r>
            <w:r w:rsidR="00CC24D3" w:rsidRPr="00CC24D3">
              <w:rPr>
                <w:rFonts w:ascii="Times New Roman" w:eastAsia="Calibri" w:hAnsi="Times New Roman" w:cs="Times New Roman"/>
                <w:iCs/>
                <w:sz w:val="24"/>
                <w:szCs w:val="24"/>
              </w:rPr>
              <w:t xml:space="preserve">) рублей </w:t>
            </w:r>
            <w:r>
              <w:rPr>
                <w:rFonts w:ascii="Times New Roman" w:eastAsia="Calibri" w:hAnsi="Times New Roman" w:cs="Times New Roman"/>
                <w:iCs/>
                <w:sz w:val="24"/>
                <w:szCs w:val="24"/>
              </w:rPr>
              <w:t>4</w:t>
            </w:r>
            <w:r w:rsidR="000D69E4">
              <w:rPr>
                <w:rFonts w:ascii="Times New Roman" w:eastAsia="Calibri" w:hAnsi="Times New Roman" w:cs="Times New Roman"/>
                <w:iCs/>
                <w:sz w:val="24"/>
                <w:szCs w:val="24"/>
              </w:rPr>
              <w:t>8</w:t>
            </w:r>
            <w:r>
              <w:rPr>
                <w:rFonts w:ascii="Times New Roman" w:eastAsia="Calibri" w:hAnsi="Times New Roman" w:cs="Times New Roman"/>
                <w:iCs/>
                <w:sz w:val="24"/>
                <w:szCs w:val="24"/>
              </w:rPr>
              <w:t xml:space="preserve"> </w:t>
            </w:r>
            <w:r w:rsidR="00CC24D3" w:rsidRPr="00CC24D3">
              <w:rPr>
                <w:rFonts w:ascii="Times New Roman" w:eastAsia="Calibri" w:hAnsi="Times New Roman" w:cs="Times New Roman"/>
                <w:iCs/>
                <w:sz w:val="24"/>
                <w:szCs w:val="24"/>
              </w:rPr>
              <w:t xml:space="preserve">копеек, без учета НДС </w:t>
            </w:r>
          </w:p>
          <w:p w14:paraId="3650A090" w14:textId="77777777" w:rsidR="00CC24D3" w:rsidRPr="00CC24D3" w:rsidRDefault="00CC24D3" w:rsidP="00CC24D3">
            <w:pPr>
              <w:autoSpaceDE w:val="0"/>
              <w:autoSpaceDN w:val="0"/>
              <w:adjustRightInd w:val="0"/>
              <w:spacing w:after="0" w:line="240" w:lineRule="auto"/>
              <w:jc w:val="both"/>
              <w:rPr>
                <w:rFonts w:ascii="Times New Roman" w:eastAsia="Calibri" w:hAnsi="Times New Roman" w:cs="Times New Roman"/>
                <w:i/>
                <w:iCs/>
                <w:color w:val="FF0000"/>
                <w:sz w:val="10"/>
                <w:szCs w:val="10"/>
              </w:rPr>
            </w:pPr>
          </w:p>
          <w:p w14:paraId="4E2C7739" w14:textId="77777777" w:rsidR="00CC24D3" w:rsidRPr="00CC24D3" w:rsidRDefault="00CC24D3" w:rsidP="00CC24D3">
            <w:pPr>
              <w:autoSpaceDE w:val="0"/>
              <w:autoSpaceDN w:val="0"/>
              <w:adjustRightInd w:val="0"/>
              <w:spacing w:after="0" w:line="240" w:lineRule="auto"/>
              <w:jc w:val="both"/>
              <w:rPr>
                <w:rFonts w:ascii="Times New Roman" w:eastAsia="Calibri" w:hAnsi="Times New Roman" w:cs="Times New Roman"/>
                <w:i/>
                <w:iCs/>
                <w:color w:val="FF0000"/>
                <w:sz w:val="2"/>
                <w:szCs w:val="2"/>
              </w:rPr>
            </w:pPr>
          </w:p>
          <w:p w14:paraId="1AE6A76B" w14:textId="77777777" w:rsidR="00CC24D3" w:rsidRPr="00CC24D3" w:rsidRDefault="00CC24D3" w:rsidP="00CC24D3">
            <w:pPr>
              <w:spacing w:after="0" w:line="240" w:lineRule="auto"/>
              <w:jc w:val="both"/>
              <w:rPr>
                <w:rFonts w:ascii="Times New Roman" w:eastAsia="Times New Roman" w:hAnsi="Times New Roman" w:cs="Times New Roman"/>
                <w:iCs/>
                <w:sz w:val="24"/>
                <w:szCs w:val="24"/>
                <w:lang w:eastAsia="ru-RU"/>
              </w:rPr>
            </w:pPr>
            <w:r w:rsidRPr="00CC24D3">
              <w:rPr>
                <w:rFonts w:ascii="Times New Roman" w:eastAsia="Times New Roman" w:hAnsi="Times New Roman" w:cs="Times New Roman"/>
                <w:iCs/>
                <w:sz w:val="24"/>
                <w:szCs w:val="24"/>
                <w:lang w:eastAsia="ru-RU"/>
              </w:rPr>
              <w:t>Шаг аукциона: минимальный</w:t>
            </w:r>
            <w:r w:rsidR="00581351">
              <w:rPr>
                <w:rFonts w:ascii="Times New Roman" w:eastAsia="Times New Roman" w:hAnsi="Times New Roman" w:cs="Times New Roman"/>
                <w:iCs/>
                <w:sz w:val="24"/>
                <w:szCs w:val="24"/>
                <w:lang w:eastAsia="ru-RU"/>
              </w:rPr>
              <w:t xml:space="preserve"> </w:t>
            </w:r>
            <w:r w:rsidRPr="00CC24D3">
              <w:rPr>
                <w:rFonts w:ascii="Times New Roman" w:eastAsia="Times New Roman" w:hAnsi="Times New Roman" w:cs="Times New Roman"/>
                <w:iCs/>
                <w:sz w:val="24"/>
                <w:szCs w:val="24"/>
                <w:lang w:eastAsia="ru-RU"/>
              </w:rPr>
              <w:t>0,5% - максимальный 5 % от начальной (максимальной) цены, без НДС</w:t>
            </w:r>
          </w:p>
          <w:p w14:paraId="1DB161F4" w14:textId="77777777" w:rsidR="00CC24D3" w:rsidRPr="00CC24D3" w:rsidRDefault="00CC24D3" w:rsidP="00CC24D3">
            <w:pPr>
              <w:autoSpaceDE w:val="0"/>
              <w:autoSpaceDN w:val="0"/>
              <w:adjustRightInd w:val="0"/>
              <w:spacing w:after="0" w:line="240" w:lineRule="auto"/>
              <w:jc w:val="both"/>
              <w:rPr>
                <w:rFonts w:ascii="Times New Roman" w:eastAsia="Calibri" w:hAnsi="Times New Roman" w:cs="Times New Roman"/>
                <w:iCs/>
                <w:sz w:val="24"/>
                <w:szCs w:val="24"/>
              </w:rPr>
            </w:pPr>
            <w:r w:rsidRPr="00CC24D3">
              <w:rPr>
                <w:rFonts w:ascii="Times New Roman" w:eastAsia="Calibri" w:hAnsi="Times New Roman" w:cs="Times New Roman"/>
                <w:iCs/>
                <w:sz w:val="24"/>
                <w:szCs w:val="24"/>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При этом в указанном случае на стадии основного этапа (проведение аукционного торга) для целей сравнения ценовые предложения всех Участников также учитываются без НДС.</w:t>
            </w:r>
          </w:p>
          <w:p w14:paraId="39079C51" w14:textId="77777777" w:rsidR="00CC24D3" w:rsidRPr="00CC24D3" w:rsidRDefault="00CC24D3" w:rsidP="00CC24D3">
            <w:pPr>
              <w:autoSpaceDE w:val="0"/>
              <w:autoSpaceDN w:val="0"/>
              <w:adjustRightInd w:val="0"/>
              <w:spacing w:after="0" w:line="240" w:lineRule="auto"/>
              <w:jc w:val="both"/>
              <w:rPr>
                <w:rFonts w:ascii="Times New Roman" w:eastAsia="Calibri" w:hAnsi="Times New Roman" w:cs="Times New Roman"/>
                <w:iCs/>
                <w:sz w:val="24"/>
                <w:szCs w:val="24"/>
              </w:rPr>
            </w:pPr>
          </w:p>
          <w:p w14:paraId="74049E9F" w14:textId="77777777" w:rsidR="00CC24D3" w:rsidRPr="00CC24D3" w:rsidRDefault="00CC24D3" w:rsidP="00CC24D3">
            <w:pPr>
              <w:autoSpaceDE w:val="0"/>
              <w:autoSpaceDN w:val="0"/>
              <w:adjustRightInd w:val="0"/>
              <w:spacing w:after="0" w:line="240" w:lineRule="auto"/>
              <w:jc w:val="both"/>
              <w:rPr>
                <w:rFonts w:ascii="Times New Roman" w:eastAsia="Calibri" w:hAnsi="Times New Roman" w:cs="Times New Roman"/>
                <w:iCs/>
                <w:sz w:val="24"/>
                <w:szCs w:val="24"/>
              </w:rPr>
            </w:pPr>
          </w:p>
        </w:tc>
      </w:tr>
      <w:tr w:rsidR="00CC24D3" w:rsidRPr="00CC24D3" w14:paraId="3E3D1E5A" w14:textId="77777777" w:rsidTr="00CC24D3">
        <w:tc>
          <w:tcPr>
            <w:tcW w:w="2694" w:type="dxa"/>
            <w:tcBorders>
              <w:top w:val="single" w:sz="4" w:space="0" w:color="auto"/>
            </w:tcBorders>
            <w:shd w:val="clear" w:color="auto" w:fill="F2F2F2"/>
          </w:tcPr>
          <w:p w14:paraId="5121EACA" w14:textId="77777777" w:rsidR="00CC24D3" w:rsidRPr="00CC24D3" w:rsidRDefault="00CC24D3" w:rsidP="00CC24D3">
            <w:pPr>
              <w:autoSpaceDE w:val="0"/>
              <w:autoSpaceDN w:val="0"/>
              <w:adjustRightInd w:val="0"/>
              <w:spacing w:after="0" w:line="240" w:lineRule="auto"/>
              <w:rPr>
                <w:rFonts w:ascii="Times New Roman" w:eastAsia="Calibri" w:hAnsi="Times New Roman" w:cs="Times New Roman"/>
                <w:b/>
                <w:iCs/>
                <w:color w:val="000000"/>
                <w:sz w:val="24"/>
                <w:szCs w:val="24"/>
              </w:rPr>
            </w:pPr>
            <w:r w:rsidRPr="00CC24D3">
              <w:rPr>
                <w:rFonts w:ascii="Times New Roman" w:eastAsia="Calibri" w:hAnsi="Times New Roman" w:cs="Times New Roman"/>
                <w:b/>
                <w:bCs/>
                <w:color w:val="000000"/>
                <w:sz w:val="24"/>
                <w:szCs w:val="24"/>
              </w:rPr>
              <w:t>Порядок, дата начала, дата и время окончания срока подачи заявок на участие в закупке (этапах закупки) и порядок подведения итогов закупки (этапов закупки)</w:t>
            </w:r>
          </w:p>
        </w:tc>
        <w:tc>
          <w:tcPr>
            <w:tcW w:w="8080" w:type="dxa"/>
            <w:tcBorders>
              <w:top w:val="single" w:sz="4" w:space="0" w:color="auto"/>
            </w:tcBorders>
            <w:shd w:val="clear" w:color="auto" w:fill="auto"/>
          </w:tcPr>
          <w:p w14:paraId="1D392D36" w14:textId="77777777" w:rsidR="00581351" w:rsidRDefault="00581351" w:rsidP="00581351">
            <w:pPr>
              <w:pStyle w:val="Default"/>
              <w:jc w:val="both"/>
              <w:rPr>
                <w:iCs/>
                <w:color w:val="auto"/>
              </w:rPr>
            </w:pPr>
            <w:r w:rsidRPr="00F84878">
              <w:rPr>
                <w:iCs/>
              </w:rPr>
              <w:t xml:space="preserve">Заявка подается в электронной форме с использованием функционала и в соответствии с Регламентом работы </w:t>
            </w:r>
            <w:r>
              <w:rPr>
                <w:iCs/>
              </w:rPr>
              <w:t>Э</w:t>
            </w:r>
            <w:r w:rsidRPr="00F84878">
              <w:rPr>
                <w:iCs/>
              </w:rPr>
              <w:t>лектронной</w:t>
            </w:r>
            <w:r>
              <w:rPr>
                <w:iCs/>
              </w:rPr>
              <w:t xml:space="preserve"> торговой</w:t>
            </w:r>
            <w:r w:rsidRPr="00F84878">
              <w:rPr>
                <w:iCs/>
              </w:rPr>
              <w:t xml:space="preserve"> площадки</w:t>
            </w:r>
            <w:r>
              <w:rPr>
                <w:iCs/>
              </w:rPr>
              <w:t xml:space="preserve">:                  </w:t>
            </w:r>
            <w:r w:rsidRPr="00F84878">
              <w:rPr>
                <w:iCs/>
              </w:rPr>
              <w:t xml:space="preserve"> </w:t>
            </w:r>
            <w:r>
              <w:rPr>
                <w:iCs/>
              </w:rPr>
              <w:t xml:space="preserve"> </w:t>
            </w:r>
          </w:p>
          <w:p w14:paraId="358844B0" w14:textId="77777777" w:rsidR="00581351" w:rsidRDefault="00581351" w:rsidP="00581351">
            <w:pPr>
              <w:autoSpaceDE w:val="0"/>
              <w:autoSpaceDN w:val="0"/>
              <w:adjustRightInd w:val="0"/>
              <w:spacing w:after="0" w:line="240" w:lineRule="auto"/>
              <w:jc w:val="both"/>
              <w:rPr>
                <w:rFonts w:ascii="Times New Roman" w:hAnsi="Times New Roman" w:cs="Times New Roman"/>
                <w:sz w:val="24"/>
                <w:szCs w:val="24"/>
              </w:rPr>
            </w:pPr>
            <w:r w:rsidRPr="00D10D9B">
              <w:rPr>
                <w:rFonts w:ascii="Times New Roman" w:eastAsia="Arial Unicode MS" w:hAnsi="Times New Roman" w:cs="Times New Roman"/>
                <w:color w:val="0000FF"/>
                <w:sz w:val="24"/>
                <w:szCs w:val="24"/>
                <w:u w:val="single"/>
              </w:rPr>
              <w:t>АО «ЕЭТП»</w:t>
            </w:r>
            <w:r>
              <w:rPr>
                <w:rFonts w:ascii="Times New Roman" w:hAnsi="Times New Roman" w:cs="Times New Roman"/>
                <w:sz w:val="24"/>
                <w:szCs w:val="24"/>
              </w:rPr>
              <w:t>.</w:t>
            </w:r>
          </w:p>
          <w:p w14:paraId="47BFE622" w14:textId="77777777" w:rsidR="00581351" w:rsidRDefault="00581351" w:rsidP="00581351">
            <w:pPr>
              <w:autoSpaceDE w:val="0"/>
              <w:autoSpaceDN w:val="0"/>
              <w:adjustRightInd w:val="0"/>
              <w:spacing w:after="0" w:line="240" w:lineRule="auto"/>
              <w:jc w:val="both"/>
              <w:rPr>
                <w:rFonts w:ascii="Times New Roman" w:eastAsia="Calibri" w:hAnsi="Times New Roman" w:cs="Times New Roman"/>
                <w:iCs/>
                <w:color w:val="000000"/>
                <w:sz w:val="24"/>
                <w:szCs w:val="24"/>
              </w:rPr>
            </w:pPr>
          </w:p>
          <w:p w14:paraId="27EC8A28" w14:textId="77777777" w:rsidR="00581351" w:rsidRDefault="00581351" w:rsidP="00581351">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180306">
              <w:rPr>
                <w:rFonts w:ascii="Times New Roman" w:eastAsia="Calibri" w:hAnsi="Times New Roman" w:cs="Times New Roman"/>
                <w:iCs/>
                <w:color w:val="000000"/>
                <w:sz w:val="24"/>
                <w:szCs w:val="24"/>
              </w:rPr>
              <w:t>Место подачи заявок</w:t>
            </w:r>
            <w:r>
              <w:rPr>
                <w:rFonts w:ascii="Times New Roman" w:eastAsia="Calibri" w:hAnsi="Times New Roman" w:cs="Times New Roman"/>
                <w:iCs/>
                <w:color w:val="000000"/>
                <w:sz w:val="24"/>
                <w:szCs w:val="24"/>
              </w:rPr>
              <w:t xml:space="preserve"> - </w:t>
            </w:r>
            <w:r w:rsidRPr="00180306">
              <w:rPr>
                <w:rFonts w:ascii="Times New Roman" w:eastAsia="Calibri" w:hAnsi="Times New Roman" w:cs="Times New Roman"/>
                <w:iCs/>
                <w:color w:val="000000"/>
                <w:sz w:val="24"/>
                <w:szCs w:val="24"/>
              </w:rPr>
              <w:t xml:space="preserve"> </w:t>
            </w:r>
            <w:hyperlink r:id="rId12" w:history="1">
              <w:r w:rsidRPr="00195DC6">
                <w:rPr>
                  <w:rFonts w:ascii="Times New Roman" w:eastAsia="Calibri" w:hAnsi="Times New Roman" w:cs="Times New Roman"/>
                  <w:color w:val="0000FF"/>
                  <w:sz w:val="24"/>
                  <w:szCs w:val="24"/>
                  <w:u w:val="single"/>
                  <w:lang w:val="en-US"/>
                </w:rPr>
                <w:t>https</w:t>
              </w:r>
              <w:r w:rsidRPr="00195DC6">
                <w:rPr>
                  <w:rFonts w:ascii="Times New Roman" w:eastAsia="Calibri" w:hAnsi="Times New Roman" w:cs="Times New Roman"/>
                  <w:color w:val="0000FF"/>
                  <w:sz w:val="24"/>
                  <w:szCs w:val="24"/>
                  <w:u w:val="single"/>
                </w:rPr>
                <w:t>://</w:t>
              </w:r>
              <w:r w:rsidRPr="00195DC6">
                <w:rPr>
                  <w:rFonts w:ascii="Times New Roman" w:eastAsia="Calibri" w:hAnsi="Times New Roman" w:cs="Times New Roman"/>
                  <w:color w:val="0000FF"/>
                  <w:sz w:val="24"/>
                  <w:szCs w:val="24"/>
                  <w:u w:val="single"/>
                  <w:lang w:val="en-US"/>
                </w:rPr>
                <w:t>www</w:t>
              </w:r>
              <w:r w:rsidRPr="00195DC6">
                <w:rPr>
                  <w:rFonts w:ascii="Times New Roman" w:eastAsia="Calibri" w:hAnsi="Times New Roman" w:cs="Times New Roman"/>
                  <w:color w:val="0000FF"/>
                  <w:sz w:val="24"/>
                  <w:szCs w:val="24"/>
                  <w:u w:val="single"/>
                </w:rPr>
                <w:t>.</w:t>
              </w:r>
              <w:proofErr w:type="spellStart"/>
              <w:r w:rsidRPr="00195DC6">
                <w:rPr>
                  <w:rFonts w:ascii="Times New Roman" w:eastAsia="Calibri" w:hAnsi="Times New Roman" w:cs="Times New Roman"/>
                  <w:color w:val="0000FF"/>
                  <w:sz w:val="24"/>
                  <w:szCs w:val="24"/>
                  <w:u w:val="single"/>
                  <w:lang w:val="en-US"/>
                </w:rPr>
                <w:t>roseltorg</w:t>
              </w:r>
              <w:proofErr w:type="spellEnd"/>
              <w:r w:rsidRPr="00195DC6">
                <w:rPr>
                  <w:rFonts w:ascii="Times New Roman" w:eastAsia="Calibri" w:hAnsi="Times New Roman" w:cs="Times New Roman"/>
                  <w:color w:val="0000FF"/>
                  <w:sz w:val="24"/>
                  <w:szCs w:val="24"/>
                  <w:u w:val="single"/>
                </w:rPr>
                <w:t>.</w:t>
              </w:r>
              <w:proofErr w:type="spellStart"/>
              <w:r w:rsidRPr="00195DC6">
                <w:rPr>
                  <w:rFonts w:ascii="Times New Roman" w:eastAsia="Calibri" w:hAnsi="Times New Roman" w:cs="Times New Roman"/>
                  <w:color w:val="0000FF"/>
                  <w:sz w:val="24"/>
                  <w:szCs w:val="24"/>
                  <w:u w:val="single"/>
                  <w:lang w:val="en-US"/>
                </w:rPr>
                <w:t>ru</w:t>
              </w:r>
              <w:proofErr w:type="spellEnd"/>
              <w:r w:rsidRPr="00195DC6">
                <w:rPr>
                  <w:rFonts w:ascii="Times New Roman" w:eastAsia="Calibri" w:hAnsi="Times New Roman" w:cs="Times New Roman"/>
                  <w:color w:val="0000FF"/>
                  <w:sz w:val="24"/>
                  <w:szCs w:val="24"/>
                  <w:u w:val="single"/>
                </w:rPr>
                <w:t>/</w:t>
              </w:r>
            </w:hyperlink>
            <w:r w:rsidRPr="00195DC6">
              <w:rPr>
                <w:rFonts w:ascii="Times New Roman" w:eastAsia="Calibri" w:hAnsi="Times New Roman" w:cs="Times New Roman"/>
                <w:iCs/>
                <w:color w:val="000000"/>
                <w:sz w:val="24"/>
                <w:szCs w:val="24"/>
              </w:rPr>
              <w:t xml:space="preserve">. </w:t>
            </w:r>
          </w:p>
          <w:p w14:paraId="387CF846" w14:textId="77777777" w:rsidR="00CC24D3" w:rsidRDefault="00CC24D3" w:rsidP="00CC24D3">
            <w:pPr>
              <w:autoSpaceDE w:val="0"/>
              <w:autoSpaceDN w:val="0"/>
              <w:adjustRightInd w:val="0"/>
              <w:spacing w:after="0" w:line="240" w:lineRule="auto"/>
              <w:jc w:val="both"/>
              <w:rPr>
                <w:rFonts w:ascii="Times New Roman" w:eastAsia="Calibri" w:hAnsi="Times New Roman" w:cs="Times New Roman"/>
                <w:iCs/>
                <w:color w:val="000000"/>
                <w:sz w:val="10"/>
                <w:szCs w:val="10"/>
              </w:rPr>
            </w:pPr>
          </w:p>
          <w:p w14:paraId="2D4D63CE" w14:textId="77777777" w:rsidR="00581351" w:rsidRPr="00CC24D3" w:rsidRDefault="00581351" w:rsidP="00CC24D3">
            <w:pPr>
              <w:autoSpaceDE w:val="0"/>
              <w:autoSpaceDN w:val="0"/>
              <w:adjustRightInd w:val="0"/>
              <w:spacing w:after="0" w:line="240" w:lineRule="auto"/>
              <w:jc w:val="both"/>
              <w:rPr>
                <w:rFonts w:ascii="Times New Roman" w:eastAsia="Calibri" w:hAnsi="Times New Roman" w:cs="Times New Roman"/>
                <w:iCs/>
                <w:color w:val="000000"/>
                <w:sz w:val="10"/>
                <w:szCs w:val="10"/>
              </w:rPr>
            </w:pPr>
          </w:p>
          <w:p w14:paraId="0CFAAF87" w14:textId="77777777" w:rsidR="00CC24D3" w:rsidRPr="00CC24D3" w:rsidRDefault="00CC24D3" w:rsidP="00CC24D3">
            <w:pPr>
              <w:suppressAutoHyphens/>
              <w:spacing w:after="0" w:line="240" w:lineRule="auto"/>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Дата начала срока подачи заявок: день и время размещения в Единой информационной системе Извещения о закупке и Документации о закупке, а если в Единой информационной системе возникли технические или иные неполадки, блокирующие доступ к Единой информационной системе - день и время размещения Извещения о закупке и Документации о закупке на сайте Заказчика.</w:t>
            </w:r>
          </w:p>
          <w:p w14:paraId="082C91C8" w14:textId="77777777" w:rsidR="00CC24D3" w:rsidRPr="00CC24D3" w:rsidRDefault="00CC24D3" w:rsidP="00CC24D3">
            <w:pPr>
              <w:suppressAutoHyphens/>
              <w:spacing w:after="0" w:line="240" w:lineRule="auto"/>
              <w:jc w:val="both"/>
              <w:rPr>
                <w:rFonts w:ascii="Times New Roman" w:eastAsia="Times New Roman" w:hAnsi="Times New Roman" w:cs="Times New Roman"/>
                <w:sz w:val="10"/>
                <w:szCs w:val="10"/>
                <w:lang w:eastAsia="ru-RU"/>
              </w:rPr>
            </w:pPr>
          </w:p>
          <w:p w14:paraId="30E160ED" w14:textId="77777777" w:rsidR="00CC24D3" w:rsidRPr="00CC24D3" w:rsidRDefault="00CC24D3" w:rsidP="00CC24D3">
            <w:pPr>
              <w:suppressAutoHyphens/>
              <w:spacing w:after="0" w:line="240" w:lineRule="auto"/>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Дата и время окончания срока, последний день срока подачи Заявок:</w:t>
            </w:r>
          </w:p>
          <w:p w14:paraId="51503193" w14:textId="77777777" w:rsidR="00CC24D3" w:rsidRPr="00CC24D3" w:rsidRDefault="00840020" w:rsidP="00CC24D3">
            <w:pPr>
              <w:autoSpaceDE w:val="0"/>
              <w:autoSpaceDN w:val="0"/>
              <w:adjustRightInd w:val="0"/>
              <w:spacing w:after="0" w:line="240" w:lineRule="auto"/>
              <w:jc w:val="both"/>
              <w:rPr>
                <w:rFonts w:ascii="Times New Roman" w:eastAsia="Calibri" w:hAnsi="Times New Roman" w:cs="Times New Roman"/>
                <w:color w:val="000000"/>
                <w:sz w:val="24"/>
                <w:szCs w:val="24"/>
              </w:rPr>
            </w:pPr>
            <w:sdt>
              <w:sdtPr>
                <w:rPr>
                  <w:rFonts w:ascii="Times New Roman" w:eastAsia="Calibri" w:hAnsi="Times New Roman" w:cs="Times New Roman"/>
                  <w:color w:val="000000"/>
                  <w:sz w:val="24"/>
                  <w:szCs w:val="24"/>
                </w:rPr>
                <w:id w:val="1957834961"/>
                <w:placeholder>
                  <w:docPart w:val="32010F7592BE4B438557809813172D7D"/>
                </w:placeholder>
                <w:date w:fullDate="2020-03-25T00:00:00Z">
                  <w:dateFormat w:val="«dd» MMMM yyyy 'года'"/>
                  <w:lid w:val="ru-RU"/>
                  <w:storeMappedDataAs w:val="dateTime"/>
                  <w:calendar w:val="gregorian"/>
                </w:date>
              </w:sdtPr>
              <w:sdtContent>
                <w:r w:rsidR="007752AF">
                  <w:rPr>
                    <w:rFonts w:ascii="Times New Roman" w:eastAsia="Calibri" w:hAnsi="Times New Roman" w:cs="Times New Roman"/>
                    <w:color w:val="000000"/>
                    <w:sz w:val="24"/>
                    <w:szCs w:val="24"/>
                  </w:rPr>
                  <w:t>«25» марта 2020 года</w:t>
                </w:r>
              </w:sdtContent>
            </w:sdt>
            <w:r w:rsidR="00CC24D3" w:rsidRPr="00CC24D3">
              <w:rPr>
                <w:rFonts w:ascii="Times New Roman" w:eastAsia="Calibri" w:hAnsi="Times New Roman" w:cs="Times New Roman"/>
                <w:color w:val="000000"/>
                <w:sz w:val="24"/>
                <w:szCs w:val="24"/>
              </w:rPr>
              <w:t xml:space="preserve"> </w:t>
            </w:r>
            <w:r w:rsidR="00581351">
              <w:rPr>
                <w:rFonts w:ascii="Times New Roman" w:eastAsia="Calibri" w:hAnsi="Times New Roman" w:cs="Times New Roman"/>
                <w:color w:val="000000"/>
                <w:sz w:val="24"/>
                <w:szCs w:val="24"/>
              </w:rPr>
              <w:t>12</w:t>
            </w:r>
            <w:r w:rsidR="00CC24D3" w:rsidRPr="00CC24D3">
              <w:rPr>
                <w:rFonts w:ascii="Times New Roman" w:eastAsia="Calibri" w:hAnsi="Times New Roman" w:cs="Times New Roman"/>
                <w:color w:val="000000"/>
                <w:sz w:val="24"/>
                <w:szCs w:val="24"/>
              </w:rPr>
              <w:t>:</w:t>
            </w:r>
            <w:r w:rsidR="00581351">
              <w:rPr>
                <w:rFonts w:ascii="Times New Roman" w:eastAsia="Calibri" w:hAnsi="Times New Roman" w:cs="Times New Roman"/>
                <w:color w:val="000000"/>
                <w:sz w:val="24"/>
                <w:szCs w:val="24"/>
              </w:rPr>
              <w:t>00</w:t>
            </w:r>
            <w:r w:rsidR="00CC24D3" w:rsidRPr="00CC24D3">
              <w:rPr>
                <w:rFonts w:ascii="Times New Roman" w:eastAsia="Calibri" w:hAnsi="Times New Roman" w:cs="Times New Roman"/>
                <w:color w:val="000000"/>
                <w:sz w:val="24"/>
                <w:szCs w:val="24"/>
              </w:rPr>
              <w:t>:</w:t>
            </w:r>
            <w:r w:rsidR="00581351">
              <w:rPr>
                <w:rFonts w:ascii="Times New Roman" w:eastAsia="Calibri" w:hAnsi="Times New Roman" w:cs="Times New Roman"/>
                <w:color w:val="000000"/>
                <w:sz w:val="24"/>
                <w:szCs w:val="24"/>
              </w:rPr>
              <w:t>00</w:t>
            </w:r>
            <w:r w:rsidR="00CC24D3" w:rsidRPr="00CC24D3">
              <w:rPr>
                <w:rFonts w:ascii="Times New Roman" w:eastAsia="Calibri" w:hAnsi="Times New Roman" w:cs="Times New Roman"/>
                <w:color w:val="000000"/>
                <w:sz w:val="24"/>
                <w:szCs w:val="24"/>
              </w:rPr>
              <w:t xml:space="preserve"> (время московское)</w:t>
            </w:r>
          </w:p>
          <w:p w14:paraId="0C8AA734" w14:textId="77777777" w:rsidR="00CC24D3" w:rsidRPr="00CC24D3" w:rsidRDefault="00CC24D3" w:rsidP="00CC24D3">
            <w:pPr>
              <w:autoSpaceDE w:val="0"/>
              <w:autoSpaceDN w:val="0"/>
              <w:adjustRightInd w:val="0"/>
              <w:spacing w:after="0" w:line="240" w:lineRule="auto"/>
              <w:jc w:val="both"/>
              <w:rPr>
                <w:rFonts w:ascii="Times New Roman" w:eastAsia="Calibri" w:hAnsi="Times New Roman" w:cs="Times New Roman"/>
                <w:color w:val="FF0000"/>
                <w:sz w:val="24"/>
                <w:szCs w:val="24"/>
              </w:rPr>
            </w:pPr>
          </w:p>
        </w:tc>
      </w:tr>
      <w:tr w:rsidR="00CC24D3" w:rsidRPr="00CC24D3" w14:paraId="684C3B32" w14:textId="77777777" w:rsidTr="00CC24D3">
        <w:tc>
          <w:tcPr>
            <w:tcW w:w="2694" w:type="dxa"/>
            <w:tcBorders>
              <w:top w:val="single" w:sz="4" w:space="0" w:color="auto"/>
            </w:tcBorders>
            <w:shd w:val="clear" w:color="auto" w:fill="F2F2F2"/>
          </w:tcPr>
          <w:p w14:paraId="49C23FD5" w14:textId="77777777" w:rsidR="00CC24D3" w:rsidRPr="00CC24D3" w:rsidRDefault="00CC24D3" w:rsidP="00CC24D3">
            <w:pPr>
              <w:autoSpaceDE w:val="0"/>
              <w:autoSpaceDN w:val="0"/>
              <w:adjustRightInd w:val="0"/>
              <w:spacing w:after="0" w:line="240" w:lineRule="auto"/>
              <w:rPr>
                <w:rFonts w:ascii="Times New Roman" w:eastAsia="Calibri" w:hAnsi="Times New Roman" w:cs="Times New Roman"/>
                <w:b/>
                <w:iCs/>
                <w:color w:val="000000"/>
                <w:sz w:val="24"/>
                <w:szCs w:val="24"/>
              </w:rPr>
            </w:pPr>
            <w:r w:rsidRPr="00CC24D3">
              <w:rPr>
                <w:rFonts w:ascii="Times New Roman" w:eastAsia="Calibri" w:hAnsi="Times New Roman" w:cs="Times New Roman"/>
                <w:b/>
                <w:bCs/>
                <w:color w:val="000000"/>
                <w:sz w:val="24"/>
                <w:szCs w:val="24"/>
              </w:rPr>
              <w:t xml:space="preserve">Место, дата и время открытия доступа к заявкам в электронной форме </w:t>
            </w:r>
          </w:p>
        </w:tc>
        <w:tc>
          <w:tcPr>
            <w:tcW w:w="8080" w:type="dxa"/>
            <w:tcBorders>
              <w:top w:val="single" w:sz="4" w:space="0" w:color="auto"/>
            </w:tcBorders>
            <w:shd w:val="clear" w:color="auto" w:fill="auto"/>
          </w:tcPr>
          <w:p w14:paraId="3C179FC0" w14:textId="77777777" w:rsidR="00CC24D3" w:rsidRPr="00CC24D3" w:rsidRDefault="00CC24D3" w:rsidP="00CC24D3">
            <w:pPr>
              <w:autoSpaceDE w:val="0"/>
              <w:autoSpaceDN w:val="0"/>
              <w:adjustRightInd w:val="0"/>
              <w:spacing w:after="0" w:line="240" w:lineRule="auto"/>
              <w:rPr>
                <w:rFonts w:ascii="Times New Roman" w:eastAsia="Calibri" w:hAnsi="Times New Roman" w:cs="Times New Roman"/>
                <w:iCs/>
                <w:color w:val="000000"/>
                <w:sz w:val="24"/>
                <w:szCs w:val="24"/>
              </w:rPr>
            </w:pPr>
            <w:r w:rsidRPr="00CC24D3">
              <w:rPr>
                <w:rFonts w:ascii="Times New Roman" w:eastAsia="Calibri" w:hAnsi="Times New Roman" w:cs="Times New Roman"/>
                <w:iCs/>
                <w:color w:val="000000"/>
                <w:sz w:val="24"/>
                <w:szCs w:val="24"/>
              </w:rPr>
              <w:t>Место открытия доступа к поданным в форме электронных документов Заявкам – ЭТП.</w:t>
            </w:r>
          </w:p>
          <w:p w14:paraId="71586CA0" w14:textId="77777777" w:rsidR="00CC24D3" w:rsidRPr="00CC24D3" w:rsidRDefault="00840020" w:rsidP="00CC24D3">
            <w:pPr>
              <w:autoSpaceDE w:val="0"/>
              <w:autoSpaceDN w:val="0"/>
              <w:adjustRightInd w:val="0"/>
              <w:spacing w:after="0" w:line="240" w:lineRule="auto"/>
              <w:rPr>
                <w:rFonts w:ascii="Times New Roman" w:eastAsia="Calibri" w:hAnsi="Times New Roman" w:cs="Times New Roman"/>
                <w:iCs/>
                <w:color w:val="000000"/>
                <w:sz w:val="24"/>
                <w:szCs w:val="24"/>
              </w:rPr>
            </w:pPr>
            <w:sdt>
              <w:sdtPr>
                <w:rPr>
                  <w:rFonts w:ascii="Times New Roman" w:eastAsia="Calibri" w:hAnsi="Times New Roman" w:cs="Times New Roman"/>
                  <w:iCs/>
                  <w:color w:val="000000"/>
                  <w:sz w:val="24"/>
                  <w:szCs w:val="24"/>
                </w:rPr>
                <w:id w:val="122196716"/>
                <w:placeholder>
                  <w:docPart w:val="32010F7592BE4B438557809813172D7D"/>
                </w:placeholder>
                <w:date w:fullDate="2020-03-25T00:00:00Z">
                  <w:dateFormat w:val="«dd» MMMM yyyy 'года'"/>
                  <w:lid w:val="ru-RU"/>
                  <w:storeMappedDataAs w:val="dateTime"/>
                  <w:calendar w:val="gregorian"/>
                </w:date>
              </w:sdtPr>
              <w:sdtContent>
                <w:r w:rsidR="007752AF">
                  <w:rPr>
                    <w:rFonts w:ascii="Times New Roman" w:eastAsia="Calibri" w:hAnsi="Times New Roman" w:cs="Times New Roman"/>
                    <w:iCs/>
                    <w:color w:val="000000"/>
                    <w:sz w:val="24"/>
                    <w:szCs w:val="24"/>
                  </w:rPr>
                  <w:t>«25» марта 2020 года</w:t>
                </w:r>
              </w:sdtContent>
            </w:sdt>
            <w:r w:rsidR="00CC24D3" w:rsidRPr="00CC24D3">
              <w:rPr>
                <w:rFonts w:ascii="Times New Roman" w:eastAsia="Calibri" w:hAnsi="Times New Roman" w:cs="Times New Roman"/>
                <w:iCs/>
                <w:color w:val="000000"/>
                <w:sz w:val="24"/>
                <w:szCs w:val="24"/>
              </w:rPr>
              <w:t xml:space="preserve"> </w:t>
            </w:r>
            <w:r w:rsidR="00581351">
              <w:rPr>
                <w:rFonts w:ascii="Times New Roman" w:eastAsia="Calibri" w:hAnsi="Times New Roman" w:cs="Times New Roman"/>
                <w:iCs/>
                <w:color w:val="000000"/>
                <w:sz w:val="24"/>
                <w:szCs w:val="24"/>
              </w:rPr>
              <w:t>12</w:t>
            </w:r>
            <w:r w:rsidR="00CC24D3" w:rsidRPr="00CC24D3">
              <w:rPr>
                <w:rFonts w:ascii="Times New Roman" w:eastAsia="Calibri" w:hAnsi="Times New Roman" w:cs="Times New Roman"/>
                <w:iCs/>
                <w:color w:val="000000"/>
                <w:sz w:val="24"/>
                <w:szCs w:val="24"/>
              </w:rPr>
              <w:t>:</w:t>
            </w:r>
            <w:r w:rsidR="00581351">
              <w:rPr>
                <w:rFonts w:ascii="Times New Roman" w:eastAsia="Calibri" w:hAnsi="Times New Roman" w:cs="Times New Roman"/>
                <w:iCs/>
                <w:color w:val="000000"/>
                <w:sz w:val="24"/>
                <w:szCs w:val="24"/>
              </w:rPr>
              <w:t>00</w:t>
            </w:r>
            <w:r w:rsidR="00CC24D3" w:rsidRPr="00CC24D3">
              <w:rPr>
                <w:rFonts w:ascii="Times New Roman" w:eastAsia="Calibri" w:hAnsi="Times New Roman" w:cs="Times New Roman"/>
                <w:iCs/>
                <w:color w:val="000000"/>
                <w:sz w:val="24"/>
                <w:szCs w:val="24"/>
              </w:rPr>
              <w:t xml:space="preserve"> (время московское)</w:t>
            </w:r>
          </w:p>
        </w:tc>
      </w:tr>
      <w:tr w:rsidR="00CC24D3" w:rsidRPr="00CC24D3" w14:paraId="6B97D566" w14:textId="77777777" w:rsidTr="00CC24D3">
        <w:trPr>
          <w:trHeight w:val="566"/>
        </w:trPr>
        <w:tc>
          <w:tcPr>
            <w:tcW w:w="2694" w:type="dxa"/>
            <w:tcBorders>
              <w:top w:val="single" w:sz="4" w:space="0" w:color="auto"/>
            </w:tcBorders>
            <w:shd w:val="clear" w:color="auto" w:fill="F2F2F2"/>
          </w:tcPr>
          <w:p w14:paraId="4F87DDC8" w14:textId="77777777" w:rsidR="00CC24D3" w:rsidRPr="00CC24D3" w:rsidRDefault="00CC24D3" w:rsidP="00CC24D3">
            <w:pPr>
              <w:autoSpaceDE w:val="0"/>
              <w:autoSpaceDN w:val="0"/>
              <w:adjustRightInd w:val="0"/>
              <w:spacing w:after="0" w:line="240" w:lineRule="auto"/>
              <w:rPr>
                <w:rFonts w:ascii="Times New Roman" w:eastAsia="Calibri" w:hAnsi="Times New Roman" w:cs="Times New Roman"/>
                <w:b/>
                <w:iCs/>
                <w:color w:val="000000"/>
                <w:sz w:val="24"/>
                <w:szCs w:val="24"/>
              </w:rPr>
            </w:pPr>
            <w:r w:rsidRPr="00CC24D3">
              <w:rPr>
                <w:rFonts w:ascii="Times New Roman" w:eastAsia="Calibri" w:hAnsi="Times New Roman" w:cs="Times New Roman"/>
                <w:b/>
                <w:bCs/>
                <w:color w:val="000000"/>
                <w:sz w:val="24"/>
                <w:szCs w:val="24"/>
              </w:rPr>
              <w:t>Место и дата рассмотрения Заявок, проведения основного этапа закупки (аукционного торга), подведения итогов закупки</w:t>
            </w:r>
          </w:p>
        </w:tc>
        <w:tc>
          <w:tcPr>
            <w:tcW w:w="8080" w:type="dxa"/>
            <w:tcBorders>
              <w:top w:val="single" w:sz="4" w:space="0" w:color="auto"/>
            </w:tcBorders>
            <w:shd w:val="clear" w:color="auto" w:fill="auto"/>
          </w:tcPr>
          <w:p w14:paraId="2A541BB9" w14:textId="77777777" w:rsidR="00CC24D3" w:rsidRPr="00CC24D3" w:rsidRDefault="00CC24D3" w:rsidP="00CC24D3">
            <w:pPr>
              <w:autoSpaceDE w:val="0"/>
              <w:autoSpaceDN w:val="0"/>
              <w:adjustRightInd w:val="0"/>
              <w:spacing w:after="0" w:line="240" w:lineRule="auto"/>
              <w:rPr>
                <w:rFonts w:ascii="Times New Roman" w:eastAsia="Calibri" w:hAnsi="Times New Roman" w:cs="Times New Roman"/>
                <w:iCs/>
                <w:color w:val="000000"/>
                <w:sz w:val="24"/>
                <w:szCs w:val="24"/>
              </w:rPr>
            </w:pPr>
            <w:r w:rsidRPr="00CC24D3">
              <w:rPr>
                <w:rFonts w:ascii="Times New Roman" w:eastAsia="Calibri" w:hAnsi="Times New Roman" w:cs="Times New Roman"/>
                <w:iCs/>
                <w:color w:val="000000"/>
                <w:sz w:val="24"/>
                <w:szCs w:val="24"/>
              </w:rPr>
              <w:t xml:space="preserve">Рассмотрение Заявок: </w:t>
            </w:r>
            <w:sdt>
              <w:sdtPr>
                <w:rPr>
                  <w:rFonts w:ascii="Times New Roman" w:eastAsia="Calibri" w:hAnsi="Times New Roman" w:cs="Times New Roman"/>
                  <w:iCs/>
                  <w:color w:val="000000"/>
                  <w:sz w:val="24"/>
                  <w:szCs w:val="24"/>
                </w:rPr>
                <w:id w:val="-926725038"/>
                <w:placeholder>
                  <w:docPart w:val="32010F7592BE4B438557809813172D7D"/>
                </w:placeholder>
                <w:date w:fullDate="2020-03-31T00:00:00Z">
                  <w:dateFormat w:val="«dd» MMMM yyyy 'года'"/>
                  <w:lid w:val="ru-RU"/>
                  <w:storeMappedDataAs w:val="dateTime"/>
                  <w:calendar w:val="gregorian"/>
                </w:date>
              </w:sdtPr>
              <w:sdtContent>
                <w:r w:rsidR="007752AF">
                  <w:rPr>
                    <w:rFonts w:ascii="Times New Roman" w:eastAsia="Calibri" w:hAnsi="Times New Roman" w:cs="Times New Roman"/>
                    <w:iCs/>
                    <w:color w:val="000000"/>
                    <w:sz w:val="24"/>
                    <w:szCs w:val="24"/>
                  </w:rPr>
                  <w:t>«31» марта 2020 года</w:t>
                </w:r>
              </w:sdtContent>
            </w:sdt>
          </w:p>
          <w:p w14:paraId="77B8486B" w14:textId="77777777" w:rsidR="00CC24D3" w:rsidRPr="00CC24D3" w:rsidRDefault="00CC24D3" w:rsidP="00CC24D3">
            <w:pPr>
              <w:autoSpaceDE w:val="0"/>
              <w:autoSpaceDN w:val="0"/>
              <w:adjustRightInd w:val="0"/>
              <w:spacing w:after="0" w:line="240" w:lineRule="auto"/>
              <w:rPr>
                <w:rFonts w:ascii="Times New Roman" w:eastAsia="Calibri" w:hAnsi="Times New Roman" w:cs="Times New Roman"/>
                <w:iCs/>
                <w:color w:val="000000"/>
                <w:sz w:val="10"/>
                <w:szCs w:val="10"/>
              </w:rPr>
            </w:pPr>
          </w:p>
          <w:p w14:paraId="73BF2442" w14:textId="77777777" w:rsidR="00CC24D3" w:rsidRPr="00CC24D3" w:rsidRDefault="00CC24D3" w:rsidP="00CC24D3">
            <w:pPr>
              <w:autoSpaceDE w:val="0"/>
              <w:autoSpaceDN w:val="0"/>
              <w:adjustRightInd w:val="0"/>
              <w:spacing w:after="0" w:line="240" w:lineRule="auto"/>
              <w:rPr>
                <w:rFonts w:ascii="Times New Roman" w:eastAsia="Calibri" w:hAnsi="Times New Roman" w:cs="Times New Roman"/>
                <w:iCs/>
                <w:color w:val="000000"/>
                <w:sz w:val="10"/>
                <w:szCs w:val="10"/>
              </w:rPr>
            </w:pPr>
          </w:p>
          <w:p w14:paraId="06DEEDB1" w14:textId="77777777" w:rsidR="00CC24D3" w:rsidRPr="00CC24D3" w:rsidRDefault="00CC24D3" w:rsidP="00CC24D3">
            <w:pPr>
              <w:autoSpaceDE w:val="0"/>
              <w:autoSpaceDN w:val="0"/>
              <w:adjustRightInd w:val="0"/>
              <w:spacing w:after="0" w:line="240" w:lineRule="auto"/>
              <w:rPr>
                <w:rFonts w:ascii="Times New Roman" w:eastAsia="Calibri" w:hAnsi="Times New Roman" w:cs="Times New Roman"/>
                <w:iCs/>
                <w:color w:val="000000"/>
                <w:sz w:val="24"/>
                <w:szCs w:val="24"/>
              </w:rPr>
            </w:pPr>
            <w:r w:rsidRPr="00CC24D3">
              <w:rPr>
                <w:rFonts w:ascii="Times New Roman" w:eastAsia="Calibri" w:hAnsi="Times New Roman" w:cs="Times New Roman"/>
                <w:iCs/>
                <w:color w:val="000000"/>
                <w:sz w:val="24"/>
                <w:szCs w:val="24"/>
              </w:rPr>
              <w:t xml:space="preserve">Аукционный торг: </w:t>
            </w:r>
            <w:sdt>
              <w:sdtPr>
                <w:rPr>
                  <w:rFonts w:ascii="Times New Roman" w:eastAsia="Calibri" w:hAnsi="Times New Roman" w:cs="Times New Roman"/>
                  <w:iCs/>
                  <w:color w:val="000000"/>
                  <w:sz w:val="24"/>
                  <w:szCs w:val="24"/>
                </w:rPr>
                <w:id w:val="-1893333060"/>
                <w:placeholder>
                  <w:docPart w:val="32010F7592BE4B438557809813172D7D"/>
                </w:placeholder>
                <w:date w:fullDate="2020-04-02T00:00:00Z">
                  <w:dateFormat w:val="«dd» MMMM yyyy 'года'"/>
                  <w:lid w:val="ru-RU"/>
                  <w:storeMappedDataAs w:val="dateTime"/>
                  <w:calendar w:val="gregorian"/>
                </w:date>
              </w:sdtPr>
              <w:sdtContent>
                <w:r w:rsidR="007752AF">
                  <w:rPr>
                    <w:rFonts w:ascii="Times New Roman" w:eastAsia="Calibri" w:hAnsi="Times New Roman" w:cs="Times New Roman"/>
                    <w:iCs/>
                    <w:color w:val="000000"/>
                    <w:sz w:val="24"/>
                    <w:szCs w:val="24"/>
                  </w:rPr>
                  <w:t>«02» апреля 2020 года</w:t>
                </w:r>
              </w:sdtContent>
            </w:sdt>
            <w:r w:rsidRPr="00CC24D3">
              <w:rPr>
                <w:rFonts w:ascii="Times New Roman" w:eastAsia="Calibri" w:hAnsi="Times New Roman" w:cs="Times New Roman"/>
                <w:iCs/>
                <w:color w:val="000000"/>
                <w:sz w:val="24"/>
                <w:szCs w:val="24"/>
              </w:rPr>
              <w:t xml:space="preserve"> </w:t>
            </w:r>
            <w:r w:rsidR="00B034A5">
              <w:rPr>
                <w:rFonts w:ascii="Times New Roman" w:eastAsia="Calibri" w:hAnsi="Times New Roman" w:cs="Times New Roman"/>
                <w:iCs/>
                <w:color w:val="000000"/>
                <w:sz w:val="24"/>
                <w:szCs w:val="24"/>
              </w:rPr>
              <w:t>12</w:t>
            </w:r>
            <w:r w:rsidRPr="00CC24D3">
              <w:rPr>
                <w:rFonts w:ascii="Times New Roman" w:eastAsia="Calibri" w:hAnsi="Times New Roman" w:cs="Times New Roman"/>
                <w:iCs/>
                <w:color w:val="000000"/>
                <w:sz w:val="24"/>
                <w:szCs w:val="24"/>
              </w:rPr>
              <w:t>:</w:t>
            </w:r>
            <w:r w:rsidR="00B034A5">
              <w:rPr>
                <w:rFonts w:ascii="Times New Roman" w:eastAsia="Calibri" w:hAnsi="Times New Roman" w:cs="Times New Roman"/>
                <w:iCs/>
                <w:color w:val="000000"/>
                <w:sz w:val="24"/>
                <w:szCs w:val="24"/>
              </w:rPr>
              <w:t>00</w:t>
            </w:r>
            <w:r w:rsidRPr="00CC24D3">
              <w:rPr>
                <w:rFonts w:ascii="Times New Roman" w:eastAsia="Calibri" w:hAnsi="Times New Roman" w:cs="Times New Roman"/>
                <w:iCs/>
                <w:color w:val="000000"/>
                <w:sz w:val="24"/>
                <w:szCs w:val="24"/>
              </w:rPr>
              <w:t xml:space="preserve"> (время московское)</w:t>
            </w:r>
          </w:p>
          <w:p w14:paraId="31516091" w14:textId="77777777" w:rsidR="00CC24D3" w:rsidRPr="00CC24D3" w:rsidRDefault="00CC24D3" w:rsidP="00CC24D3">
            <w:pPr>
              <w:autoSpaceDE w:val="0"/>
              <w:autoSpaceDN w:val="0"/>
              <w:adjustRightInd w:val="0"/>
              <w:spacing w:after="0" w:line="240" w:lineRule="auto"/>
              <w:rPr>
                <w:rFonts w:ascii="Times New Roman" w:eastAsia="Calibri" w:hAnsi="Times New Roman" w:cs="Times New Roman"/>
                <w:iCs/>
                <w:color w:val="000000"/>
                <w:sz w:val="10"/>
                <w:szCs w:val="10"/>
              </w:rPr>
            </w:pPr>
          </w:p>
          <w:p w14:paraId="19F2562C" w14:textId="77777777" w:rsidR="00CC24D3" w:rsidRPr="00CC24D3" w:rsidRDefault="00CC24D3" w:rsidP="00CC24D3">
            <w:pPr>
              <w:autoSpaceDE w:val="0"/>
              <w:autoSpaceDN w:val="0"/>
              <w:adjustRightInd w:val="0"/>
              <w:spacing w:after="0" w:line="240" w:lineRule="auto"/>
              <w:rPr>
                <w:rFonts w:ascii="Times New Roman" w:eastAsia="Calibri" w:hAnsi="Times New Roman" w:cs="Times New Roman"/>
                <w:iCs/>
                <w:color w:val="000000"/>
                <w:sz w:val="10"/>
                <w:szCs w:val="10"/>
              </w:rPr>
            </w:pPr>
          </w:p>
          <w:p w14:paraId="00E09202" w14:textId="77777777" w:rsidR="00CC24D3" w:rsidRPr="00CC24D3" w:rsidRDefault="00CC24D3" w:rsidP="00CC24D3">
            <w:pPr>
              <w:autoSpaceDE w:val="0"/>
              <w:autoSpaceDN w:val="0"/>
              <w:adjustRightInd w:val="0"/>
              <w:spacing w:after="0" w:line="240" w:lineRule="auto"/>
              <w:rPr>
                <w:rFonts w:ascii="Times New Roman" w:eastAsia="Calibri" w:hAnsi="Times New Roman" w:cs="Times New Roman"/>
                <w:iCs/>
                <w:color w:val="000000"/>
                <w:sz w:val="24"/>
                <w:szCs w:val="24"/>
              </w:rPr>
            </w:pPr>
            <w:r w:rsidRPr="00CC24D3">
              <w:rPr>
                <w:rFonts w:ascii="Times New Roman" w:eastAsia="Calibri" w:hAnsi="Times New Roman" w:cs="Times New Roman"/>
                <w:iCs/>
                <w:color w:val="000000"/>
                <w:sz w:val="24"/>
                <w:szCs w:val="24"/>
              </w:rPr>
              <w:t xml:space="preserve">Подведение итогов закупки: </w:t>
            </w:r>
            <w:sdt>
              <w:sdtPr>
                <w:rPr>
                  <w:rFonts w:ascii="Times New Roman" w:eastAsia="Calibri" w:hAnsi="Times New Roman" w:cs="Times New Roman"/>
                  <w:iCs/>
                  <w:color w:val="000000"/>
                  <w:sz w:val="24"/>
                  <w:szCs w:val="24"/>
                </w:rPr>
                <w:id w:val="860249374"/>
                <w:placeholder>
                  <w:docPart w:val="32010F7592BE4B438557809813172D7D"/>
                </w:placeholder>
                <w:date w:fullDate="2020-04-07T00:00:00Z">
                  <w:dateFormat w:val="«dd» MMMM yyyy 'года'"/>
                  <w:lid w:val="ru-RU"/>
                  <w:storeMappedDataAs w:val="dateTime"/>
                  <w:calendar w:val="gregorian"/>
                </w:date>
              </w:sdtPr>
              <w:sdtContent>
                <w:r w:rsidR="007752AF">
                  <w:rPr>
                    <w:rFonts w:ascii="Times New Roman" w:eastAsia="Calibri" w:hAnsi="Times New Roman" w:cs="Times New Roman"/>
                    <w:iCs/>
                    <w:color w:val="000000"/>
                    <w:sz w:val="24"/>
                    <w:szCs w:val="24"/>
                  </w:rPr>
                  <w:t>«07» апреля 2020 года</w:t>
                </w:r>
              </w:sdtContent>
            </w:sdt>
          </w:p>
          <w:p w14:paraId="424DF6CC" w14:textId="77777777" w:rsidR="00CC24D3" w:rsidRDefault="00CC24D3" w:rsidP="00CC24D3">
            <w:pPr>
              <w:autoSpaceDE w:val="0"/>
              <w:autoSpaceDN w:val="0"/>
              <w:adjustRightInd w:val="0"/>
              <w:spacing w:after="0" w:line="240" w:lineRule="auto"/>
              <w:rPr>
                <w:rFonts w:ascii="Times New Roman" w:eastAsia="Calibri" w:hAnsi="Times New Roman" w:cs="Times New Roman"/>
                <w:iCs/>
                <w:color w:val="000000"/>
                <w:sz w:val="10"/>
                <w:szCs w:val="10"/>
              </w:rPr>
            </w:pPr>
          </w:p>
          <w:p w14:paraId="4401C00F" w14:textId="77777777" w:rsidR="00B034A5" w:rsidRPr="00CC24D3" w:rsidRDefault="00B034A5" w:rsidP="00CC24D3">
            <w:pPr>
              <w:autoSpaceDE w:val="0"/>
              <w:autoSpaceDN w:val="0"/>
              <w:adjustRightInd w:val="0"/>
              <w:spacing w:after="0" w:line="240" w:lineRule="auto"/>
              <w:rPr>
                <w:rFonts w:ascii="Times New Roman" w:eastAsia="Calibri" w:hAnsi="Times New Roman" w:cs="Times New Roman"/>
                <w:iCs/>
                <w:color w:val="000000"/>
                <w:sz w:val="10"/>
                <w:szCs w:val="10"/>
              </w:rPr>
            </w:pPr>
          </w:p>
          <w:p w14:paraId="1231DD7D" w14:textId="77777777" w:rsidR="00CC24D3" w:rsidRPr="00CC24D3" w:rsidRDefault="00CC24D3" w:rsidP="00CC24D3">
            <w:pPr>
              <w:autoSpaceDE w:val="0"/>
              <w:autoSpaceDN w:val="0"/>
              <w:adjustRightInd w:val="0"/>
              <w:spacing w:after="0" w:line="240" w:lineRule="auto"/>
              <w:rPr>
                <w:rFonts w:ascii="Times New Roman" w:eastAsia="Calibri" w:hAnsi="Times New Roman" w:cs="Times New Roman"/>
                <w:iCs/>
                <w:color w:val="000000"/>
                <w:sz w:val="24"/>
                <w:szCs w:val="24"/>
              </w:rPr>
            </w:pPr>
            <w:r w:rsidRPr="00CC24D3">
              <w:rPr>
                <w:rFonts w:ascii="Times New Roman" w:eastAsia="Calibri" w:hAnsi="Times New Roman" w:cs="Times New Roman"/>
                <w:iCs/>
                <w:color w:val="000000"/>
                <w:sz w:val="24"/>
                <w:szCs w:val="24"/>
              </w:rPr>
              <w:t xml:space="preserve">Рассмотрение заявок, подведение итогов Аукциона проводятся по адресу Заказчика: </w:t>
            </w:r>
            <w:r w:rsidR="00B034A5" w:rsidRPr="00906CD6">
              <w:rPr>
                <w:rFonts w:ascii="Times New Roman" w:eastAsia="Calibri" w:hAnsi="Times New Roman" w:cs="Times New Roman"/>
                <w:iCs/>
                <w:color w:val="000000"/>
                <w:sz w:val="24"/>
                <w:szCs w:val="24"/>
              </w:rPr>
              <w:t>450077, Республика Башкортостан, г. Уфа, ул. Ленина, д. 30.</w:t>
            </w:r>
            <w:r w:rsidR="00B034A5">
              <w:rPr>
                <w:rFonts w:ascii="Times New Roman" w:eastAsia="Calibri" w:hAnsi="Times New Roman" w:cs="Times New Roman"/>
                <w:iCs/>
                <w:color w:val="000000"/>
                <w:sz w:val="24"/>
                <w:szCs w:val="24"/>
              </w:rPr>
              <w:t xml:space="preserve"> А</w:t>
            </w:r>
            <w:r w:rsidRPr="00CC24D3">
              <w:rPr>
                <w:rFonts w:ascii="Times New Roman" w:eastAsia="Calibri" w:hAnsi="Times New Roman" w:cs="Times New Roman"/>
                <w:iCs/>
                <w:color w:val="000000"/>
                <w:sz w:val="24"/>
                <w:szCs w:val="24"/>
              </w:rPr>
              <w:t>укционный торг – на ЭТП.</w:t>
            </w:r>
          </w:p>
          <w:p w14:paraId="1E0AB651" w14:textId="77777777" w:rsidR="00CC24D3" w:rsidRPr="00CC24D3" w:rsidRDefault="00CC24D3" w:rsidP="00CC24D3">
            <w:pPr>
              <w:autoSpaceDE w:val="0"/>
              <w:autoSpaceDN w:val="0"/>
              <w:adjustRightInd w:val="0"/>
              <w:spacing w:after="0" w:line="240" w:lineRule="auto"/>
              <w:rPr>
                <w:rFonts w:ascii="Times New Roman" w:eastAsia="Calibri" w:hAnsi="Times New Roman" w:cs="Times New Roman"/>
                <w:iCs/>
                <w:color w:val="000000"/>
                <w:sz w:val="24"/>
                <w:szCs w:val="24"/>
              </w:rPr>
            </w:pPr>
            <w:r w:rsidRPr="00CC24D3">
              <w:rPr>
                <w:rFonts w:ascii="Times New Roman" w:eastAsia="Calibri" w:hAnsi="Times New Roman" w:cs="Times New Roman"/>
                <w:iCs/>
                <w:color w:val="000000"/>
                <w:sz w:val="24"/>
                <w:szCs w:val="24"/>
              </w:rPr>
              <w:t>Заказчик вправе рассмотреть заявки и подвести итоги Закупки, ранее указанных дат.</w:t>
            </w:r>
          </w:p>
          <w:p w14:paraId="1C00F3DB" w14:textId="77777777" w:rsidR="00CC24D3" w:rsidRPr="00CC24D3" w:rsidRDefault="00CC24D3" w:rsidP="00CC24D3">
            <w:pPr>
              <w:autoSpaceDE w:val="0"/>
              <w:autoSpaceDN w:val="0"/>
              <w:adjustRightInd w:val="0"/>
              <w:spacing w:after="0" w:line="240" w:lineRule="auto"/>
              <w:jc w:val="both"/>
              <w:rPr>
                <w:rFonts w:ascii="Times New Roman" w:eastAsia="Calibri" w:hAnsi="Times New Roman" w:cs="Times New Roman"/>
                <w:color w:val="000000"/>
                <w:sz w:val="24"/>
                <w:szCs w:val="24"/>
              </w:rPr>
            </w:pPr>
            <w:r w:rsidRPr="00CC24D3">
              <w:rPr>
                <w:rFonts w:ascii="Times New Roman" w:eastAsia="Calibri" w:hAnsi="Times New Roman" w:cs="Times New Roman"/>
                <w:color w:val="000000"/>
                <w:sz w:val="24"/>
                <w:szCs w:val="24"/>
              </w:rPr>
              <w:t>Заказчик вправе изменить дату подведения итогов.</w:t>
            </w:r>
          </w:p>
        </w:tc>
      </w:tr>
      <w:tr w:rsidR="00CC24D3" w:rsidRPr="00CC24D3" w14:paraId="69E86370" w14:textId="77777777" w:rsidTr="00CC24D3">
        <w:trPr>
          <w:trHeight w:val="566"/>
        </w:trPr>
        <w:tc>
          <w:tcPr>
            <w:tcW w:w="2694" w:type="dxa"/>
            <w:tcBorders>
              <w:top w:val="single" w:sz="4" w:space="0" w:color="auto"/>
              <w:left w:val="single" w:sz="4" w:space="0" w:color="auto"/>
              <w:bottom w:val="single" w:sz="4" w:space="0" w:color="auto"/>
              <w:right w:val="single" w:sz="4" w:space="0" w:color="auto"/>
            </w:tcBorders>
          </w:tcPr>
          <w:p w14:paraId="3AE296C7" w14:textId="77777777" w:rsidR="00CC24D3" w:rsidRPr="00CC24D3" w:rsidRDefault="00CC24D3" w:rsidP="00CC24D3">
            <w:pPr>
              <w:autoSpaceDE w:val="0"/>
              <w:autoSpaceDN w:val="0"/>
              <w:adjustRightInd w:val="0"/>
              <w:spacing w:after="0" w:line="240" w:lineRule="auto"/>
              <w:rPr>
                <w:rFonts w:ascii="Times New Roman" w:eastAsia="Calibri" w:hAnsi="Times New Roman" w:cs="Times New Roman"/>
                <w:b/>
                <w:bCs/>
                <w:color w:val="000000"/>
                <w:sz w:val="24"/>
                <w:szCs w:val="24"/>
              </w:rPr>
            </w:pPr>
            <w:r w:rsidRPr="00CC24D3">
              <w:rPr>
                <w:rFonts w:ascii="Times New Roman" w:eastAsia="Calibri" w:hAnsi="Times New Roman" w:cs="Times New Roman"/>
                <w:b/>
                <w:color w:val="000000"/>
                <w:sz w:val="24"/>
                <w:szCs w:val="24"/>
              </w:rPr>
              <w:t>Внесение изменений в Извещение и Документацию</w:t>
            </w:r>
          </w:p>
        </w:tc>
        <w:tc>
          <w:tcPr>
            <w:tcW w:w="8080" w:type="dxa"/>
            <w:tcBorders>
              <w:top w:val="single" w:sz="4" w:space="0" w:color="auto"/>
              <w:left w:val="single" w:sz="4" w:space="0" w:color="auto"/>
              <w:bottom w:val="single" w:sz="4" w:space="0" w:color="auto"/>
              <w:right w:val="single" w:sz="4" w:space="0" w:color="auto"/>
            </w:tcBorders>
          </w:tcPr>
          <w:p w14:paraId="21BF195A" w14:textId="77777777" w:rsidR="00CC24D3" w:rsidRPr="00CC24D3" w:rsidRDefault="00CC24D3" w:rsidP="00CC24D3">
            <w:pPr>
              <w:spacing w:after="0" w:line="240" w:lineRule="auto"/>
              <w:ind w:firstLine="459"/>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Заказчик по собственной инициативе или в соответствии с запросом</w:t>
            </w:r>
            <w:r w:rsidRPr="00CC24D3">
              <w:rPr>
                <w:rFonts w:ascii="Times New Roman" w:eastAsia="Times New Roman" w:hAnsi="Times New Roman" w:cs="Times New Roman"/>
                <w:sz w:val="26"/>
                <w:szCs w:val="26"/>
                <w:lang w:eastAsia="ru-RU"/>
              </w:rPr>
              <w:t xml:space="preserve"> Участника</w:t>
            </w:r>
            <w:r w:rsidRPr="00CC24D3">
              <w:rPr>
                <w:rFonts w:ascii="Times New Roman" w:eastAsia="Times New Roman" w:hAnsi="Times New Roman" w:cs="Times New Roman"/>
                <w:sz w:val="24"/>
                <w:szCs w:val="24"/>
                <w:lang w:eastAsia="ru-RU"/>
              </w:rPr>
              <w:t xml:space="preserve"> принять решение о внесении изменений в Извещение о закупке и Документацию о закупке в любое время, но не позднее даты окончания подачи Заявок. </w:t>
            </w:r>
          </w:p>
          <w:p w14:paraId="3B3C48FE" w14:textId="77777777" w:rsidR="00CC24D3" w:rsidRPr="00CC24D3" w:rsidRDefault="00CC24D3" w:rsidP="00CC24D3">
            <w:pPr>
              <w:spacing w:after="0" w:line="240" w:lineRule="auto"/>
              <w:ind w:firstLine="459"/>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Изменения, вносимые в Извещение о закупке, Документацию о закупке размещаются Заказчиком в ЕИС, на ЭТП, а также официальном сайте ПАО «</w:t>
            </w:r>
            <w:r w:rsidR="004C710D">
              <w:rPr>
                <w:rFonts w:ascii="Times New Roman" w:eastAsia="Times New Roman" w:hAnsi="Times New Roman" w:cs="Times New Roman"/>
                <w:sz w:val="24"/>
                <w:szCs w:val="24"/>
                <w:lang w:eastAsia="ru-RU"/>
              </w:rPr>
              <w:t>Башинформсвязь</w:t>
            </w:r>
            <w:r w:rsidRPr="00CC24D3">
              <w:rPr>
                <w:rFonts w:ascii="Times New Roman" w:eastAsia="Times New Roman" w:hAnsi="Times New Roman" w:cs="Times New Roman"/>
                <w:sz w:val="24"/>
                <w:szCs w:val="24"/>
                <w:lang w:eastAsia="ru-RU"/>
              </w:rPr>
              <w:t>» не позднее, чем в течение 3 (трёх) дней со дня принятия решения о внесении изменений.</w:t>
            </w:r>
          </w:p>
          <w:p w14:paraId="12C91410" w14:textId="77777777" w:rsidR="00CC24D3" w:rsidRPr="00CC24D3" w:rsidRDefault="00CC24D3" w:rsidP="00CC24D3">
            <w:pPr>
              <w:spacing w:after="0" w:line="240" w:lineRule="auto"/>
              <w:ind w:firstLine="459"/>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Любые изменения, вносимые в Извещение о закупке, Документацию о закупке, являются её неотъемлемой частью.</w:t>
            </w:r>
          </w:p>
          <w:p w14:paraId="471370D8" w14:textId="77777777" w:rsidR="00CC24D3" w:rsidRPr="00CC24D3" w:rsidRDefault="00CC24D3" w:rsidP="00CC24D3">
            <w:pPr>
              <w:spacing w:after="0" w:line="240" w:lineRule="auto"/>
              <w:ind w:firstLine="459"/>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В случае внесения изменений в Извещение о закупке, Документацию о закупке срок подачи заявок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w:t>
            </w:r>
          </w:p>
          <w:p w14:paraId="4FDCEFCD" w14:textId="77777777" w:rsidR="00CC24D3" w:rsidRPr="00CC24D3" w:rsidRDefault="00CC24D3" w:rsidP="00CC24D3">
            <w:pPr>
              <w:spacing w:after="0" w:line="240" w:lineRule="auto"/>
              <w:ind w:firstLine="459"/>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 xml:space="preserve">Заказчик вправе продлить срок подачи заявок на участие в закупке и соответственно перенести дату и время проведения процедуры вскрытия заявок/открытия доступа к заявкам в любое время до проведения процедуры вскрытия заявок на участие в закупке/открытия доступа к заявкам на участие в закупке в электронной форме, а также до подведения итогов закупки изменить дату рассмотрения заявок участников закупки и подведения итогов закупки. </w:t>
            </w:r>
          </w:p>
        </w:tc>
      </w:tr>
      <w:tr w:rsidR="00CC24D3" w:rsidRPr="00CC24D3" w14:paraId="6559E117" w14:textId="77777777" w:rsidTr="00CC24D3">
        <w:tc>
          <w:tcPr>
            <w:tcW w:w="2694" w:type="dxa"/>
            <w:shd w:val="clear" w:color="auto" w:fill="auto"/>
          </w:tcPr>
          <w:p w14:paraId="133BA2F8" w14:textId="77777777" w:rsidR="00CC24D3" w:rsidRPr="00CC24D3" w:rsidRDefault="00CC24D3" w:rsidP="00CC24D3">
            <w:pPr>
              <w:autoSpaceDE w:val="0"/>
              <w:autoSpaceDN w:val="0"/>
              <w:adjustRightInd w:val="0"/>
              <w:spacing w:after="0" w:line="240" w:lineRule="auto"/>
              <w:rPr>
                <w:rFonts w:ascii="Times New Roman" w:eastAsia="Calibri" w:hAnsi="Times New Roman" w:cs="Times New Roman"/>
                <w:b/>
                <w:bCs/>
                <w:color w:val="000000"/>
                <w:sz w:val="24"/>
                <w:szCs w:val="24"/>
              </w:rPr>
            </w:pPr>
            <w:r w:rsidRPr="00CC24D3">
              <w:rPr>
                <w:rFonts w:ascii="Times New Roman" w:eastAsia="Calibri" w:hAnsi="Times New Roman" w:cs="Times New Roman"/>
                <w:b/>
                <w:bCs/>
                <w:color w:val="000000"/>
                <w:sz w:val="24"/>
                <w:szCs w:val="24"/>
              </w:rPr>
              <w:t>Возможность отменить проведение закупки</w:t>
            </w:r>
          </w:p>
        </w:tc>
        <w:tc>
          <w:tcPr>
            <w:tcW w:w="8080" w:type="dxa"/>
            <w:shd w:val="clear" w:color="auto" w:fill="auto"/>
          </w:tcPr>
          <w:p w14:paraId="71E7D16B" w14:textId="77777777" w:rsidR="00CC24D3" w:rsidRPr="00CC24D3" w:rsidRDefault="00CC24D3" w:rsidP="00CC24D3">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CC24D3">
              <w:rPr>
                <w:rFonts w:ascii="Times New Roman" w:eastAsia="Calibri" w:hAnsi="Times New Roman" w:cs="Times New Roman"/>
                <w:color w:val="000000"/>
                <w:sz w:val="24"/>
                <w:szCs w:val="24"/>
              </w:rPr>
              <w:t>Заказчик вправе отменить Закупку в любое время до даты и времени окончания срока подачи заявок. По истечении срока отмены и до заключения договора Заказчик вправе отменить определение Поставщика только в случае возникновения обстоятельств непреодолимой силы в соответствии с гражданским</w:t>
            </w:r>
            <w:r w:rsidRPr="00CC24D3">
              <w:rPr>
                <w:rFonts w:ascii="Times New Roman" w:eastAsia="Calibri" w:hAnsi="Times New Roman" w:cs="Times New Roman"/>
                <w:color w:val="000000"/>
                <w:sz w:val="26"/>
                <w:szCs w:val="26"/>
              </w:rPr>
              <w:t xml:space="preserve"> законодательством</w:t>
            </w:r>
          </w:p>
        </w:tc>
      </w:tr>
      <w:tr w:rsidR="00B034A5" w:rsidRPr="00CC24D3" w14:paraId="21A59317" w14:textId="77777777" w:rsidTr="00CC24D3">
        <w:tc>
          <w:tcPr>
            <w:tcW w:w="2694" w:type="dxa"/>
            <w:shd w:val="clear" w:color="auto" w:fill="auto"/>
          </w:tcPr>
          <w:p w14:paraId="441D2CDC" w14:textId="77777777" w:rsidR="00B034A5" w:rsidRPr="00CC24D3" w:rsidRDefault="00B034A5" w:rsidP="00B034A5">
            <w:pPr>
              <w:autoSpaceDE w:val="0"/>
              <w:autoSpaceDN w:val="0"/>
              <w:adjustRightInd w:val="0"/>
              <w:spacing w:after="0" w:line="240" w:lineRule="auto"/>
              <w:rPr>
                <w:rFonts w:ascii="Times New Roman" w:eastAsia="Calibri" w:hAnsi="Times New Roman" w:cs="Times New Roman"/>
                <w:b/>
                <w:bCs/>
                <w:color w:val="000000"/>
                <w:sz w:val="24"/>
                <w:szCs w:val="24"/>
              </w:rPr>
            </w:pPr>
            <w:r w:rsidRPr="00CC24D3">
              <w:rPr>
                <w:rFonts w:ascii="Times New Roman" w:eastAsia="Calibri" w:hAnsi="Times New Roman" w:cs="Times New Roman"/>
                <w:color w:val="000000"/>
                <w:sz w:val="24"/>
                <w:szCs w:val="24"/>
              </w:rPr>
              <w:t>Размер обеспечения Заявки, срок и порядок его предоставления</w:t>
            </w:r>
          </w:p>
        </w:tc>
        <w:tc>
          <w:tcPr>
            <w:tcW w:w="8080" w:type="dxa"/>
            <w:shd w:val="clear" w:color="auto" w:fill="auto"/>
          </w:tcPr>
          <w:p w14:paraId="2E4ED747" w14:textId="77777777" w:rsidR="00B034A5" w:rsidRPr="00180306" w:rsidRDefault="00B034A5" w:rsidP="00B034A5">
            <w:pPr>
              <w:autoSpaceDE w:val="0"/>
              <w:autoSpaceDN w:val="0"/>
              <w:adjustRightInd w:val="0"/>
              <w:spacing w:after="0" w:line="240" w:lineRule="auto"/>
              <w:ind w:firstLine="459"/>
              <w:jc w:val="both"/>
              <w:rPr>
                <w:rFonts w:ascii="Times New Roman" w:eastAsia="Calibri" w:hAnsi="Times New Roman" w:cs="Times New Roman"/>
                <w:color w:val="000000"/>
                <w:sz w:val="24"/>
                <w:szCs w:val="24"/>
              </w:rPr>
            </w:pPr>
            <w:r w:rsidRPr="00180306">
              <w:rPr>
                <w:rFonts w:ascii="Times New Roman" w:eastAsia="Times New Roman" w:hAnsi="Times New Roman" w:cs="Times New Roman"/>
                <w:sz w:val="24"/>
                <w:szCs w:val="24"/>
                <w:lang w:eastAsia="ru-RU"/>
              </w:rPr>
              <w:t>Не требуется</w:t>
            </w:r>
          </w:p>
        </w:tc>
      </w:tr>
      <w:tr w:rsidR="00B034A5" w:rsidRPr="00CC24D3" w14:paraId="4F1E97C2" w14:textId="77777777" w:rsidTr="00CC24D3">
        <w:tc>
          <w:tcPr>
            <w:tcW w:w="2694" w:type="dxa"/>
            <w:shd w:val="clear" w:color="auto" w:fill="auto"/>
          </w:tcPr>
          <w:p w14:paraId="68089A17" w14:textId="77777777" w:rsidR="00B034A5" w:rsidRPr="00CC24D3" w:rsidRDefault="00B034A5" w:rsidP="00B034A5">
            <w:pPr>
              <w:autoSpaceDE w:val="0"/>
              <w:autoSpaceDN w:val="0"/>
              <w:adjustRightInd w:val="0"/>
              <w:spacing w:after="0" w:line="240" w:lineRule="auto"/>
              <w:rPr>
                <w:rFonts w:ascii="Times New Roman" w:eastAsia="Calibri" w:hAnsi="Times New Roman" w:cs="Times New Roman"/>
                <w:b/>
                <w:bCs/>
                <w:color w:val="000000"/>
                <w:sz w:val="24"/>
                <w:szCs w:val="24"/>
              </w:rPr>
            </w:pPr>
            <w:r w:rsidRPr="00CC24D3">
              <w:rPr>
                <w:rFonts w:ascii="Times New Roman" w:eastAsia="Calibri" w:hAnsi="Times New Roman" w:cs="Times New Roman"/>
                <w:color w:val="000000"/>
                <w:sz w:val="24"/>
                <w:szCs w:val="24"/>
              </w:rPr>
              <w:t>Обеспечение исполнения договора, размер, срок и порядок его предоставления</w:t>
            </w:r>
          </w:p>
        </w:tc>
        <w:tc>
          <w:tcPr>
            <w:tcW w:w="8080" w:type="dxa"/>
            <w:shd w:val="clear" w:color="auto" w:fill="auto"/>
          </w:tcPr>
          <w:p w14:paraId="2D0C6229" w14:textId="77777777" w:rsidR="00B034A5" w:rsidRPr="00180306" w:rsidRDefault="00B034A5" w:rsidP="00B034A5">
            <w:pPr>
              <w:autoSpaceDE w:val="0"/>
              <w:autoSpaceDN w:val="0"/>
              <w:adjustRightInd w:val="0"/>
              <w:spacing w:after="0" w:line="240" w:lineRule="auto"/>
              <w:ind w:firstLine="459"/>
              <w:jc w:val="both"/>
              <w:rPr>
                <w:rFonts w:ascii="Times New Roman" w:eastAsia="Calibri" w:hAnsi="Times New Roman" w:cs="Times New Roman"/>
                <w:color w:val="000000"/>
                <w:sz w:val="24"/>
                <w:szCs w:val="24"/>
              </w:rPr>
            </w:pPr>
            <w:r w:rsidRPr="00180306">
              <w:rPr>
                <w:rFonts w:ascii="Times New Roman" w:eastAsia="Times New Roman" w:hAnsi="Times New Roman" w:cs="Times New Roman"/>
                <w:sz w:val="24"/>
                <w:szCs w:val="24"/>
                <w:lang w:eastAsia="ru-RU"/>
              </w:rPr>
              <w:t>Не требуется</w:t>
            </w:r>
          </w:p>
        </w:tc>
      </w:tr>
      <w:tr w:rsidR="00B034A5" w:rsidRPr="00CC24D3" w14:paraId="2B86F099" w14:textId="77777777" w:rsidTr="00CC24D3">
        <w:tc>
          <w:tcPr>
            <w:tcW w:w="10774" w:type="dxa"/>
            <w:gridSpan w:val="2"/>
            <w:shd w:val="clear" w:color="auto" w:fill="auto"/>
          </w:tcPr>
          <w:p w14:paraId="63B0D7A6" w14:textId="77777777" w:rsidR="00B034A5" w:rsidRPr="00180306" w:rsidRDefault="00B034A5" w:rsidP="00B034A5">
            <w:pPr>
              <w:autoSpaceDE w:val="0"/>
              <w:autoSpaceDN w:val="0"/>
              <w:adjustRightInd w:val="0"/>
              <w:spacing w:after="0" w:line="240" w:lineRule="auto"/>
              <w:rPr>
                <w:rFonts w:ascii="Times New Roman" w:eastAsia="Calibri" w:hAnsi="Times New Roman" w:cs="Times New Roman"/>
                <w:b/>
                <w:bCs/>
                <w:color w:val="000000"/>
                <w:sz w:val="24"/>
                <w:szCs w:val="24"/>
              </w:rPr>
            </w:pPr>
            <w:r w:rsidRPr="00180306">
              <w:rPr>
                <w:rFonts w:ascii="Times New Roman" w:eastAsia="Calibri" w:hAnsi="Times New Roman" w:cs="Times New Roman"/>
                <w:b/>
                <w:bCs/>
                <w:color w:val="000000"/>
                <w:sz w:val="24"/>
                <w:szCs w:val="24"/>
              </w:rPr>
              <w:t>Срок, место и порядок предоставления Документации о закупке, размер и сроки внесения платы, взимаемой Заказчиком за предоставление данной документации, если такая плата установлена Заказчиком</w:t>
            </w:r>
          </w:p>
          <w:p w14:paraId="124DE3E8" w14:textId="77777777" w:rsidR="00B034A5" w:rsidRPr="0067245D" w:rsidRDefault="00B034A5" w:rsidP="00B034A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67245D">
              <w:rPr>
                <w:rFonts w:ascii="Times New Roman" w:eastAsia="Calibri" w:hAnsi="Times New Roman" w:cs="Times New Roman"/>
                <w:bCs/>
                <w:color w:val="000000"/>
                <w:sz w:val="24"/>
                <w:szCs w:val="24"/>
              </w:rPr>
              <w:t>Документация о закупке размещается в Единой информационной системе по                                                       адресу:</w:t>
            </w:r>
            <w:r w:rsidRPr="0067245D">
              <w:rPr>
                <w:rFonts w:ascii="Times New Roman" w:eastAsia="Calibri" w:hAnsi="Times New Roman" w:cs="Times New Roman"/>
                <w:color w:val="000000"/>
                <w:sz w:val="24"/>
                <w:szCs w:val="26"/>
              </w:rPr>
              <w:t xml:space="preserve"> </w:t>
            </w:r>
            <w:hyperlink r:id="rId13" w:history="1">
              <w:r w:rsidRPr="0067245D">
                <w:rPr>
                  <w:rFonts w:ascii="Times New Roman" w:eastAsia="Calibri" w:hAnsi="Times New Roman" w:cs="Times New Roman"/>
                  <w:color w:val="0000FF"/>
                  <w:sz w:val="24"/>
                  <w:szCs w:val="26"/>
                  <w:u w:val="single"/>
                </w:rPr>
                <w:t>www.zakupki.gov.ru</w:t>
              </w:r>
            </w:hyperlink>
            <w:r w:rsidRPr="0067245D">
              <w:rPr>
                <w:rFonts w:ascii="Times New Roman" w:eastAsia="Calibri" w:hAnsi="Times New Roman" w:cs="Times New Roman"/>
                <w:color w:val="000000"/>
                <w:sz w:val="24"/>
                <w:szCs w:val="26"/>
              </w:rPr>
              <w:t xml:space="preserve"> </w:t>
            </w:r>
            <w:r w:rsidRPr="0067245D">
              <w:rPr>
                <w:rFonts w:ascii="Times New Roman" w:eastAsia="Calibri" w:hAnsi="Times New Roman" w:cs="Times New Roman"/>
                <w:color w:val="000000"/>
                <w:sz w:val="24"/>
                <w:szCs w:val="24"/>
              </w:rPr>
              <w:t>(далее – ЕИС)</w:t>
            </w:r>
            <w:r w:rsidRPr="0067245D">
              <w:rPr>
                <w:rFonts w:ascii="Times New Roman" w:eastAsia="Calibri" w:hAnsi="Times New Roman" w:cs="Times New Roman"/>
                <w:bCs/>
                <w:color w:val="000000"/>
                <w:sz w:val="24"/>
                <w:szCs w:val="24"/>
              </w:rPr>
              <w:t xml:space="preserve">, на официальном сайте </w:t>
            </w:r>
            <w:r w:rsidRPr="00667472">
              <w:rPr>
                <w:rFonts w:ascii="Times New Roman" w:eastAsia="Times New Roman" w:hAnsi="Times New Roman" w:cs="Times New Roman"/>
                <w:bCs/>
                <w:sz w:val="24"/>
                <w:szCs w:val="24"/>
                <w:lang w:eastAsia="ru-RU"/>
              </w:rPr>
              <w:t xml:space="preserve">ПАО «Башинформсвязь» по адресу: </w:t>
            </w:r>
            <w:hyperlink r:id="rId14" w:history="1">
              <w:r w:rsidRPr="00667472">
                <w:rPr>
                  <w:rFonts w:ascii="Times New Roman" w:eastAsia="Times New Roman" w:hAnsi="Times New Roman" w:cs="Times New Roman"/>
                  <w:bCs/>
                  <w:iCs/>
                  <w:color w:val="0000FF"/>
                  <w:sz w:val="24"/>
                  <w:szCs w:val="24"/>
                  <w:u w:val="single"/>
                  <w:lang w:eastAsia="ru-RU"/>
                </w:rPr>
                <w:t>www.</w:t>
              </w:r>
              <w:r w:rsidRPr="00667472">
                <w:rPr>
                  <w:rFonts w:ascii="Times New Roman" w:eastAsia="Times New Roman" w:hAnsi="Times New Roman" w:cs="Times New Roman"/>
                  <w:bCs/>
                  <w:iCs/>
                  <w:color w:val="0000FF"/>
                  <w:sz w:val="24"/>
                  <w:szCs w:val="24"/>
                  <w:u w:val="single"/>
                  <w:lang w:val="en-US" w:eastAsia="ru-RU"/>
                </w:rPr>
                <w:t>bashtel</w:t>
              </w:r>
              <w:r w:rsidRPr="00667472">
                <w:rPr>
                  <w:rFonts w:ascii="Times New Roman" w:eastAsia="Times New Roman" w:hAnsi="Times New Roman" w:cs="Times New Roman"/>
                  <w:bCs/>
                  <w:iCs/>
                  <w:color w:val="0000FF"/>
                  <w:sz w:val="24"/>
                  <w:szCs w:val="24"/>
                  <w:u w:val="single"/>
                  <w:lang w:eastAsia="ru-RU"/>
                </w:rPr>
                <w:t>.ru</w:t>
              </w:r>
            </w:hyperlink>
            <w:r w:rsidRPr="00667472">
              <w:rPr>
                <w:rFonts w:ascii="Times New Roman" w:eastAsia="Times New Roman" w:hAnsi="Times New Roman" w:cs="Times New Roman"/>
                <w:bCs/>
                <w:sz w:val="24"/>
                <w:szCs w:val="24"/>
                <w:lang w:eastAsia="ru-RU"/>
              </w:rPr>
              <w:t xml:space="preserve">, а также на Электронной торговой площадке </w:t>
            </w:r>
            <w:r w:rsidRPr="00667472">
              <w:rPr>
                <w:rFonts w:ascii="Times New Roman" w:eastAsia="Arial Unicode MS" w:hAnsi="Times New Roman" w:cs="Times New Roman"/>
                <w:color w:val="0000FF"/>
                <w:sz w:val="24"/>
                <w:szCs w:val="24"/>
                <w:u w:val="single"/>
              </w:rPr>
              <w:t>АО «ЕЭТП»</w:t>
            </w:r>
            <w:r w:rsidRPr="00667472">
              <w:rPr>
                <w:rFonts w:ascii="Times New Roman" w:eastAsia="Times New Roman" w:hAnsi="Times New Roman" w:cs="Times New Roman"/>
                <w:sz w:val="24"/>
                <w:szCs w:val="24"/>
                <w:shd w:val="clear" w:color="auto" w:fill="F6F5F3"/>
                <w:lang w:eastAsia="ru-RU"/>
              </w:rPr>
              <w:t xml:space="preserve"> </w:t>
            </w:r>
            <w:r w:rsidRPr="00667472">
              <w:rPr>
                <w:rFonts w:ascii="Times New Roman" w:eastAsia="Times New Roman" w:hAnsi="Times New Roman" w:cs="Times New Roman"/>
                <w:sz w:val="24"/>
                <w:szCs w:val="24"/>
                <w:lang w:eastAsia="ru-RU"/>
              </w:rPr>
              <w:t>по</w:t>
            </w:r>
            <w:r w:rsidRPr="00667472">
              <w:rPr>
                <w:rFonts w:ascii="Times New Roman" w:eastAsia="Times New Roman" w:hAnsi="Times New Roman" w:cs="Times New Roman"/>
                <w:bCs/>
                <w:sz w:val="24"/>
                <w:szCs w:val="24"/>
                <w:lang w:eastAsia="ru-RU"/>
              </w:rPr>
              <w:t xml:space="preserve"> адресу: </w:t>
            </w:r>
            <w:hyperlink r:id="rId15" w:history="1">
              <w:r w:rsidRPr="00667472">
                <w:rPr>
                  <w:rStyle w:val="a3"/>
                  <w:rFonts w:ascii="Times New Roman" w:eastAsia="Times New Roman" w:hAnsi="Times New Roman" w:cs="Times New Roman"/>
                  <w:sz w:val="24"/>
                  <w:szCs w:val="24"/>
                  <w:lang w:val="en-US" w:eastAsia="ru-RU"/>
                </w:rPr>
                <w:t>https</w:t>
              </w:r>
              <w:r w:rsidRPr="00667472">
                <w:rPr>
                  <w:rStyle w:val="a3"/>
                  <w:rFonts w:ascii="Times New Roman" w:eastAsia="Times New Roman" w:hAnsi="Times New Roman" w:cs="Times New Roman"/>
                  <w:sz w:val="24"/>
                  <w:szCs w:val="24"/>
                  <w:lang w:eastAsia="ru-RU"/>
                </w:rPr>
                <w:t>://</w:t>
              </w:r>
              <w:r w:rsidRPr="00667472">
                <w:rPr>
                  <w:rStyle w:val="a3"/>
                  <w:rFonts w:ascii="Times New Roman" w:eastAsia="Times New Roman" w:hAnsi="Times New Roman" w:cs="Times New Roman"/>
                  <w:sz w:val="24"/>
                  <w:szCs w:val="24"/>
                  <w:lang w:val="en-US" w:eastAsia="ru-RU"/>
                </w:rPr>
                <w:t>www</w:t>
              </w:r>
              <w:r w:rsidRPr="00667472">
                <w:rPr>
                  <w:rStyle w:val="a3"/>
                  <w:rFonts w:ascii="Times New Roman" w:eastAsia="Times New Roman" w:hAnsi="Times New Roman" w:cs="Times New Roman"/>
                  <w:sz w:val="24"/>
                  <w:szCs w:val="24"/>
                  <w:lang w:eastAsia="ru-RU"/>
                </w:rPr>
                <w:t>.</w:t>
              </w:r>
              <w:r w:rsidRPr="00667472">
                <w:rPr>
                  <w:rStyle w:val="a3"/>
                  <w:rFonts w:ascii="Times New Roman" w:eastAsia="Times New Roman" w:hAnsi="Times New Roman" w:cs="Times New Roman"/>
                  <w:sz w:val="24"/>
                  <w:szCs w:val="24"/>
                  <w:lang w:val="en-US" w:eastAsia="ru-RU"/>
                </w:rPr>
                <w:t>roseltorg</w:t>
              </w:r>
              <w:r w:rsidRPr="00667472">
                <w:rPr>
                  <w:rStyle w:val="a3"/>
                  <w:rFonts w:ascii="Times New Roman" w:eastAsia="Times New Roman" w:hAnsi="Times New Roman" w:cs="Times New Roman"/>
                  <w:sz w:val="24"/>
                  <w:szCs w:val="24"/>
                  <w:lang w:eastAsia="ru-RU"/>
                </w:rPr>
                <w:t>.</w:t>
              </w:r>
              <w:r w:rsidRPr="00667472">
                <w:rPr>
                  <w:rStyle w:val="a3"/>
                  <w:rFonts w:ascii="Times New Roman" w:eastAsia="Times New Roman" w:hAnsi="Times New Roman" w:cs="Times New Roman"/>
                  <w:sz w:val="24"/>
                  <w:szCs w:val="24"/>
                  <w:lang w:val="en-US" w:eastAsia="ru-RU"/>
                </w:rPr>
                <w:t>ru</w:t>
              </w:r>
              <w:r w:rsidRPr="00667472">
                <w:rPr>
                  <w:rStyle w:val="a3"/>
                  <w:rFonts w:ascii="Times New Roman" w:eastAsia="Times New Roman" w:hAnsi="Times New Roman" w:cs="Times New Roman"/>
                  <w:sz w:val="24"/>
                  <w:szCs w:val="24"/>
                  <w:lang w:eastAsia="ru-RU"/>
                </w:rPr>
                <w:t>/</w:t>
              </w:r>
            </w:hyperlink>
            <w:r w:rsidRPr="00667472">
              <w:rPr>
                <w:rFonts w:ascii="Times New Roman" w:eastAsia="Times New Roman" w:hAnsi="Times New Roman" w:cs="Times New Roman"/>
                <w:color w:val="0000FF"/>
                <w:sz w:val="24"/>
                <w:szCs w:val="24"/>
                <w:u w:val="single"/>
                <w:lang w:eastAsia="ru-RU"/>
              </w:rPr>
              <w:t xml:space="preserve"> </w:t>
            </w:r>
            <w:r w:rsidRPr="00667472">
              <w:rPr>
                <w:rFonts w:ascii="Times New Roman" w:eastAsia="Times New Roman" w:hAnsi="Times New Roman" w:cs="Times New Roman"/>
                <w:sz w:val="24"/>
                <w:szCs w:val="24"/>
                <w:lang w:eastAsia="ru-RU"/>
              </w:rPr>
              <w:t>(далее – ЭТП).</w:t>
            </w:r>
            <w:r>
              <w:rPr>
                <w:bCs/>
              </w:rPr>
              <w:t xml:space="preserve"> </w:t>
            </w:r>
            <w:r w:rsidRPr="0067245D">
              <w:rPr>
                <w:rFonts w:ascii="Times New Roman" w:eastAsia="Calibri" w:hAnsi="Times New Roman" w:cs="Times New Roman"/>
                <w:bCs/>
                <w:color w:val="000000"/>
                <w:sz w:val="24"/>
                <w:szCs w:val="24"/>
              </w:rPr>
              <w:t xml:space="preserve"> </w:t>
            </w:r>
          </w:p>
          <w:p w14:paraId="512D04A3" w14:textId="77777777" w:rsidR="00B034A5" w:rsidRPr="00180306" w:rsidRDefault="00B034A5" w:rsidP="00B034A5">
            <w:pPr>
              <w:autoSpaceDE w:val="0"/>
              <w:autoSpaceDN w:val="0"/>
              <w:adjustRightInd w:val="0"/>
              <w:spacing w:after="0" w:line="240" w:lineRule="auto"/>
              <w:jc w:val="both"/>
              <w:rPr>
                <w:rFonts w:ascii="Times New Roman" w:eastAsia="Calibri" w:hAnsi="Times New Roman" w:cs="Times New Roman"/>
                <w:bCs/>
                <w:color w:val="000000"/>
                <w:sz w:val="10"/>
                <w:szCs w:val="10"/>
              </w:rPr>
            </w:pPr>
          </w:p>
          <w:p w14:paraId="4717B463" w14:textId="77777777" w:rsidR="00B034A5" w:rsidRPr="00180306" w:rsidRDefault="00B034A5" w:rsidP="00B034A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180306">
              <w:rPr>
                <w:rFonts w:ascii="Times New Roman" w:eastAsia="Calibri" w:hAnsi="Times New Roman" w:cs="Times New Roman"/>
                <w:bCs/>
                <w:color w:val="000000"/>
                <w:sz w:val="24"/>
                <w:szCs w:val="24"/>
              </w:rPr>
              <w:t>Порядок получения настоящей Документации на ЭТП определяется правилами ЭТП.</w:t>
            </w:r>
          </w:p>
          <w:p w14:paraId="73700544" w14:textId="77777777" w:rsidR="00B034A5" w:rsidRPr="00180306" w:rsidRDefault="00B034A5" w:rsidP="00B034A5">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180306">
              <w:rPr>
                <w:rFonts w:ascii="Times New Roman" w:eastAsia="Calibri" w:hAnsi="Times New Roman" w:cs="Times New Roman"/>
                <w:color w:val="000000"/>
                <w:sz w:val="24"/>
                <w:szCs w:val="24"/>
              </w:rPr>
              <w:t>Документация о закупке доступна для ознакомления в Единой информационной системе и официальном сайте ПАО «</w:t>
            </w:r>
            <w:r>
              <w:rPr>
                <w:rFonts w:ascii="Times New Roman" w:eastAsia="Calibri" w:hAnsi="Times New Roman" w:cs="Times New Roman"/>
                <w:color w:val="000000"/>
                <w:sz w:val="24"/>
                <w:szCs w:val="24"/>
              </w:rPr>
              <w:t>Башинформсвязь</w:t>
            </w:r>
            <w:r w:rsidRPr="00180306">
              <w:rPr>
                <w:rFonts w:ascii="Times New Roman" w:eastAsia="Calibri" w:hAnsi="Times New Roman" w:cs="Times New Roman"/>
                <w:color w:val="000000"/>
                <w:sz w:val="24"/>
                <w:szCs w:val="24"/>
              </w:rPr>
              <w:t xml:space="preserve">», </w:t>
            </w:r>
            <w:r w:rsidRPr="00180306">
              <w:rPr>
                <w:rFonts w:ascii="Times New Roman" w:eastAsia="Calibri" w:hAnsi="Times New Roman" w:cs="Times New Roman"/>
                <w:bCs/>
                <w:color w:val="000000"/>
                <w:sz w:val="24"/>
                <w:szCs w:val="24"/>
              </w:rPr>
              <w:t>а также на Электронной торговой площадке</w:t>
            </w:r>
            <w:r w:rsidRPr="00180306">
              <w:rPr>
                <w:rFonts w:ascii="Times New Roman" w:eastAsia="Calibri" w:hAnsi="Times New Roman" w:cs="Times New Roman"/>
                <w:color w:val="000000"/>
                <w:sz w:val="24"/>
                <w:szCs w:val="24"/>
              </w:rPr>
              <w:t xml:space="preserve"> без взимания платы.</w:t>
            </w:r>
          </w:p>
        </w:tc>
      </w:tr>
      <w:tr w:rsidR="00B034A5" w:rsidRPr="00CC24D3" w14:paraId="71349E9B" w14:textId="77777777" w:rsidTr="00CC24D3">
        <w:tc>
          <w:tcPr>
            <w:tcW w:w="10774" w:type="dxa"/>
            <w:gridSpan w:val="2"/>
            <w:shd w:val="clear" w:color="auto" w:fill="auto"/>
          </w:tcPr>
          <w:p w14:paraId="72C8F0D3" w14:textId="77777777" w:rsidR="00B034A5" w:rsidRPr="00180306" w:rsidRDefault="00B034A5" w:rsidP="00B034A5">
            <w:pPr>
              <w:spacing w:after="0" w:line="240" w:lineRule="auto"/>
              <w:jc w:val="both"/>
              <w:rPr>
                <w:rFonts w:ascii="Times New Roman" w:eastAsia="Times New Roman" w:hAnsi="Times New Roman" w:cs="Times New Roman"/>
                <w:sz w:val="24"/>
                <w:szCs w:val="26"/>
                <w:lang w:eastAsia="ru-RU"/>
              </w:rPr>
            </w:pPr>
            <w:r w:rsidRPr="00180306">
              <w:rPr>
                <w:rFonts w:ascii="Times New Roman" w:eastAsia="Times New Roman" w:hAnsi="Times New Roman" w:cs="Times New Roman"/>
                <w:sz w:val="24"/>
                <w:szCs w:val="26"/>
                <w:lang w:eastAsia="ru-RU"/>
              </w:rPr>
              <w:t xml:space="preserve">Любой Участник вправе направить Заказчику запрос о разъяснении положений Документации о закупке, в сроки и по форме, указанных в </w:t>
            </w:r>
            <w:hyperlink w:anchor="форма9" w:history="1">
              <w:r w:rsidRPr="00180306">
                <w:rPr>
                  <w:rFonts w:ascii="Times New Roman" w:eastAsia="Times New Roman" w:hAnsi="Times New Roman" w:cs="Times New Roman"/>
                  <w:color w:val="0000FF"/>
                  <w:sz w:val="24"/>
                  <w:szCs w:val="26"/>
                  <w:u w:val="single"/>
                  <w:lang w:eastAsia="ru-RU"/>
                </w:rPr>
                <w:t>пункте</w:t>
              </w:r>
              <w:r w:rsidRPr="00180306">
                <w:rPr>
                  <w:rFonts w:ascii="Times New Roman" w:eastAsia="Times New Roman" w:hAnsi="Times New Roman" w:cs="Times New Roman"/>
                  <w:color w:val="0000FF"/>
                  <w:sz w:val="24"/>
                  <w:szCs w:val="24"/>
                  <w:u w:val="single"/>
                  <w:lang w:eastAsia="ru-RU"/>
                </w:rPr>
                <w:t xml:space="preserve"> 10</w:t>
              </w:r>
            </w:hyperlink>
            <w:r w:rsidRPr="00180306">
              <w:rPr>
                <w:rFonts w:ascii="Times New Roman" w:eastAsia="Times New Roman" w:hAnsi="Times New Roman" w:cs="Times New Roman"/>
                <w:sz w:val="24"/>
                <w:szCs w:val="26"/>
                <w:lang w:eastAsia="ru-RU"/>
              </w:rPr>
              <w:t xml:space="preserve"> Информационной карты. </w:t>
            </w:r>
          </w:p>
          <w:p w14:paraId="21CBC74A" w14:textId="77777777" w:rsidR="00B034A5" w:rsidRPr="00180306" w:rsidRDefault="00B034A5" w:rsidP="00B034A5">
            <w:pPr>
              <w:spacing w:after="0" w:line="240" w:lineRule="auto"/>
              <w:jc w:val="both"/>
              <w:rPr>
                <w:rFonts w:ascii="Times New Roman" w:eastAsia="Times New Roman" w:hAnsi="Times New Roman" w:cs="Times New Roman"/>
                <w:sz w:val="24"/>
                <w:szCs w:val="26"/>
                <w:lang w:eastAsia="ru-RU"/>
              </w:rPr>
            </w:pPr>
            <w:r w:rsidRPr="00180306">
              <w:rPr>
                <w:rFonts w:ascii="Times New Roman" w:eastAsia="Times New Roman" w:hAnsi="Times New Roman" w:cs="Times New Roman"/>
                <w:sz w:val="24"/>
                <w:szCs w:val="26"/>
                <w:lang w:eastAsia="ru-RU"/>
              </w:rPr>
              <w:t>Иные вопросы:</w:t>
            </w:r>
          </w:p>
          <w:p w14:paraId="21A92672" w14:textId="77777777" w:rsidR="00B034A5" w:rsidRPr="00180306" w:rsidRDefault="00B034A5" w:rsidP="00B034A5">
            <w:pPr>
              <w:keepNext/>
              <w:spacing w:after="0" w:line="240" w:lineRule="auto"/>
              <w:jc w:val="both"/>
              <w:rPr>
                <w:rFonts w:ascii="Times New Roman" w:eastAsia="Times New Roman" w:hAnsi="Times New Roman" w:cs="Times New Roman"/>
                <w:sz w:val="26"/>
                <w:szCs w:val="26"/>
                <w:lang w:eastAsia="ru-RU"/>
              </w:rPr>
            </w:pPr>
            <w:r w:rsidRPr="00DB7F0D">
              <w:rPr>
                <w:rFonts w:ascii="Times New Roman" w:eastAsia="Calibri" w:hAnsi="Times New Roman" w:cs="Times New Roman"/>
                <w:color w:val="000000"/>
                <w:sz w:val="24"/>
                <w:szCs w:val="24"/>
              </w:rPr>
              <w:t>Участники закупки и иные лица могут направлять сведения о возможных фактах коррупции со стороны сотрудников ПАО «</w:t>
            </w:r>
            <w:r w:rsidRPr="003402F6">
              <w:rPr>
                <w:rFonts w:ascii="Times New Roman" w:eastAsia="Calibri" w:hAnsi="Times New Roman" w:cs="Times New Roman"/>
                <w:color w:val="000000"/>
                <w:sz w:val="24"/>
                <w:szCs w:val="24"/>
              </w:rPr>
              <w:t>Башинформсвязь</w:t>
            </w:r>
            <w:r w:rsidRPr="00DB7F0D">
              <w:rPr>
                <w:rFonts w:ascii="Times New Roman" w:eastAsia="Calibri" w:hAnsi="Times New Roman" w:cs="Times New Roman"/>
                <w:color w:val="000000"/>
                <w:sz w:val="24"/>
                <w:szCs w:val="24"/>
              </w:rPr>
              <w:t>»,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ПАО «</w:t>
            </w:r>
            <w:r w:rsidRPr="003402F6">
              <w:rPr>
                <w:rFonts w:ascii="Times New Roman" w:eastAsia="Calibri" w:hAnsi="Times New Roman" w:cs="Times New Roman"/>
                <w:color w:val="000000"/>
                <w:sz w:val="24"/>
                <w:szCs w:val="24"/>
              </w:rPr>
              <w:t>Башинформсвязь</w:t>
            </w:r>
            <w:r w:rsidRPr="00DB7F0D">
              <w:rPr>
                <w:rFonts w:ascii="Times New Roman" w:eastAsia="Calibri" w:hAnsi="Times New Roman" w:cs="Times New Roman"/>
                <w:color w:val="000000"/>
                <w:sz w:val="24"/>
                <w:szCs w:val="24"/>
              </w:rPr>
              <w:t xml:space="preserve">» по адресу: </w:t>
            </w:r>
            <w:hyperlink r:id="rId16" w:history="1">
              <w:r w:rsidRPr="00FE4DC8">
                <w:rPr>
                  <w:rFonts w:ascii="Times New Roman CYR" w:eastAsia="Times New Roman" w:hAnsi="Times New Roman CYR" w:cs="Times New Roman CYR"/>
                  <w:color w:val="0000FF"/>
                  <w:sz w:val="24"/>
                  <w:szCs w:val="24"/>
                  <w:u w:val="single"/>
                  <w:lang w:eastAsia="ru-RU"/>
                </w:rPr>
                <w:t>nocorruption@rt.ru</w:t>
              </w:r>
            </w:hyperlink>
          </w:p>
        </w:tc>
      </w:tr>
    </w:tbl>
    <w:p w14:paraId="0AB58D2F" w14:textId="77777777" w:rsidR="00CC24D3" w:rsidRPr="00CC24D3" w:rsidRDefault="00CC24D3" w:rsidP="00CC24D3">
      <w:pPr>
        <w:spacing w:after="0" w:line="240" w:lineRule="auto"/>
        <w:rPr>
          <w:rFonts w:ascii="Times New Roman" w:eastAsia="Times New Roman" w:hAnsi="Times New Roman" w:cs="Times New Roman"/>
          <w:sz w:val="2"/>
          <w:szCs w:val="2"/>
          <w:lang w:eastAsia="ru-RU"/>
        </w:rPr>
      </w:pPr>
      <w:r w:rsidRPr="00CC24D3">
        <w:rPr>
          <w:rFonts w:ascii="Times New Roman" w:eastAsia="Times New Roman" w:hAnsi="Times New Roman" w:cs="Times New Roman"/>
          <w:sz w:val="24"/>
          <w:szCs w:val="24"/>
          <w:lang w:eastAsia="ru-RU"/>
        </w:rPr>
        <w:br w:type="page"/>
      </w:r>
    </w:p>
    <w:p w14:paraId="71F5F4B3" w14:textId="77777777" w:rsidR="00CC24D3" w:rsidRPr="00CC24D3" w:rsidRDefault="00CC24D3" w:rsidP="00CC24D3">
      <w:pPr>
        <w:keepNext/>
        <w:tabs>
          <w:tab w:val="left" w:pos="6424"/>
        </w:tabs>
        <w:spacing w:before="240" w:after="120" w:line="240" w:lineRule="auto"/>
        <w:ind w:left="792" w:hanging="360"/>
        <w:jc w:val="center"/>
        <w:outlineLvl w:val="0"/>
        <w:rPr>
          <w:rFonts w:ascii="Times New Roman" w:eastAsia="MS Mincho" w:hAnsi="Times New Roman" w:cs="Times New Roman"/>
          <w:b/>
          <w:bCs/>
          <w:color w:val="17365D"/>
          <w:kern w:val="32"/>
          <w:sz w:val="28"/>
          <w:szCs w:val="24"/>
          <w:lang w:eastAsia="x-none"/>
        </w:rPr>
      </w:pPr>
      <w:bookmarkStart w:id="3" w:name="_Toc24022457"/>
      <w:r w:rsidRPr="00CC24D3">
        <w:rPr>
          <w:rFonts w:ascii="Times New Roman" w:eastAsia="MS Mincho" w:hAnsi="Times New Roman" w:cs="Times New Roman"/>
          <w:b/>
          <w:bCs/>
          <w:color w:val="17365D"/>
          <w:kern w:val="32"/>
          <w:sz w:val="28"/>
          <w:szCs w:val="24"/>
          <w:lang w:eastAsia="x-none"/>
        </w:rPr>
        <w:t>ДОКУМЕНТАЦИЯ О ЗАКУПКЕ</w:t>
      </w:r>
      <w:bookmarkEnd w:id="3"/>
    </w:p>
    <w:p w14:paraId="03B972D0" w14:textId="77777777" w:rsidR="00CC24D3" w:rsidRPr="00CC24D3" w:rsidRDefault="00CC24D3" w:rsidP="00CC24D3">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val="x-none" w:eastAsia="x-none"/>
        </w:rPr>
      </w:pPr>
      <w:bookmarkStart w:id="4" w:name="_Toc24022458"/>
      <w:r w:rsidRPr="00CC24D3">
        <w:rPr>
          <w:rFonts w:ascii="Times New Roman" w:eastAsia="MS Mincho" w:hAnsi="Times New Roman" w:cs="Times New Roman"/>
          <w:b/>
          <w:bCs/>
          <w:color w:val="17365D"/>
          <w:kern w:val="32"/>
          <w:sz w:val="28"/>
          <w:szCs w:val="24"/>
          <w:lang w:val="x-none" w:eastAsia="x-none"/>
        </w:rPr>
        <w:t>РАЗДЕЛ I. ТЕРМИНЫ И ОПРЕДЕЛЕНИЯ</w:t>
      </w:r>
      <w:bookmarkEnd w:id="4"/>
      <w:r w:rsidRPr="00CC24D3">
        <w:rPr>
          <w:rFonts w:ascii="Times New Roman" w:eastAsia="MS Mincho" w:hAnsi="Times New Roman" w:cs="Times New Roman"/>
          <w:b/>
          <w:bCs/>
          <w:color w:val="17365D"/>
          <w:kern w:val="32"/>
          <w:sz w:val="28"/>
          <w:szCs w:val="24"/>
          <w:lang w:val="x-none" w:eastAsia="x-none"/>
        </w:rPr>
        <w:tab/>
      </w:r>
    </w:p>
    <w:p w14:paraId="7C764BBB" w14:textId="77777777" w:rsidR="00CC24D3" w:rsidRPr="00CC24D3" w:rsidRDefault="00CC24D3" w:rsidP="00CC24D3">
      <w:pPr>
        <w:suppressAutoHyphens/>
        <w:spacing w:after="0" w:line="240" w:lineRule="auto"/>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b/>
          <w:sz w:val="24"/>
          <w:szCs w:val="24"/>
          <w:lang w:eastAsia="ru-RU"/>
        </w:rPr>
        <w:t>Открытый аукцион</w:t>
      </w:r>
      <w:r w:rsidRPr="00CC24D3">
        <w:rPr>
          <w:rFonts w:ascii="Times New Roman" w:eastAsia="Times New Roman" w:hAnsi="Times New Roman" w:cs="Times New Roman"/>
          <w:sz w:val="24"/>
          <w:szCs w:val="24"/>
          <w:lang w:eastAsia="ru-RU"/>
        </w:rPr>
        <w:t xml:space="preserve"> </w:t>
      </w:r>
      <w:r w:rsidRPr="00CC24D3">
        <w:rPr>
          <w:rFonts w:ascii="Times New Roman" w:eastAsia="Times New Roman" w:hAnsi="Times New Roman" w:cs="Times New Roman"/>
          <w:b/>
          <w:sz w:val="24"/>
          <w:szCs w:val="24"/>
          <w:lang w:eastAsia="ru-RU"/>
        </w:rPr>
        <w:t>в электронной форме</w:t>
      </w:r>
      <w:r w:rsidRPr="00CC24D3">
        <w:rPr>
          <w:rFonts w:ascii="Times New Roman" w:eastAsia="Times New Roman" w:hAnsi="Times New Roman" w:cs="Times New Roman"/>
          <w:sz w:val="24"/>
          <w:szCs w:val="24"/>
          <w:lang w:eastAsia="ru-RU"/>
        </w:rPr>
        <w:t xml:space="preserve"> </w:t>
      </w:r>
      <w:r w:rsidRPr="00CC24D3">
        <w:rPr>
          <w:rFonts w:ascii="Times New Roman" w:eastAsia="Times New Roman" w:hAnsi="Times New Roman" w:cs="Times New Roman"/>
          <w:b/>
          <w:sz w:val="24"/>
          <w:szCs w:val="24"/>
          <w:lang w:eastAsia="ru-RU"/>
        </w:rPr>
        <w:t>(далее также - Аукцион)-</w:t>
      </w:r>
      <w:r w:rsidRPr="00CC24D3">
        <w:rPr>
          <w:rFonts w:ascii="Times New Roman" w:eastAsia="Times New Roman" w:hAnsi="Times New Roman" w:cs="Times New Roman"/>
          <w:sz w:val="24"/>
          <w:szCs w:val="24"/>
          <w:lang w:eastAsia="ru-RU"/>
        </w:rPr>
        <w:t xml:space="preserve">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614451A6" w14:textId="3A785052" w:rsidR="00CC24D3" w:rsidRPr="00CC24D3" w:rsidRDefault="00CC24D3" w:rsidP="00CC24D3">
      <w:pPr>
        <w:spacing w:after="0" w:line="240" w:lineRule="auto"/>
        <w:ind w:firstLine="567"/>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b/>
          <w:sz w:val="24"/>
          <w:szCs w:val="24"/>
          <w:lang w:eastAsia="ru-RU"/>
        </w:rPr>
        <w:t>Заказчик</w:t>
      </w:r>
      <w:r w:rsidRPr="00CC24D3">
        <w:rPr>
          <w:rFonts w:ascii="Times New Roman" w:eastAsia="Times New Roman" w:hAnsi="Times New Roman" w:cs="Times New Roman"/>
          <w:sz w:val="24"/>
          <w:szCs w:val="24"/>
          <w:lang w:eastAsia="ru-RU"/>
        </w:rPr>
        <w:t xml:space="preserve"> – организация, указанная в пункте </w:t>
      </w:r>
      <w:r w:rsidRPr="00CC24D3">
        <w:rPr>
          <w:rFonts w:ascii="Times New Roman" w:eastAsia="Times New Roman" w:hAnsi="Times New Roman" w:cs="Times New Roman"/>
          <w:sz w:val="24"/>
          <w:szCs w:val="24"/>
          <w:lang w:eastAsia="ru-RU"/>
        </w:rPr>
        <w:fldChar w:fldCharType="begin"/>
      </w:r>
      <w:r w:rsidRPr="00CC24D3">
        <w:rPr>
          <w:rFonts w:ascii="Times New Roman" w:eastAsia="Times New Roman" w:hAnsi="Times New Roman" w:cs="Times New Roman"/>
          <w:sz w:val="24"/>
          <w:szCs w:val="24"/>
          <w:lang w:eastAsia="ru-RU"/>
        </w:rPr>
        <w:instrText xml:space="preserve"> REF _Ref368314103 \r \h  \* MERGEFORMAT </w:instrText>
      </w:r>
      <w:r w:rsidRPr="00CC24D3">
        <w:rPr>
          <w:rFonts w:ascii="Times New Roman" w:eastAsia="Times New Roman" w:hAnsi="Times New Roman" w:cs="Times New Roman"/>
          <w:sz w:val="24"/>
          <w:szCs w:val="24"/>
          <w:lang w:eastAsia="ru-RU"/>
        </w:rPr>
      </w:r>
      <w:r w:rsidRPr="00CC24D3">
        <w:rPr>
          <w:rFonts w:ascii="Times New Roman" w:eastAsia="Times New Roman" w:hAnsi="Times New Roman" w:cs="Times New Roman"/>
          <w:sz w:val="24"/>
          <w:szCs w:val="24"/>
          <w:lang w:eastAsia="ru-RU"/>
        </w:rPr>
        <w:fldChar w:fldCharType="separate"/>
      </w:r>
      <w:r w:rsidR="00CF6F33">
        <w:rPr>
          <w:rFonts w:ascii="Times New Roman" w:eastAsia="Times New Roman" w:hAnsi="Times New Roman" w:cs="Times New Roman"/>
          <w:sz w:val="24"/>
          <w:szCs w:val="24"/>
          <w:lang w:eastAsia="ru-RU"/>
        </w:rPr>
        <w:t>1</w:t>
      </w:r>
      <w:r w:rsidRPr="00CC24D3">
        <w:rPr>
          <w:rFonts w:ascii="Times New Roman" w:eastAsia="Times New Roman" w:hAnsi="Times New Roman" w:cs="Times New Roman"/>
          <w:sz w:val="24"/>
          <w:szCs w:val="24"/>
          <w:lang w:eastAsia="ru-RU"/>
        </w:rPr>
        <w:fldChar w:fldCharType="end"/>
      </w:r>
      <w:r w:rsidRPr="00CC24D3">
        <w:rPr>
          <w:rFonts w:ascii="Times New Roman" w:eastAsia="Times New Roman" w:hAnsi="Times New Roman" w:cs="Times New Roman"/>
          <w:sz w:val="24"/>
          <w:szCs w:val="24"/>
          <w:lang w:eastAsia="ru-RU"/>
        </w:rPr>
        <w:t xml:space="preserve"> </w:t>
      </w:r>
      <w:hyperlink w:anchor="_РАЗДЕЛ_II._СВЕДЕНИЯ" w:history="1">
        <w:r w:rsidRPr="00CC24D3">
          <w:rPr>
            <w:rFonts w:ascii="Times New Roman" w:eastAsia="Times New Roman" w:hAnsi="Times New Roman" w:cs="Times New Roman"/>
            <w:color w:val="0000FF"/>
            <w:sz w:val="24"/>
            <w:szCs w:val="24"/>
            <w:u w:val="single"/>
            <w:lang w:eastAsia="ru-RU"/>
          </w:rPr>
          <w:t xml:space="preserve">разделе </w:t>
        </w:r>
        <w:r w:rsidRPr="00CC24D3">
          <w:rPr>
            <w:rFonts w:ascii="Times New Roman" w:eastAsia="Times New Roman" w:hAnsi="Times New Roman" w:cs="Times New Roman"/>
            <w:color w:val="0000FF"/>
            <w:sz w:val="24"/>
            <w:szCs w:val="24"/>
            <w:u w:val="single"/>
            <w:lang w:val="en-US" w:eastAsia="ru-RU"/>
          </w:rPr>
          <w:t>II</w:t>
        </w:r>
        <w:r w:rsidRPr="00CC24D3">
          <w:rPr>
            <w:rFonts w:ascii="Times New Roman" w:eastAsia="Times New Roman" w:hAnsi="Times New Roman" w:cs="Times New Roman"/>
            <w:color w:val="0000FF"/>
            <w:sz w:val="24"/>
            <w:szCs w:val="24"/>
            <w:u w:val="single"/>
            <w:lang w:eastAsia="ru-RU"/>
          </w:rPr>
          <w:t xml:space="preserve"> «Информационная карта»</w:t>
        </w:r>
      </w:hyperlink>
      <w:r w:rsidRPr="00CC24D3">
        <w:rPr>
          <w:rFonts w:ascii="Times New Roman" w:eastAsia="Times New Roman" w:hAnsi="Times New Roman" w:cs="Times New Roman"/>
          <w:sz w:val="24"/>
          <w:szCs w:val="24"/>
          <w:lang w:eastAsia="ru-RU"/>
        </w:rPr>
        <w:t xml:space="preserve"> Документации. </w:t>
      </w:r>
    </w:p>
    <w:p w14:paraId="14FD2BF1" w14:textId="77777777" w:rsidR="00CC24D3" w:rsidRPr="00CC24D3" w:rsidRDefault="00CC24D3" w:rsidP="00CC24D3">
      <w:pPr>
        <w:spacing w:after="0" w:line="240" w:lineRule="auto"/>
        <w:ind w:firstLine="567"/>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b/>
          <w:sz w:val="24"/>
          <w:szCs w:val="24"/>
          <w:lang w:eastAsia="ru-RU"/>
        </w:rPr>
        <w:t>Закупочная комиссия</w:t>
      </w:r>
      <w:r w:rsidRPr="00CC24D3">
        <w:rPr>
          <w:rFonts w:ascii="Times New Roman" w:eastAsia="Times New Roman" w:hAnsi="Times New Roman" w:cs="Times New Roman"/>
          <w:sz w:val="24"/>
          <w:szCs w:val="24"/>
          <w:lang w:eastAsia="ru-RU"/>
        </w:rPr>
        <w:t xml:space="preserve"> – коллегиальный орган, созданный заказчиком для принятия решений при проведении конкурентных и неконкурентных закупок, в том числе для определения способа и победителя закупки.</w:t>
      </w:r>
    </w:p>
    <w:p w14:paraId="4F8B7FD6" w14:textId="1739791B" w:rsidR="00CC24D3" w:rsidRPr="00CC24D3" w:rsidRDefault="00CC24D3" w:rsidP="00CC24D3">
      <w:pPr>
        <w:spacing w:after="0" w:line="240" w:lineRule="auto"/>
        <w:ind w:firstLine="567"/>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b/>
          <w:sz w:val="24"/>
          <w:szCs w:val="24"/>
          <w:lang w:eastAsia="ru-RU"/>
        </w:rPr>
        <w:t>Электронная торговая площадка (ЭТП)</w:t>
      </w:r>
      <w:r w:rsidRPr="00CC24D3">
        <w:rPr>
          <w:rFonts w:ascii="Times New Roman" w:eastAsia="Times New Roman" w:hAnsi="Times New Roman" w:cs="Times New Roman"/>
          <w:sz w:val="24"/>
          <w:szCs w:val="24"/>
          <w:lang w:eastAsia="ru-RU"/>
        </w:rPr>
        <w:t xml:space="preserve"> - сайт в информационно-телекоммуникационной сети «Интернет», на котором проводятся закупки в электронной форме в соответствии с ФЗ от 18.07.2011 г. № 223-ФЗ, указанный в пункте </w:t>
      </w:r>
      <w:r w:rsidRPr="00CC24D3">
        <w:rPr>
          <w:rFonts w:ascii="Times New Roman" w:eastAsia="Times New Roman" w:hAnsi="Times New Roman" w:cs="Times New Roman"/>
          <w:sz w:val="24"/>
          <w:szCs w:val="24"/>
          <w:lang w:eastAsia="ru-RU"/>
        </w:rPr>
        <w:fldChar w:fldCharType="begin"/>
      </w:r>
      <w:r w:rsidRPr="00CC24D3">
        <w:rPr>
          <w:rFonts w:ascii="Times New Roman" w:eastAsia="Times New Roman" w:hAnsi="Times New Roman" w:cs="Times New Roman"/>
          <w:sz w:val="24"/>
          <w:szCs w:val="24"/>
          <w:lang w:eastAsia="ru-RU"/>
        </w:rPr>
        <w:instrText xml:space="preserve"> REF _Ref378108959 \r \h  \* MERGEFORMAT </w:instrText>
      </w:r>
      <w:r w:rsidRPr="00CC24D3">
        <w:rPr>
          <w:rFonts w:ascii="Times New Roman" w:eastAsia="Times New Roman" w:hAnsi="Times New Roman" w:cs="Times New Roman"/>
          <w:sz w:val="24"/>
          <w:szCs w:val="24"/>
          <w:lang w:eastAsia="ru-RU"/>
        </w:rPr>
      </w:r>
      <w:r w:rsidRPr="00CC24D3">
        <w:rPr>
          <w:rFonts w:ascii="Times New Roman" w:eastAsia="Times New Roman" w:hAnsi="Times New Roman" w:cs="Times New Roman"/>
          <w:sz w:val="24"/>
          <w:szCs w:val="24"/>
          <w:lang w:eastAsia="ru-RU"/>
        </w:rPr>
        <w:fldChar w:fldCharType="separate"/>
      </w:r>
      <w:r w:rsidR="00CF6F33">
        <w:rPr>
          <w:rFonts w:ascii="Times New Roman" w:eastAsia="Times New Roman" w:hAnsi="Times New Roman" w:cs="Times New Roman"/>
          <w:sz w:val="24"/>
          <w:szCs w:val="24"/>
          <w:lang w:eastAsia="ru-RU"/>
        </w:rPr>
        <w:t>4</w:t>
      </w:r>
      <w:r w:rsidRPr="00CC24D3">
        <w:rPr>
          <w:rFonts w:ascii="Times New Roman" w:eastAsia="Times New Roman" w:hAnsi="Times New Roman" w:cs="Times New Roman"/>
          <w:sz w:val="24"/>
          <w:szCs w:val="24"/>
          <w:lang w:eastAsia="ru-RU"/>
        </w:rPr>
        <w:fldChar w:fldCharType="end"/>
      </w:r>
      <w:r w:rsidRPr="00CC24D3">
        <w:rPr>
          <w:rFonts w:ascii="Times New Roman" w:eastAsia="Times New Roman" w:hAnsi="Times New Roman" w:cs="Times New Roman"/>
          <w:sz w:val="24"/>
          <w:szCs w:val="24"/>
          <w:lang w:eastAsia="ru-RU"/>
        </w:rPr>
        <w:t xml:space="preserve"> </w:t>
      </w:r>
      <w:hyperlink w:anchor="_РАЗДЕЛ_II._СВЕДЕНИЯ" w:history="1">
        <w:r w:rsidRPr="00CC24D3">
          <w:rPr>
            <w:rFonts w:ascii="Times New Roman" w:eastAsia="Times New Roman" w:hAnsi="Times New Roman" w:cs="Times New Roman"/>
            <w:color w:val="0000FF"/>
            <w:sz w:val="24"/>
            <w:szCs w:val="24"/>
            <w:u w:val="single"/>
            <w:lang w:eastAsia="ru-RU"/>
          </w:rPr>
          <w:t xml:space="preserve">разделе </w:t>
        </w:r>
        <w:r w:rsidRPr="00CC24D3">
          <w:rPr>
            <w:rFonts w:ascii="Times New Roman" w:eastAsia="Times New Roman" w:hAnsi="Times New Roman" w:cs="Times New Roman"/>
            <w:color w:val="0000FF"/>
            <w:sz w:val="24"/>
            <w:szCs w:val="24"/>
            <w:u w:val="single"/>
            <w:lang w:val="en-US" w:eastAsia="ru-RU"/>
          </w:rPr>
          <w:t>II</w:t>
        </w:r>
        <w:r w:rsidRPr="00CC24D3">
          <w:rPr>
            <w:rFonts w:ascii="Times New Roman" w:eastAsia="Times New Roman" w:hAnsi="Times New Roman" w:cs="Times New Roman"/>
            <w:color w:val="0000FF"/>
            <w:sz w:val="24"/>
            <w:szCs w:val="24"/>
            <w:u w:val="single"/>
            <w:lang w:eastAsia="ru-RU"/>
          </w:rPr>
          <w:t xml:space="preserve"> «Информационная карта»</w:t>
        </w:r>
      </w:hyperlink>
      <w:r w:rsidRPr="00CC24D3">
        <w:rPr>
          <w:rFonts w:ascii="Times New Roman" w:eastAsia="Times New Roman" w:hAnsi="Times New Roman" w:cs="Times New Roman"/>
          <w:sz w:val="24"/>
          <w:szCs w:val="24"/>
          <w:lang w:eastAsia="ru-RU"/>
        </w:rPr>
        <w:t xml:space="preserve"> Документации.</w:t>
      </w:r>
    </w:p>
    <w:p w14:paraId="35B412EE" w14:textId="77777777" w:rsidR="00CC24D3" w:rsidRPr="00CC24D3" w:rsidRDefault="00CC24D3" w:rsidP="00CC24D3">
      <w:pPr>
        <w:spacing w:after="0" w:line="240" w:lineRule="auto"/>
        <w:ind w:firstLine="567"/>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b/>
          <w:sz w:val="24"/>
          <w:szCs w:val="24"/>
          <w:lang w:eastAsia="ru-RU"/>
        </w:rPr>
        <w:t>Оператор Электронной торговой площадки (Оператор ЭТП)</w:t>
      </w:r>
      <w:r w:rsidRPr="00CC24D3">
        <w:rPr>
          <w:rFonts w:ascii="Times New Roman" w:eastAsia="Times New Roman" w:hAnsi="Times New Roman" w:cs="Times New Roman"/>
          <w:sz w:val="24"/>
          <w:szCs w:val="24"/>
          <w:lang w:eastAsia="ru-RU"/>
        </w:rPr>
        <w:t xml:space="preserve">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настоящим Положением,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Федерального закона № 223-ФЗ о требованиях к закупке в электронной форме, функционированию электронной площадки для целей проведения такой закупки. Для проведения конкурентных закупок, участниками которой могут быть только субъекты малого и среднего предпринимательства, используется только электронная площадка, функционирующая в соответствии с едиными требованиями, предусмотренными Федеральным законом от 05 апреля 2013 г. № 44-ФЗ, и дополнительными требованиями, установленными Правительством Российской Федерации.</w:t>
      </w:r>
    </w:p>
    <w:p w14:paraId="5846F44C" w14:textId="77777777" w:rsidR="00CC24D3" w:rsidRPr="00CC24D3" w:rsidRDefault="00CC24D3" w:rsidP="00CC24D3">
      <w:pPr>
        <w:spacing w:after="0" w:line="240" w:lineRule="auto"/>
        <w:ind w:firstLine="567"/>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b/>
          <w:sz w:val="24"/>
          <w:szCs w:val="24"/>
          <w:lang w:eastAsia="ru-RU"/>
        </w:rPr>
        <w:t>Регламент работы ЭТП</w:t>
      </w:r>
      <w:r w:rsidRPr="00CC24D3">
        <w:rPr>
          <w:rFonts w:ascii="Times New Roman" w:eastAsia="Times New Roman" w:hAnsi="Times New Roman" w:cs="Times New Roman"/>
          <w:sz w:val="24"/>
          <w:szCs w:val="24"/>
          <w:lang w:eastAsia="ru-RU"/>
        </w:rPr>
        <w:t xml:space="preserve"> – документы Оператора ЭТП, регламентирующие порядок проведения закупок на ЭТП в соответствии с ФЗ от 18.07.2011 г. № 223-ФЗ и деятельность Оператора ЭТП по обеспечению проведения закупок в соответствии с ФЗ от 18.07.2011 г. № 223-ФЗ.</w:t>
      </w:r>
    </w:p>
    <w:p w14:paraId="3516FE86" w14:textId="77777777" w:rsidR="00CC24D3" w:rsidRPr="00CC24D3" w:rsidRDefault="00CC24D3" w:rsidP="00CC24D3">
      <w:pPr>
        <w:spacing w:after="0" w:line="240" w:lineRule="auto"/>
        <w:ind w:firstLine="567"/>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b/>
          <w:sz w:val="24"/>
          <w:szCs w:val="24"/>
          <w:lang w:eastAsia="ru-RU"/>
        </w:rPr>
        <w:t>Единая информационная система (либо «ЕИС»)</w:t>
      </w:r>
      <w:r w:rsidRPr="00CC24D3">
        <w:rPr>
          <w:rFonts w:ascii="Times New Roman" w:eastAsia="Times New Roman" w:hAnsi="Times New Roman" w:cs="Times New Roman"/>
          <w:sz w:val="24"/>
          <w:szCs w:val="24"/>
          <w:lang w:eastAsia="ru-RU"/>
        </w:rPr>
        <w:t xml:space="preserve"> – официальный сайт Единой информационной системы в сфере закупок товаров, работ, услуг для обеспечения государственных и муниципальных нужд, </w:t>
      </w:r>
      <w:hyperlink r:id="rId17" w:history="1">
        <w:r w:rsidRPr="00CC24D3">
          <w:rPr>
            <w:rFonts w:ascii="Times New Roman" w:eastAsia="Times New Roman" w:hAnsi="Times New Roman" w:cs="Times New Roman"/>
            <w:color w:val="0000FF"/>
            <w:sz w:val="24"/>
            <w:szCs w:val="24"/>
            <w:u w:val="single"/>
            <w:lang w:eastAsia="ru-RU"/>
          </w:rPr>
          <w:t>www.zakupki.gov.ru</w:t>
        </w:r>
      </w:hyperlink>
      <w:r w:rsidRPr="00CC24D3">
        <w:rPr>
          <w:rFonts w:ascii="Times New Roman" w:eastAsia="Times New Roman" w:hAnsi="Times New Roman" w:cs="Times New Roman"/>
          <w:sz w:val="24"/>
          <w:szCs w:val="24"/>
          <w:lang w:eastAsia="ru-RU"/>
        </w:rPr>
        <w:t xml:space="preserve">. </w:t>
      </w:r>
    </w:p>
    <w:p w14:paraId="4E2F1845" w14:textId="77777777" w:rsidR="00CC24D3" w:rsidRPr="00CC24D3" w:rsidRDefault="00CC24D3" w:rsidP="00CC24D3">
      <w:pPr>
        <w:spacing w:after="0" w:line="240" w:lineRule="auto"/>
        <w:ind w:firstLine="567"/>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b/>
          <w:sz w:val="24"/>
          <w:szCs w:val="24"/>
          <w:lang w:eastAsia="ru-RU"/>
        </w:rPr>
        <w:t>Документация о закупке (далее также – Документация)</w:t>
      </w:r>
      <w:r w:rsidRPr="00CC24D3">
        <w:rPr>
          <w:rFonts w:ascii="Times New Roman" w:eastAsia="Times New Roman" w:hAnsi="Times New Roman" w:cs="Times New Roman"/>
          <w:sz w:val="24"/>
          <w:szCs w:val="24"/>
          <w:lang w:eastAsia="ru-RU"/>
        </w:rPr>
        <w:t xml:space="preserve"> – настоящая документация, содержащая установленные ФЗ от 18.07.2011 г. № 223-ФЗ и Положением о закупках сведения об Аукционе.</w:t>
      </w:r>
    </w:p>
    <w:p w14:paraId="7FC2F4BE" w14:textId="77777777" w:rsidR="00CC24D3" w:rsidRPr="00CC24D3" w:rsidRDefault="00CC24D3" w:rsidP="00CC24D3">
      <w:pPr>
        <w:spacing w:after="0" w:line="240" w:lineRule="auto"/>
        <w:ind w:firstLine="567"/>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b/>
          <w:sz w:val="24"/>
          <w:szCs w:val="24"/>
          <w:lang w:eastAsia="ru-RU"/>
        </w:rPr>
        <w:t>Извещение о закупке –</w:t>
      </w:r>
      <w:r w:rsidRPr="00CC24D3">
        <w:rPr>
          <w:rFonts w:ascii="Times New Roman" w:eastAsia="Times New Roman" w:hAnsi="Times New Roman" w:cs="Times New Roman"/>
          <w:sz w:val="24"/>
          <w:szCs w:val="24"/>
          <w:lang w:eastAsia="ru-RU"/>
        </w:rPr>
        <w:t xml:space="preserve"> документ, содержащий установленные ФЗ от 18.07.2011 г. № 223-ФЗ и </w:t>
      </w:r>
      <w:hyperlink r:id="rId18" w:history="1">
        <w:r w:rsidRPr="00CC24D3">
          <w:rPr>
            <w:rFonts w:ascii="Times New Roman" w:eastAsia="Times New Roman" w:hAnsi="Times New Roman" w:cs="Times New Roman"/>
            <w:color w:val="0000FF"/>
            <w:sz w:val="24"/>
            <w:szCs w:val="24"/>
            <w:u w:val="single"/>
            <w:lang w:eastAsia="ru-RU"/>
          </w:rPr>
          <w:t>Положением о закупках</w:t>
        </w:r>
      </w:hyperlink>
      <w:r w:rsidRPr="00CC24D3">
        <w:rPr>
          <w:rFonts w:ascii="Times New Roman" w:eastAsia="Times New Roman" w:hAnsi="Times New Roman" w:cs="Times New Roman"/>
          <w:sz w:val="24"/>
          <w:szCs w:val="24"/>
          <w:lang w:eastAsia="ru-RU"/>
        </w:rPr>
        <w:t xml:space="preserve"> сведения об Аукционе, которые должны соответствовать содержащимся в настоящей Документации сведениям.</w:t>
      </w:r>
    </w:p>
    <w:p w14:paraId="75340984" w14:textId="77777777" w:rsidR="00CC24D3" w:rsidRPr="00CC24D3" w:rsidRDefault="00CC24D3" w:rsidP="00CC24D3">
      <w:pPr>
        <w:spacing w:after="0" w:line="240" w:lineRule="auto"/>
        <w:ind w:firstLine="567"/>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b/>
          <w:sz w:val="24"/>
          <w:szCs w:val="24"/>
          <w:lang w:eastAsia="ru-RU"/>
        </w:rPr>
        <w:t>Электронный документ</w:t>
      </w:r>
      <w:r w:rsidRPr="00CC24D3">
        <w:rPr>
          <w:rFonts w:ascii="Times New Roman" w:eastAsia="Times New Roman" w:hAnsi="Times New Roman" w:cs="Times New Roman"/>
          <w:sz w:val="24"/>
          <w:szCs w:val="24"/>
          <w:lang w:eastAsia="ru-RU"/>
        </w:rPr>
        <w:t xml:space="preserve"> – информация, обмен которой осуществляется между Заказчиками, операторами электронной площадки, Участниками закупки в электронной форме на электронной площадке после получения ими аккредитации, связанная с осуществлением закупки в электронной форме и подписанная электронной подписью лица, имеющего право действовать от имени соответственно Заказчика, оператора электронной площадки, Участника закупки в электронной форме..</w:t>
      </w:r>
    </w:p>
    <w:p w14:paraId="685E0DC1" w14:textId="77777777" w:rsidR="00CC24D3" w:rsidRPr="00CC24D3" w:rsidRDefault="00CC24D3" w:rsidP="00CC24D3">
      <w:pPr>
        <w:spacing w:after="0" w:line="240" w:lineRule="auto"/>
        <w:ind w:firstLine="567"/>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b/>
          <w:sz w:val="24"/>
          <w:szCs w:val="24"/>
          <w:lang w:eastAsia="ru-RU"/>
        </w:rPr>
        <w:t>Заявка на участие в закупке</w:t>
      </w:r>
      <w:r w:rsidRPr="00CC24D3">
        <w:rPr>
          <w:rFonts w:ascii="Times New Roman" w:eastAsia="Times New Roman" w:hAnsi="Times New Roman" w:cs="Times New Roman"/>
          <w:sz w:val="24"/>
          <w:szCs w:val="24"/>
          <w:lang w:eastAsia="ru-RU"/>
        </w:rPr>
        <w:t xml:space="preserve"> </w:t>
      </w:r>
      <w:r w:rsidRPr="00CC24D3">
        <w:rPr>
          <w:rFonts w:ascii="Times New Roman" w:eastAsia="Times New Roman" w:hAnsi="Times New Roman" w:cs="Times New Roman"/>
          <w:b/>
          <w:sz w:val="24"/>
          <w:szCs w:val="24"/>
          <w:lang w:eastAsia="ru-RU"/>
        </w:rPr>
        <w:t>(далее также - Заявка)</w:t>
      </w:r>
      <w:r w:rsidRPr="00CC24D3">
        <w:rPr>
          <w:rFonts w:ascii="Times New Roman" w:eastAsia="Times New Roman" w:hAnsi="Times New Roman" w:cs="Times New Roman"/>
          <w:sz w:val="24"/>
          <w:szCs w:val="24"/>
          <w:lang w:eastAsia="ru-RU"/>
        </w:rPr>
        <w:t xml:space="preserve"> – комплект документов, содержащий предложение участника закупки о заключении договора, предоставленный согласно требованиям к содержанию, форме, оформлению и составу заявки на участие в закупке, указанным в документации о закупке и  </w:t>
      </w:r>
      <w:hyperlink r:id="rId19" w:history="1">
        <w:r w:rsidRPr="00CC24D3">
          <w:rPr>
            <w:rFonts w:ascii="Times New Roman" w:eastAsia="Times New Roman" w:hAnsi="Times New Roman" w:cs="Times New Roman"/>
            <w:color w:val="0000FF"/>
            <w:sz w:val="24"/>
            <w:szCs w:val="24"/>
            <w:u w:val="single"/>
            <w:lang w:eastAsia="ru-RU"/>
          </w:rPr>
          <w:t>Положении о закупках</w:t>
        </w:r>
      </w:hyperlink>
      <w:r w:rsidRPr="00CC24D3">
        <w:rPr>
          <w:rFonts w:ascii="Times New Roman" w:eastAsia="Times New Roman" w:hAnsi="Times New Roman" w:cs="Times New Roman"/>
          <w:sz w:val="24"/>
          <w:szCs w:val="24"/>
          <w:lang w:eastAsia="ru-RU"/>
        </w:rPr>
        <w:t>.</w:t>
      </w:r>
    </w:p>
    <w:p w14:paraId="7B42883D" w14:textId="77777777" w:rsidR="00CC24D3" w:rsidRPr="00CC24D3" w:rsidRDefault="00CC24D3" w:rsidP="00CC24D3">
      <w:pPr>
        <w:spacing w:after="0" w:line="240" w:lineRule="auto"/>
        <w:ind w:firstLine="567"/>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b/>
          <w:sz w:val="24"/>
          <w:szCs w:val="24"/>
          <w:lang w:eastAsia="ru-RU"/>
        </w:rPr>
        <w:t>Участник закупки (далее также - Участник)</w:t>
      </w:r>
      <w:r w:rsidRPr="00CC24D3">
        <w:rPr>
          <w:rFonts w:ascii="Times New Roman" w:eastAsia="Times New Roman" w:hAnsi="Times New Roman" w:cs="Times New Roman"/>
          <w:sz w:val="24"/>
          <w:szCs w:val="24"/>
          <w:lang w:eastAsia="ru-RU"/>
        </w:rPr>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w:t>
      </w:r>
      <w:r w:rsidRPr="00CC24D3" w:rsidDel="00F43F34">
        <w:rPr>
          <w:rFonts w:ascii="Times New Roman" w:eastAsia="Times New Roman" w:hAnsi="Times New Roman" w:cs="Times New Roman"/>
          <w:sz w:val="24"/>
          <w:szCs w:val="24"/>
          <w:lang w:eastAsia="ru-RU"/>
        </w:rPr>
        <w:t xml:space="preserve"> </w:t>
      </w:r>
    </w:p>
    <w:p w14:paraId="42719847" w14:textId="77777777" w:rsidR="00CC24D3" w:rsidRPr="00CC24D3" w:rsidRDefault="00CC24D3" w:rsidP="00CC24D3">
      <w:pPr>
        <w:spacing w:after="0" w:line="240" w:lineRule="auto"/>
        <w:ind w:firstLine="567"/>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b/>
          <w:sz w:val="24"/>
          <w:szCs w:val="24"/>
          <w:lang w:eastAsia="ru-RU"/>
        </w:rPr>
        <w:t>Субъект МСП</w:t>
      </w:r>
      <w:r w:rsidRPr="00CC24D3">
        <w:rPr>
          <w:rFonts w:ascii="Times New Roman" w:eastAsia="Times New Roman" w:hAnsi="Times New Roman" w:cs="Times New Roman"/>
          <w:sz w:val="24"/>
          <w:szCs w:val="24"/>
          <w:lang w:eastAsia="ru-RU"/>
        </w:rPr>
        <w:t xml:space="preserve"> –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РФ», к малым предприятиям, в том числе к микропредприятиям, и средним предприятиям.</w:t>
      </w:r>
    </w:p>
    <w:p w14:paraId="1AEBA90C" w14:textId="77777777" w:rsidR="00CC24D3" w:rsidRPr="00CC24D3" w:rsidRDefault="00CC24D3" w:rsidP="00CC24D3">
      <w:pPr>
        <w:spacing w:after="0" w:line="240" w:lineRule="auto"/>
        <w:ind w:firstLine="567"/>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b/>
          <w:sz w:val="24"/>
          <w:szCs w:val="24"/>
          <w:lang w:eastAsia="ru-RU"/>
        </w:rPr>
        <w:t>Победитель Аукциона (далее также – Победитель)</w:t>
      </w:r>
      <w:r w:rsidRPr="00CC24D3">
        <w:rPr>
          <w:rFonts w:ascii="Times New Roman" w:eastAsia="Times New Roman" w:hAnsi="Times New Roman" w:cs="Times New Roman"/>
          <w:sz w:val="24"/>
          <w:szCs w:val="24"/>
          <w:lang w:eastAsia="ru-RU"/>
        </w:rPr>
        <w:t xml:space="preserve">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
    <w:p w14:paraId="5DC0EF40" w14:textId="77777777" w:rsidR="00CC24D3" w:rsidRPr="00CC24D3" w:rsidRDefault="00CC24D3" w:rsidP="00CC24D3">
      <w:pPr>
        <w:suppressAutoHyphens/>
        <w:spacing w:after="0" w:line="240" w:lineRule="auto"/>
        <w:ind w:firstLine="567"/>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b/>
          <w:sz w:val="24"/>
          <w:szCs w:val="24"/>
          <w:lang w:eastAsia="ru-RU"/>
        </w:rPr>
        <w:t>Лот</w:t>
      </w:r>
      <w:r w:rsidRPr="00CC24D3">
        <w:rPr>
          <w:rFonts w:ascii="Times New Roman" w:eastAsia="Times New Roman" w:hAnsi="Times New Roman" w:cs="Times New Roman"/>
          <w:sz w:val="24"/>
          <w:szCs w:val="24"/>
          <w:lang w:eastAsia="ru-RU"/>
        </w:rPr>
        <w:t xml:space="preserve"> – часть закупаемой продукции, явно обособленная в документации о закупке, на которую в рамках закупки подается отдельное предложение.</w:t>
      </w:r>
    </w:p>
    <w:p w14:paraId="4DA74570" w14:textId="60FBA3A9" w:rsidR="00CC24D3" w:rsidRPr="00CC24D3" w:rsidRDefault="00CC24D3" w:rsidP="00CC24D3">
      <w:pPr>
        <w:spacing w:after="0" w:line="240" w:lineRule="auto"/>
        <w:ind w:firstLine="567"/>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b/>
          <w:sz w:val="24"/>
          <w:szCs w:val="24"/>
          <w:lang w:eastAsia="ru-RU"/>
        </w:rPr>
        <w:t>Начальная (максимальная) цена договора</w:t>
      </w:r>
      <w:r w:rsidRPr="00CC24D3">
        <w:rPr>
          <w:rFonts w:ascii="Times New Roman" w:eastAsia="Times New Roman" w:hAnsi="Times New Roman" w:cs="Times New Roman"/>
          <w:sz w:val="24"/>
          <w:szCs w:val="24"/>
          <w:lang w:eastAsia="ru-RU"/>
        </w:rPr>
        <w:t xml:space="preserve"> – предельно допустимая цена договора, определяемая в пункте </w:t>
      </w:r>
      <w:r w:rsidRPr="00CC24D3">
        <w:rPr>
          <w:rFonts w:ascii="Times New Roman" w:eastAsia="Times New Roman" w:hAnsi="Times New Roman" w:cs="Times New Roman"/>
          <w:sz w:val="24"/>
          <w:szCs w:val="24"/>
          <w:lang w:eastAsia="ru-RU"/>
        </w:rPr>
        <w:fldChar w:fldCharType="begin"/>
      </w:r>
      <w:r w:rsidRPr="00CC24D3">
        <w:rPr>
          <w:rFonts w:ascii="Times New Roman" w:eastAsia="Times New Roman" w:hAnsi="Times New Roman" w:cs="Times New Roman"/>
          <w:sz w:val="24"/>
          <w:szCs w:val="24"/>
          <w:lang w:eastAsia="ru-RU"/>
        </w:rPr>
        <w:instrText xml:space="preserve"> REF _Ref368315592 \r \h  \* MERGEFORMAT </w:instrText>
      </w:r>
      <w:r w:rsidRPr="00CC24D3">
        <w:rPr>
          <w:rFonts w:ascii="Times New Roman" w:eastAsia="Times New Roman" w:hAnsi="Times New Roman" w:cs="Times New Roman"/>
          <w:sz w:val="24"/>
          <w:szCs w:val="24"/>
          <w:lang w:eastAsia="ru-RU"/>
        </w:rPr>
      </w:r>
      <w:r w:rsidRPr="00CC24D3">
        <w:rPr>
          <w:rFonts w:ascii="Times New Roman" w:eastAsia="Times New Roman" w:hAnsi="Times New Roman" w:cs="Times New Roman"/>
          <w:sz w:val="24"/>
          <w:szCs w:val="24"/>
          <w:lang w:eastAsia="ru-RU"/>
        </w:rPr>
        <w:fldChar w:fldCharType="separate"/>
      </w:r>
      <w:r w:rsidR="00CF6F33">
        <w:rPr>
          <w:rFonts w:ascii="Times New Roman" w:eastAsia="Times New Roman" w:hAnsi="Times New Roman" w:cs="Times New Roman"/>
          <w:sz w:val="24"/>
          <w:szCs w:val="24"/>
          <w:lang w:eastAsia="ru-RU"/>
        </w:rPr>
        <w:t>15</w:t>
      </w:r>
      <w:r w:rsidRPr="00CC24D3">
        <w:rPr>
          <w:rFonts w:ascii="Times New Roman" w:eastAsia="Times New Roman" w:hAnsi="Times New Roman" w:cs="Times New Roman"/>
          <w:sz w:val="24"/>
          <w:szCs w:val="24"/>
          <w:lang w:eastAsia="ru-RU"/>
        </w:rPr>
        <w:fldChar w:fldCharType="end"/>
      </w:r>
      <w:r w:rsidRPr="00CC24D3">
        <w:rPr>
          <w:rFonts w:ascii="Times New Roman" w:eastAsia="Times New Roman" w:hAnsi="Times New Roman" w:cs="Times New Roman"/>
          <w:sz w:val="24"/>
          <w:szCs w:val="24"/>
          <w:lang w:eastAsia="ru-RU"/>
        </w:rPr>
        <w:t xml:space="preserve"> </w:t>
      </w:r>
      <w:hyperlink w:anchor="_РАЗДЕЛ_II._СВЕДЕНИЯ" w:history="1">
        <w:r w:rsidRPr="00CC24D3">
          <w:rPr>
            <w:rFonts w:ascii="Times New Roman" w:eastAsia="Times New Roman" w:hAnsi="Times New Roman" w:cs="Times New Roman"/>
            <w:bCs/>
            <w:color w:val="0000FF"/>
            <w:sz w:val="24"/>
            <w:u w:val="single"/>
            <w:lang w:eastAsia="ru-RU"/>
          </w:rPr>
          <w:t xml:space="preserve">раздела </w:t>
        </w:r>
        <w:r w:rsidRPr="00CC24D3">
          <w:rPr>
            <w:rFonts w:ascii="Times New Roman" w:eastAsia="Times New Roman" w:hAnsi="Times New Roman" w:cs="Times New Roman"/>
            <w:bCs/>
            <w:color w:val="0000FF"/>
            <w:sz w:val="24"/>
            <w:u w:val="single"/>
            <w:lang w:val="en-US" w:eastAsia="ru-RU"/>
          </w:rPr>
          <w:t>II</w:t>
        </w:r>
        <w:r w:rsidRPr="00CC24D3">
          <w:rPr>
            <w:rFonts w:ascii="Times New Roman" w:eastAsia="Times New Roman" w:hAnsi="Times New Roman" w:cs="Times New Roman"/>
            <w:bCs/>
            <w:color w:val="0000FF"/>
            <w:sz w:val="24"/>
            <w:u w:val="single"/>
            <w:lang w:eastAsia="ru-RU"/>
          </w:rPr>
          <w:t xml:space="preserve"> «Информационная карта»</w:t>
        </w:r>
      </w:hyperlink>
      <w:r w:rsidRPr="00CC24D3">
        <w:rPr>
          <w:rFonts w:ascii="Times New Roman" w:eastAsia="Times New Roman" w:hAnsi="Times New Roman" w:cs="Times New Roman"/>
          <w:bCs/>
          <w:sz w:val="24"/>
          <w:szCs w:val="24"/>
          <w:lang w:eastAsia="ru-RU"/>
        </w:rPr>
        <w:t xml:space="preserve"> </w:t>
      </w:r>
      <w:r w:rsidRPr="00CC24D3">
        <w:rPr>
          <w:rFonts w:ascii="Times New Roman" w:eastAsia="Times New Roman" w:hAnsi="Times New Roman" w:cs="Times New Roman"/>
          <w:sz w:val="24"/>
          <w:szCs w:val="24"/>
          <w:lang w:eastAsia="ru-RU"/>
        </w:rPr>
        <w:t>Документации.</w:t>
      </w:r>
    </w:p>
    <w:p w14:paraId="251FB5B4" w14:textId="77777777" w:rsidR="00B034A5" w:rsidRPr="00667472" w:rsidRDefault="00840020" w:rsidP="00B034A5">
      <w:pPr>
        <w:spacing w:after="0" w:line="240" w:lineRule="auto"/>
        <w:ind w:firstLine="567"/>
        <w:jc w:val="both"/>
        <w:rPr>
          <w:rFonts w:ascii="Times New Roman" w:eastAsia="Times New Roman" w:hAnsi="Times New Roman" w:cs="Times New Roman"/>
          <w:sz w:val="24"/>
          <w:szCs w:val="24"/>
          <w:lang w:eastAsia="ru-RU"/>
        </w:rPr>
      </w:pPr>
      <w:hyperlink r:id="rId20" w:history="1">
        <w:r w:rsidR="00B034A5" w:rsidRPr="00180306">
          <w:rPr>
            <w:rFonts w:ascii="Times New Roman" w:eastAsia="Times New Roman" w:hAnsi="Times New Roman" w:cs="Times New Roman"/>
            <w:b/>
            <w:color w:val="0000FF"/>
            <w:sz w:val="24"/>
            <w:szCs w:val="24"/>
            <w:u w:val="single"/>
            <w:lang w:eastAsia="ru-RU"/>
          </w:rPr>
          <w:t>Положение о закупках</w:t>
        </w:r>
      </w:hyperlink>
      <w:r w:rsidR="00B034A5" w:rsidRPr="00180306">
        <w:rPr>
          <w:rFonts w:ascii="Times New Roman" w:eastAsia="Times New Roman" w:hAnsi="Times New Roman" w:cs="Times New Roman"/>
          <w:sz w:val="24"/>
          <w:szCs w:val="24"/>
          <w:lang w:eastAsia="ru-RU"/>
        </w:rPr>
        <w:t xml:space="preserve"> – Положение о закупках товаров, работ, услуг ПАО «Ростелеком», утверждённое Советом директоров Общества (Протокол № </w:t>
      </w:r>
      <w:r w:rsidR="00B034A5">
        <w:rPr>
          <w:rFonts w:ascii="Times New Roman" w:eastAsia="Times New Roman" w:hAnsi="Times New Roman" w:cs="Times New Roman"/>
          <w:sz w:val="24"/>
          <w:szCs w:val="24"/>
          <w:lang w:eastAsia="ru-RU"/>
        </w:rPr>
        <w:t>12</w:t>
      </w:r>
      <w:r w:rsidR="00B034A5" w:rsidRPr="00180306">
        <w:rPr>
          <w:rFonts w:ascii="Times New Roman" w:eastAsia="Times New Roman" w:hAnsi="Times New Roman" w:cs="Times New Roman"/>
          <w:sz w:val="24"/>
          <w:szCs w:val="24"/>
          <w:lang w:eastAsia="ru-RU"/>
        </w:rPr>
        <w:t xml:space="preserve"> от </w:t>
      </w:r>
      <w:r w:rsidR="00B034A5">
        <w:rPr>
          <w:rFonts w:ascii="Times New Roman" w:eastAsia="Times New Roman" w:hAnsi="Times New Roman" w:cs="Times New Roman"/>
          <w:sz w:val="24"/>
          <w:szCs w:val="24"/>
          <w:lang w:eastAsia="ru-RU"/>
        </w:rPr>
        <w:t>30</w:t>
      </w:r>
      <w:r w:rsidR="00B034A5" w:rsidRPr="00180306">
        <w:rPr>
          <w:rFonts w:ascii="Times New Roman" w:eastAsia="Times New Roman" w:hAnsi="Times New Roman" w:cs="Times New Roman"/>
          <w:sz w:val="24"/>
          <w:szCs w:val="24"/>
          <w:lang w:eastAsia="ru-RU"/>
        </w:rPr>
        <w:t>.1</w:t>
      </w:r>
      <w:r w:rsidR="00B034A5">
        <w:rPr>
          <w:rFonts w:ascii="Times New Roman" w:eastAsia="Times New Roman" w:hAnsi="Times New Roman" w:cs="Times New Roman"/>
          <w:sz w:val="24"/>
          <w:szCs w:val="24"/>
          <w:lang w:eastAsia="ru-RU"/>
        </w:rPr>
        <w:t>2</w:t>
      </w:r>
      <w:r w:rsidR="00B034A5" w:rsidRPr="00180306">
        <w:rPr>
          <w:rFonts w:ascii="Times New Roman" w:eastAsia="Times New Roman" w:hAnsi="Times New Roman" w:cs="Times New Roman"/>
          <w:sz w:val="24"/>
          <w:szCs w:val="24"/>
          <w:lang w:eastAsia="ru-RU"/>
        </w:rPr>
        <w:t xml:space="preserve">.2019 г.), </w:t>
      </w:r>
      <w:r w:rsidR="00B034A5" w:rsidRPr="00667472">
        <w:rPr>
          <w:rFonts w:ascii="Times New Roman" w:eastAsia="Times New Roman" w:hAnsi="Times New Roman" w:cs="Times New Roman"/>
          <w:sz w:val="24"/>
          <w:szCs w:val="24"/>
          <w:lang w:eastAsia="ru-RU"/>
        </w:rPr>
        <w:t xml:space="preserve">к которому Общество присоединилось в порядке, предусмотренном ч. 4 ст. 2 Федерального закона от 18.07.2011г. № 223-ФЗ (Протокол № 26 от 17.07.2018 г.), размещенное в установленном порядке в ЕИС и на сайте Заказчика - </w:t>
      </w:r>
      <w:hyperlink r:id="rId21" w:history="1">
        <w:r w:rsidR="00B034A5" w:rsidRPr="00667472">
          <w:rPr>
            <w:rFonts w:ascii="Times New Roman" w:eastAsia="Times New Roman" w:hAnsi="Times New Roman" w:cs="Times New Roman"/>
            <w:color w:val="0000FF"/>
            <w:sz w:val="24"/>
            <w:szCs w:val="24"/>
            <w:u w:val="single"/>
            <w:lang w:eastAsia="ru-RU"/>
          </w:rPr>
          <w:t>www.bashtel.ru</w:t>
        </w:r>
      </w:hyperlink>
      <w:r w:rsidR="00B034A5" w:rsidRPr="00667472">
        <w:rPr>
          <w:rFonts w:ascii="Times New Roman" w:eastAsia="Times New Roman" w:hAnsi="Times New Roman" w:cs="Times New Roman"/>
          <w:sz w:val="24"/>
          <w:szCs w:val="24"/>
          <w:lang w:eastAsia="ru-RU"/>
        </w:rPr>
        <w:t>.</w:t>
      </w:r>
    </w:p>
    <w:p w14:paraId="4C8A6FF7" w14:textId="77777777" w:rsidR="00CC24D3" w:rsidRPr="00CC24D3" w:rsidRDefault="00CC24D3" w:rsidP="00CC24D3">
      <w:pPr>
        <w:spacing w:after="0" w:line="240" w:lineRule="auto"/>
        <w:ind w:firstLine="567"/>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b/>
          <w:sz w:val="24"/>
          <w:szCs w:val="24"/>
          <w:lang w:eastAsia="ru-RU"/>
        </w:rPr>
        <w:t>Электронная подпись (далее –ЭП)</w:t>
      </w:r>
      <w:r w:rsidRPr="00CC24D3">
        <w:rPr>
          <w:rFonts w:ascii="Times New Roman" w:eastAsia="Times New Roman" w:hAnsi="Times New Roman" w:cs="Times New Roman"/>
          <w:sz w:val="24"/>
          <w:szCs w:val="24"/>
          <w:lang w:eastAsia="ru-RU"/>
        </w:rPr>
        <w:t xml:space="preserve"> – </w:t>
      </w:r>
    </w:p>
    <w:p w14:paraId="75F62BB2" w14:textId="77777777" w:rsidR="00CC24D3" w:rsidRPr="00CC24D3" w:rsidRDefault="00CC24D3" w:rsidP="00CC24D3">
      <w:pPr>
        <w:spacing w:after="0" w:line="240" w:lineRule="auto"/>
        <w:ind w:firstLine="567"/>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 xml:space="preserve">информация в электронной форме, которая присоединена к другой информации в электронной форме (подписываемой информации) или иным образом связана </w:t>
      </w:r>
      <w:proofErr w:type="gramStart"/>
      <w:r w:rsidRPr="00CC24D3">
        <w:rPr>
          <w:rFonts w:ascii="Times New Roman" w:eastAsia="Times New Roman" w:hAnsi="Times New Roman" w:cs="Times New Roman"/>
          <w:sz w:val="24"/>
          <w:szCs w:val="24"/>
          <w:lang w:eastAsia="ru-RU"/>
        </w:rPr>
        <w:t>с такой информацией</w:t>
      </w:r>
      <w:proofErr w:type="gramEnd"/>
      <w:r w:rsidRPr="00CC24D3">
        <w:rPr>
          <w:rFonts w:ascii="Times New Roman" w:eastAsia="Times New Roman" w:hAnsi="Times New Roman" w:cs="Times New Roman"/>
          <w:sz w:val="24"/>
          <w:szCs w:val="24"/>
          <w:lang w:eastAsia="ru-RU"/>
        </w:rPr>
        <w:t xml:space="preserve"> и которая используется для определения лица, подписывающего информацию.</w:t>
      </w:r>
    </w:p>
    <w:p w14:paraId="7FF74B1D" w14:textId="77777777" w:rsidR="00CC24D3" w:rsidRPr="00CC24D3" w:rsidRDefault="00CC24D3" w:rsidP="00CC24D3">
      <w:pPr>
        <w:spacing w:after="0" w:line="240" w:lineRule="auto"/>
        <w:ind w:firstLine="567"/>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Термины и определения, касающиеся простой, усиленной электронной подписи, неквалифицированной электронной подписи и квалифицированной электронной подписи, применяются в соответствии с федеральным законодательством об электронной подписи.</w:t>
      </w:r>
    </w:p>
    <w:p w14:paraId="4D0996B0" w14:textId="77777777" w:rsidR="00CC24D3" w:rsidRPr="00CC24D3" w:rsidRDefault="00CC24D3" w:rsidP="00CC24D3">
      <w:pPr>
        <w:spacing w:after="0" w:line="240" w:lineRule="auto"/>
        <w:ind w:firstLine="567"/>
        <w:jc w:val="both"/>
        <w:rPr>
          <w:rFonts w:ascii="Times New Roman" w:eastAsia="Times New Roman" w:hAnsi="Times New Roman" w:cs="Times New Roman"/>
          <w:sz w:val="24"/>
          <w:szCs w:val="24"/>
          <w:lang w:eastAsia="ru-RU"/>
        </w:rPr>
      </w:pPr>
    </w:p>
    <w:p w14:paraId="03E6C139" w14:textId="77777777" w:rsidR="00CC24D3" w:rsidRPr="00CC24D3" w:rsidRDefault="00CC24D3" w:rsidP="00CC24D3">
      <w:pPr>
        <w:spacing w:after="0" w:line="240" w:lineRule="auto"/>
        <w:ind w:firstLine="567"/>
        <w:jc w:val="both"/>
        <w:rPr>
          <w:rFonts w:ascii="Times New Roman" w:eastAsia="Times New Roman" w:hAnsi="Times New Roman" w:cs="Times New Roman"/>
          <w:sz w:val="24"/>
          <w:szCs w:val="24"/>
          <w:lang w:eastAsia="ru-RU"/>
        </w:rPr>
      </w:pPr>
    </w:p>
    <w:p w14:paraId="468F4EAB" w14:textId="77777777" w:rsidR="00CC24D3" w:rsidRPr="00CC24D3" w:rsidRDefault="00CC24D3" w:rsidP="00CC24D3">
      <w:pPr>
        <w:spacing w:after="0" w:line="240" w:lineRule="auto"/>
        <w:ind w:firstLine="567"/>
        <w:jc w:val="right"/>
        <w:rPr>
          <w:rFonts w:ascii="Times New Roman" w:eastAsia="Times New Roman" w:hAnsi="Times New Roman" w:cs="Times New Roman"/>
          <w:i/>
          <w:color w:val="BFBFBF"/>
          <w:sz w:val="12"/>
          <w:szCs w:val="12"/>
          <w:lang w:eastAsia="ru-RU"/>
        </w:rPr>
      </w:pPr>
      <w:r w:rsidRPr="00CC24D3">
        <w:rPr>
          <w:rFonts w:ascii="Times New Roman" w:eastAsia="Times New Roman" w:hAnsi="Times New Roman" w:cs="Times New Roman"/>
          <w:i/>
          <w:color w:val="BFBFBF"/>
          <w:sz w:val="12"/>
          <w:szCs w:val="12"/>
          <w:lang w:eastAsia="ru-RU"/>
        </w:rPr>
        <w:t xml:space="preserve">Версия шаблона от </w:t>
      </w:r>
      <w:sdt>
        <w:sdtPr>
          <w:rPr>
            <w:rFonts w:ascii="Times New Roman" w:eastAsia="Times New Roman" w:hAnsi="Times New Roman" w:cs="Times New Roman"/>
            <w:i/>
            <w:color w:val="BFBFBF"/>
            <w:sz w:val="12"/>
            <w:szCs w:val="12"/>
            <w:lang w:eastAsia="ru-RU"/>
          </w:rPr>
          <w:id w:val="1829638072"/>
          <w:placeholder>
            <w:docPart w:val="32010F7592BE4B438557809813172D7D"/>
          </w:placeholder>
          <w:date w:fullDate="2020-01-15T00:00:00Z">
            <w:dateFormat w:val="dd.MM.yyyy"/>
            <w:lid w:val="ru-RU"/>
            <w:storeMappedDataAs w:val="dateTime"/>
            <w:calendar w:val="gregorian"/>
          </w:date>
        </w:sdtPr>
        <w:sdtContent>
          <w:r w:rsidRPr="00CC24D3">
            <w:rPr>
              <w:rFonts w:ascii="Times New Roman" w:eastAsia="Times New Roman" w:hAnsi="Times New Roman" w:cs="Times New Roman"/>
              <w:i/>
              <w:color w:val="BFBFBF"/>
              <w:sz w:val="12"/>
              <w:szCs w:val="12"/>
              <w:lang w:eastAsia="ru-RU"/>
            </w:rPr>
            <w:t>15.01.2020</w:t>
          </w:r>
        </w:sdtContent>
      </w:sdt>
    </w:p>
    <w:p w14:paraId="02C9E159" w14:textId="77777777" w:rsidR="00CC24D3" w:rsidRPr="00CC24D3" w:rsidRDefault="00CC24D3" w:rsidP="00CC24D3">
      <w:pPr>
        <w:spacing w:after="0" w:line="240" w:lineRule="auto"/>
        <w:ind w:firstLine="34"/>
        <w:rPr>
          <w:rFonts w:ascii="Times New Roman" w:eastAsia="Times New Roman" w:hAnsi="Times New Roman" w:cs="Times New Roman"/>
          <w:sz w:val="2"/>
          <w:szCs w:val="2"/>
          <w:lang w:eastAsia="ru-RU"/>
        </w:rPr>
      </w:pPr>
      <w:r w:rsidRPr="00CC24D3">
        <w:rPr>
          <w:rFonts w:ascii="Times New Roman" w:eastAsia="Times New Roman" w:hAnsi="Times New Roman" w:cs="Times New Roman"/>
          <w:sz w:val="24"/>
          <w:szCs w:val="24"/>
          <w:lang w:eastAsia="ru-RU"/>
        </w:rPr>
        <w:br w:type="page"/>
      </w:r>
    </w:p>
    <w:p w14:paraId="15D6C40A" w14:textId="77777777" w:rsidR="00CC24D3" w:rsidRPr="00CC24D3" w:rsidRDefault="00CC24D3" w:rsidP="00CC24D3">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eastAsia="x-none"/>
        </w:rPr>
      </w:pPr>
      <w:bookmarkStart w:id="5" w:name="_РАЗДЕЛ_II._СВЕДЕНИЯ"/>
      <w:bookmarkStart w:id="6" w:name="_РАЗДЕЛ_II._ИНФОРМАЦИОННАЯ"/>
      <w:bookmarkStart w:id="7" w:name="_Toc24022459"/>
      <w:bookmarkEnd w:id="5"/>
      <w:bookmarkEnd w:id="6"/>
      <w:r w:rsidRPr="00CC24D3">
        <w:rPr>
          <w:rFonts w:ascii="Times New Roman" w:eastAsia="MS Mincho" w:hAnsi="Times New Roman" w:cs="Times New Roman"/>
          <w:b/>
          <w:bCs/>
          <w:color w:val="17365D"/>
          <w:kern w:val="32"/>
          <w:sz w:val="28"/>
          <w:szCs w:val="24"/>
          <w:lang w:val="x-none" w:eastAsia="x-none"/>
        </w:rPr>
        <w:t xml:space="preserve">РАЗДЕЛ II. </w:t>
      </w:r>
      <w:r w:rsidRPr="00CC24D3">
        <w:rPr>
          <w:rFonts w:ascii="Times New Roman" w:eastAsia="MS Mincho" w:hAnsi="Times New Roman" w:cs="Times New Roman"/>
          <w:b/>
          <w:bCs/>
          <w:color w:val="17365D"/>
          <w:kern w:val="32"/>
          <w:sz w:val="28"/>
          <w:szCs w:val="24"/>
          <w:lang w:eastAsia="x-none"/>
        </w:rPr>
        <w:t>ИНФОРМАЦИОННАЯ КАРТА</w:t>
      </w:r>
      <w:bookmarkEnd w:id="7"/>
    </w:p>
    <w:p w14:paraId="6B2B69A8" w14:textId="77777777" w:rsidR="00CC24D3" w:rsidRPr="00CC24D3" w:rsidRDefault="00CC24D3" w:rsidP="00CC24D3">
      <w:pPr>
        <w:keepNext/>
        <w:spacing w:after="0" w:line="240" w:lineRule="auto"/>
        <w:ind w:left="1211" w:hanging="360"/>
        <w:outlineLvl w:val="1"/>
        <w:rPr>
          <w:rFonts w:ascii="Times New Roman" w:eastAsia="MS Mincho" w:hAnsi="Times New Roman" w:cs="Times New Roman"/>
          <w:b/>
          <w:bCs/>
          <w:i/>
          <w:iCs/>
          <w:color w:val="17365D"/>
          <w:sz w:val="26"/>
          <w:szCs w:val="24"/>
          <w:lang w:eastAsia="x-none"/>
        </w:rPr>
      </w:pPr>
      <w:bookmarkStart w:id="8" w:name="_2.1._Общие_сведения"/>
      <w:bookmarkStart w:id="9" w:name="_Toc24022460"/>
      <w:bookmarkEnd w:id="8"/>
      <w:r w:rsidRPr="00CC24D3">
        <w:rPr>
          <w:rFonts w:ascii="Times New Roman" w:eastAsia="MS Mincho" w:hAnsi="Times New Roman" w:cs="Times New Roman"/>
          <w:b/>
          <w:bCs/>
          <w:i/>
          <w:iCs/>
          <w:color w:val="17365D"/>
          <w:sz w:val="26"/>
          <w:szCs w:val="24"/>
          <w:lang w:val="x-none" w:eastAsia="x-none"/>
        </w:rPr>
        <w:t xml:space="preserve">2.1. Общие сведения </w:t>
      </w:r>
      <w:r w:rsidRPr="00CC24D3">
        <w:rPr>
          <w:rFonts w:ascii="Times New Roman" w:eastAsia="MS Mincho" w:hAnsi="Times New Roman" w:cs="Times New Roman"/>
          <w:b/>
          <w:bCs/>
          <w:i/>
          <w:iCs/>
          <w:color w:val="17365D"/>
          <w:sz w:val="26"/>
          <w:szCs w:val="24"/>
          <w:lang w:eastAsia="x-none"/>
        </w:rPr>
        <w:t xml:space="preserve">о </w:t>
      </w:r>
      <w:r w:rsidRPr="00CC24D3">
        <w:rPr>
          <w:rFonts w:ascii="Times New Roman" w:eastAsia="MS Mincho" w:hAnsi="Times New Roman" w:cs="Times New Roman"/>
          <w:b/>
          <w:bCs/>
          <w:i/>
          <w:iCs/>
          <w:color w:val="17365D"/>
          <w:sz w:val="26"/>
          <w:szCs w:val="24"/>
          <w:lang w:val="x-none" w:eastAsia="x-none"/>
        </w:rPr>
        <w:t>закупк</w:t>
      </w:r>
      <w:r w:rsidRPr="00CC24D3">
        <w:rPr>
          <w:rFonts w:ascii="Times New Roman" w:eastAsia="MS Mincho" w:hAnsi="Times New Roman" w:cs="Times New Roman"/>
          <w:b/>
          <w:bCs/>
          <w:i/>
          <w:iCs/>
          <w:color w:val="17365D"/>
          <w:sz w:val="26"/>
          <w:szCs w:val="24"/>
          <w:lang w:eastAsia="x-none"/>
        </w:rPr>
        <w:t>е</w:t>
      </w:r>
      <w:bookmarkEnd w:id="9"/>
    </w:p>
    <w:tbl>
      <w:tblPr>
        <w:tblW w:w="10632" w:type="dxa"/>
        <w:tblInd w:w="-176" w:type="dxa"/>
        <w:tblLayout w:type="fixed"/>
        <w:tblLook w:val="0000" w:firstRow="0" w:lastRow="0" w:firstColumn="0" w:lastColumn="0" w:noHBand="0" w:noVBand="0"/>
      </w:tblPr>
      <w:tblGrid>
        <w:gridCol w:w="568"/>
        <w:gridCol w:w="2410"/>
        <w:gridCol w:w="7654"/>
      </w:tblGrid>
      <w:tr w:rsidR="00CC24D3" w:rsidRPr="00CC24D3" w14:paraId="2754DD1F" w14:textId="77777777" w:rsidTr="00CC24D3">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14:paraId="7B814172" w14:textId="77777777" w:rsidR="00CC24D3" w:rsidRPr="00CC24D3" w:rsidRDefault="00CC24D3" w:rsidP="00CC24D3">
            <w:pPr>
              <w:spacing w:after="0" w:line="240" w:lineRule="auto"/>
              <w:rPr>
                <w:rFonts w:ascii="Times New Roman" w:eastAsia="Times New Roman" w:hAnsi="Times New Roman" w:cs="Times New Roman"/>
                <w:b/>
                <w:sz w:val="24"/>
                <w:szCs w:val="24"/>
                <w:lang w:eastAsia="ru-RU"/>
              </w:rPr>
            </w:pPr>
            <w:r w:rsidRPr="00CC24D3">
              <w:rPr>
                <w:rFonts w:ascii="Times New Roman" w:eastAsia="Times New Roman" w:hAnsi="Times New Roman" w:cs="Times New Roman"/>
                <w:b/>
                <w:sz w:val="24"/>
                <w:szCs w:val="24"/>
                <w:lang w:eastAsia="ru-RU"/>
              </w:rPr>
              <w:t>№</w:t>
            </w:r>
          </w:p>
          <w:p w14:paraId="28B8B684" w14:textId="77777777" w:rsidR="00CC24D3" w:rsidRPr="00CC24D3" w:rsidRDefault="00CC24D3" w:rsidP="00CC24D3">
            <w:pPr>
              <w:spacing w:after="0" w:line="240" w:lineRule="auto"/>
              <w:rPr>
                <w:rFonts w:ascii="Times New Roman" w:eastAsia="Times New Roman" w:hAnsi="Times New Roman" w:cs="Times New Roman"/>
                <w:b/>
                <w:sz w:val="24"/>
                <w:szCs w:val="24"/>
                <w:lang w:eastAsia="ru-RU"/>
              </w:rPr>
            </w:pPr>
            <w:r w:rsidRPr="00CC24D3">
              <w:rPr>
                <w:rFonts w:ascii="Times New Roman" w:eastAsia="Times New Roman" w:hAnsi="Times New Roman" w:cs="Times New Roman"/>
                <w:b/>
                <w:sz w:val="24"/>
                <w:szCs w:val="24"/>
                <w:lang w:eastAsia="ru-RU"/>
              </w:rPr>
              <w:t>п/п</w:t>
            </w:r>
          </w:p>
        </w:tc>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14:paraId="513EA26B" w14:textId="77777777" w:rsidR="00CC24D3" w:rsidRPr="00CC24D3" w:rsidRDefault="00CC24D3" w:rsidP="00CC24D3">
            <w:pPr>
              <w:spacing w:after="0" w:line="240" w:lineRule="auto"/>
              <w:rPr>
                <w:rFonts w:ascii="Times New Roman" w:eastAsia="Times New Roman" w:hAnsi="Times New Roman" w:cs="Times New Roman"/>
                <w:b/>
                <w:sz w:val="24"/>
                <w:szCs w:val="24"/>
                <w:lang w:eastAsia="ru-RU"/>
              </w:rPr>
            </w:pPr>
            <w:r w:rsidRPr="00CC24D3">
              <w:rPr>
                <w:rFonts w:ascii="Times New Roman" w:eastAsia="Times New Roman" w:hAnsi="Times New Roman" w:cs="Times New Roman"/>
                <w:b/>
                <w:sz w:val="24"/>
                <w:szCs w:val="24"/>
                <w:lang w:eastAsia="ru-RU"/>
              </w:rPr>
              <w:t>Наименование п/п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14:paraId="6AE9D31D" w14:textId="77777777" w:rsidR="00CC24D3" w:rsidRPr="00CC24D3" w:rsidRDefault="00CC24D3" w:rsidP="00CC24D3">
            <w:pPr>
              <w:spacing w:after="0" w:line="240" w:lineRule="auto"/>
              <w:rPr>
                <w:rFonts w:ascii="Times New Roman" w:eastAsia="Times New Roman" w:hAnsi="Times New Roman" w:cs="Times New Roman"/>
                <w:b/>
                <w:sz w:val="24"/>
                <w:szCs w:val="24"/>
                <w:lang w:eastAsia="ru-RU"/>
              </w:rPr>
            </w:pPr>
            <w:r w:rsidRPr="00CC24D3">
              <w:rPr>
                <w:rFonts w:ascii="Times New Roman" w:eastAsia="Times New Roman" w:hAnsi="Times New Roman" w:cs="Times New Roman"/>
                <w:b/>
                <w:sz w:val="24"/>
                <w:szCs w:val="24"/>
                <w:lang w:eastAsia="ru-RU"/>
              </w:rPr>
              <w:t>Содержание п/п</w:t>
            </w:r>
          </w:p>
        </w:tc>
      </w:tr>
      <w:tr w:rsidR="00CC24D3" w:rsidRPr="00B034A5" w14:paraId="1F13D06E" w14:textId="77777777" w:rsidTr="00CC24D3">
        <w:tc>
          <w:tcPr>
            <w:tcW w:w="568" w:type="dxa"/>
            <w:tcBorders>
              <w:top w:val="single" w:sz="4" w:space="0" w:color="auto"/>
              <w:left w:val="single" w:sz="4" w:space="0" w:color="auto"/>
              <w:bottom w:val="single" w:sz="4" w:space="0" w:color="auto"/>
              <w:right w:val="single" w:sz="4" w:space="0" w:color="auto"/>
            </w:tcBorders>
          </w:tcPr>
          <w:p w14:paraId="7DB3C327" w14:textId="77777777" w:rsidR="00CC24D3" w:rsidRPr="00CC24D3" w:rsidRDefault="00CC24D3" w:rsidP="00CC24D3">
            <w:pPr>
              <w:numPr>
                <w:ilvl w:val="0"/>
                <w:numId w:val="9"/>
              </w:numPr>
              <w:tabs>
                <w:tab w:val="left" w:pos="0"/>
              </w:tabs>
              <w:spacing w:after="0" w:line="240" w:lineRule="auto"/>
              <w:rPr>
                <w:rFonts w:ascii="Times New Roman" w:eastAsia="Times New Roman" w:hAnsi="Times New Roman" w:cs="Times New Roman"/>
                <w:sz w:val="24"/>
                <w:szCs w:val="24"/>
                <w:lang w:eastAsia="ru-RU"/>
              </w:rPr>
            </w:pPr>
            <w:bookmarkStart w:id="10" w:name="_Ref368314103"/>
          </w:p>
        </w:tc>
        <w:bookmarkEnd w:id="10"/>
        <w:tc>
          <w:tcPr>
            <w:tcW w:w="2410" w:type="dxa"/>
            <w:tcBorders>
              <w:top w:val="single" w:sz="4" w:space="0" w:color="auto"/>
              <w:left w:val="single" w:sz="4" w:space="0" w:color="auto"/>
              <w:bottom w:val="single" w:sz="4" w:space="0" w:color="auto"/>
              <w:right w:val="single" w:sz="4" w:space="0" w:color="auto"/>
            </w:tcBorders>
            <w:shd w:val="clear" w:color="auto" w:fill="F2F2F2"/>
          </w:tcPr>
          <w:p w14:paraId="7452A7A6"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bCs/>
                <w:sz w:val="24"/>
                <w:szCs w:val="24"/>
                <w:lang w:eastAsia="ru-RU"/>
              </w:rPr>
              <w:t xml:space="preserve">Фирменное наименование, место нахождения, почтовый адрес, адрес электронной почты, номер контактного телефона Заказчика (филиала Заказчика) </w:t>
            </w:r>
          </w:p>
        </w:tc>
        <w:tc>
          <w:tcPr>
            <w:tcW w:w="7654" w:type="dxa"/>
            <w:tcBorders>
              <w:top w:val="single" w:sz="4" w:space="0" w:color="auto"/>
              <w:left w:val="single" w:sz="4" w:space="0" w:color="auto"/>
              <w:bottom w:val="single" w:sz="4" w:space="0" w:color="auto"/>
              <w:right w:val="single" w:sz="4" w:space="0" w:color="auto"/>
            </w:tcBorders>
          </w:tcPr>
          <w:p w14:paraId="21F68E82" w14:textId="77777777" w:rsidR="00B034A5" w:rsidRPr="003A7A93" w:rsidRDefault="00B034A5" w:rsidP="00B034A5">
            <w:pPr>
              <w:autoSpaceDE w:val="0"/>
              <w:autoSpaceDN w:val="0"/>
              <w:adjustRightInd w:val="0"/>
              <w:spacing w:after="0" w:line="240" w:lineRule="auto"/>
              <w:jc w:val="both"/>
              <w:rPr>
                <w:rFonts w:ascii="Times New Roman" w:eastAsia="Calibri" w:hAnsi="Times New Roman" w:cs="Times New Roman"/>
                <w:bCs/>
                <w:color w:val="000000"/>
                <w:sz w:val="10"/>
                <w:szCs w:val="10"/>
              </w:rPr>
            </w:pPr>
            <w:r w:rsidRPr="003A7A93">
              <w:rPr>
                <w:rFonts w:ascii="Times New Roman" w:eastAsia="Calibri" w:hAnsi="Times New Roman" w:cs="Times New Roman"/>
                <w:bCs/>
                <w:color w:val="000000"/>
                <w:sz w:val="24"/>
                <w:szCs w:val="24"/>
              </w:rPr>
              <w:t xml:space="preserve">Публичное акционерное общество «Башинформсвязь» (ПАО «Башинформсвязь»), </w:t>
            </w:r>
          </w:p>
          <w:p w14:paraId="0AC5C6CE" w14:textId="77777777" w:rsidR="00B034A5" w:rsidRPr="003A7A93" w:rsidRDefault="00B034A5" w:rsidP="00B034A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3A7A93">
              <w:rPr>
                <w:rFonts w:ascii="Times New Roman" w:eastAsia="Calibri" w:hAnsi="Times New Roman" w:cs="Times New Roman"/>
                <w:bCs/>
                <w:color w:val="000000"/>
                <w:sz w:val="24"/>
                <w:szCs w:val="24"/>
              </w:rPr>
              <w:t>Место нахождения: 450077, Республика Башкортостан, г. Уфа, ул. Ленина, д. 30</w:t>
            </w:r>
          </w:p>
          <w:p w14:paraId="60687B71" w14:textId="77777777" w:rsidR="00B034A5" w:rsidRPr="003A7A93" w:rsidRDefault="00B034A5" w:rsidP="00B034A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3A7A93">
              <w:rPr>
                <w:rFonts w:ascii="Times New Roman" w:eastAsia="Calibri" w:hAnsi="Times New Roman" w:cs="Times New Roman"/>
                <w:bCs/>
                <w:color w:val="000000"/>
                <w:sz w:val="24"/>
                <w:szCs w:val="24"/>
              </w:rPr>
              <w:t>Почтовый адрес: 450077, Республика Башкортостан, г. Уфа, ул. Ленина, д. 30</w:t>
            </w:r>
          </w:p>
          <w:p w14:paraId="23547725" w14:textId="77777777" w:rsidR="00B034A5" w:rsidRPr="003A7A93" w:rsidRDefault="00B034A5" w:rsidP="00B034A5">
            <w:pPr>
              <w:autoSpaceDE w:val="0"/>
              <w:autoSpaceDN w:val="0"/>
              <w:adjustRightInd w:val="0"/>
              <w:spacing w:after="0" w:line="240" w:lineRule="auto"/>
              <w:jc w:val="both"/>
              <w:rPr>
                <w:rFonts w:ascii="Times New Roman" w:eastAsia="Calibri" w:hAnsi="Times New Roman" w:cs="Times New Roman"/>
                <w:bCs/>
                <w:color w:val="000000"/>
                <w:sz w:val="8"/>
                <w:szCs w:val="8"/>
              </w:rPr>
            </w:pPr>
          </w:p>
          <w:p w14:paraId="7A6B78CA" w14:textId="77777777" w:rsidR="00B034A5" w:rsidRPr="003A7A93" w:rsidRDefault="00B034A5" w:rsidP="00B034A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3A7A93">
              <w:rPr>
                <w:rFonts w:ascii="Times New Roman" w:eastAsia="Calibri" w:hAnsi="Times New Roman" w:cs="Times New Roman"/>
                <w:bCs/>
                <w:color w:val="000000"/>
                <w:sz w:val="24"/>
                <w:szCs w:val="24"/>
              </w:rPr>
              <w:t xml:space="preserve">Ответственное лицо Заказчика по организационным вопросам проведения </w:t>
            </w:r>
            <w:r w:rsidRPr="003A7A93">
              <w:rPr>
                <w:rFonts w:ascii="Times New Roman" w:eastAsia="Calibri" w:hAnsi="Times New Roman" w:cs="Times New Roman"/>
                <w:color w:val="000000"/>
                <w:sz w:val="24"/>
                <w:szCs w:val="24"/>
              </w:rPr>
              <w:t>конкурса</w:t>
            </w:r>
            <w:r w:rsidRPr="003A7A93">
              <w:rPr>
                <w:rFonts w:ascii="Times New Roman" w:eastAsia="Calibri" w:hAnsi="Times New Roman" w:cs="Times New Roman"/>
                <w:bCs/>
                <w:color w:val="000000"/>
                <w:sz w:val="24"/>
                <w:szCs w:val="24"/>
              </w:rPr>
              <w:t>:</w:t>
            </w:r>
          </w:p>
          <w:p w14:paraId="0805DFFD" w14:textId="77777777" w:rsidR="00B034A5" w:rsidRPr="003A7A93" w:rsidRDefault="00B034A5" w:rsidP="00B034A5">
            <w:pPr>
              <w:autoSpaceDE w:val="0"/>
              <w:autoSpaceDN w:val="0"/>
              <w:adjustRightInd w:val="0"/>
              <w:spacing w:after="0" w:line="240" w:lineRule="auto"/>
              <w:rPr>
                <w:rFonts w:ascii="Times New Roman" w:eastAsia="Calibri" w:hAnsi="Times New Roman" w:cs="Times New Roman"/>
                <w:bCs/>
                <w:color w:val="000000"/>
                <w:sz w:val="24"/>
                <w:szCs w:val="24"/>
              </w:rPr>
            </w:pPr>
            <w:r w:rsidRPr="003A7A93">
              <w:rPr>
                <w:rFonts w:ascii="Times New Roman" w:eastAsia="Calibri" w:hAnsi="Times New Roman" w:cs="Times New Roman"/>
                <w:bCs/>
                <w:color w:val="000000"/>
                <w:sz w:val="24"/>
                <w:szCs w:val="24"/>
              </w:rPr>
              <w:t>Андреев Евгений Алексеевич</w:t>
            </w:r>
          </w:p>
          <w:p w14:paraId="646E9119" w14:textId="77777777" w:rsidR="00B034A5" w:rsidRPr="003A7A93" w:rsidRDefault="00B034A5" w:rsidP="00B034A5">
            <w:pPr>
              <w:autoSpaceDE w:val="0"/>
              <w:autoSpaceDN w:val="0"/>
              <w:adjustRightInd w:val="0"/>
              <w:spacing w:after="0" w:line="240" w:lineRule="auto"/>
              <w:rPr>
                <w:rFonts w:ascii="Times New Roman" w:eastAsia="Calibri" w:hAnsi="Times New Roman" w:cs="Times New Roman"/>
                <w:bCs/>
                <w:color w:val="000000"/>
                <w:sz w:val="24"/>
                <w:szCs w:val="24"/>
              </w:rPr>
            </w:pPr>
            <w:r w:rsidRPr="003A7A93">
              <w:rPr>
                <w:rFonts w:ascii="Times New Roman" w:eastAsia="Calibri" w:hAnsi="Times New Roman" w:cs="Times New Roman"/>
                <w:bCs/>
                <w:color w:val="000000"/>
                <w:sz w:val="24"/>
                <w:szCs w:val="24"/>
              </w:rPr>
              <w:t xml:space="preserve">тел. + 7 (347) 221-58-28, </w:t>
            </w:r>
            <w:r w:rsidRPr="003A7A93">
              <w:rPr>
                <w:rFonts w:ascii="Times New Roman" w:eastAsia="Calibri" w:hAnsi="Times New Roman" w:cs="Times New Roman"/>
                <w:bCs/>
                <w:color w:val="000000"/>
                <w:sz w:val="24"/>
                <w:szCs w:val="24"/>
                <w:lang w:val="en-US"/>
              </w:rPr>
              <w:t>e</w:t>
            </w:r>
            <w:r w:rsidRPr="003A7A93">
              <w:rPr>
                <w:rFonts w:ascii="Times New Roman" w:eastAsia="Calibri" w:hAnsi="Times New Roman" w:cs="Times New Roman"/>
                <w:bCs/>
                <w:color w:val="000000"/>
                <w:sz w:val="24"/>
                <w:szCs w:val="24"/>
              </w:rPr>
              <w:t>-</w:t>
            </w:r>
            <w:r w:rsidRPr="003A7A93">
              <w:rPr>
                <w:rFonts w:ascii="Times New Roman" w:eastAsia="Calibri" w:hAnsi="Times New Roman" w:cs="Times New Roman"/>
                <w:bCs/>
                <w:color w:val="000000"/>
                <w:sz w:val="24"/>
                <w:szCs w:val="24"/>
                <w:lang w:val="en-US"/>
              </w:rPr>
              <w:t>mail</w:t>
            </w:r>
            <w:r w:rsidRPr="003A7A93">
              <w:rPr>
                <w:rFonts w:ascii="Times New Roman" w:eastAsia="Calibri" w:hAnsi="Times New Roman" w:cs="Times New Roman"/>
                <w:bCs/>
                <w:color w:val="000000"/>
                <w:sz w:val="24"/>
                <w:szCs w:val="24"/>
              </w:rPr>
              <w:t xml:space="preserve">: </w:t>
            </w:r>
            <w:hyperlink r:id="rId22" w:history="1">
              <w:r w:rsidRPr="003A7A93">
                <w:rPr>
                  <w:rFonts w:ascii="Times New Roman" w:eastAsia="Calibri" w:hAnsi="Times New Roman" w:cs="Times New Roman"/>
                  <w:bCs/>
                  <w:color w:val="0000FF"/>
                  <w:sz w:val="24"/>
                  <w:szCs w:val="24"/>
                  <w:u w:val="single"/>
                  <w:lang w:val="en-US"/>
                </w:rPr>
                <w:t>ouz</w:t>
              </w:r>
              <w:r w:rsidRPr="003A7A93">
                <w:rPr>
                  <w:rFonts w:ascii="Times New Roman" w:eastAsia="Calibri" w:hAnsi="Times New Roman" w:cs="Times New Roman"/>
                  <w:bCs/>
                  <w:color w:val="0000FF"/>
                  <w:sz w:val="24"/>
                  <w:szCs w:val="24"/>
                  <w:u w:val="single"/>
                </w:rPr>
                <w:t>@</w:t>
              </w:r>
              <w:r w:rsidRPr="003A7A93">
                <w:rPr>
                  <w:rFonts w:ascii="Times New Roman" w:eastAsia="Calibri" w:hAnsi="Times New Roman" w:cs="Times New Roman"/>
                  <w:bCs/>
                  <w:color w:val="0000FF"/>
                  <w:sz w:val="24"/>
                  <w:szCs w:val="24"/>
                  <w:u w:val="single"/>
                  <w:lang w:val="en-US"/>
                </w:rPr>
                <w:t>bashtel</w:t>
              </w:r>
              <w:r w:rsidRPr="003A7A93">
                <w:rPr>
                  <w:rFonts w:ascii="Times New Roman" w:eastAsia="Calibri" w:hAnsi="Times New Roman" w:cs="Times New Roman"/>
                  <w:bCs/>
                  <w:color w:val="0000FF"/>
                  <w:sz w:val="24"/>
                  <w:szCs w:val="24"/>
                  <w:u w:val="single"/>
                </w:rPr>
                <w:t>.</w:t>
              </w:r>
              <w:proofErr w:type="spellStart"/>
              <w:r w:rsidRPr="003A7A93">
                <w:rPr>
                  <w:rFonts w:ascii="Times New Roman" w:eastAsia="Calibri" w:hAnsi="Times New Roman" w:cs="Times New Roman"/>
                  <w:bCs/>
                  <w:color w:val="0000FF"/>
                  <w:sz w:val="24"/>
                  <w:szCs w:val="24"/>
                  <w:u w:val="single"/>
                  <w:lang w:val="en-US"/>
                </w:rPr>
                <w:t>ru</w:t>
              </w:r>
              <w:proofErr w:type="spellEnd"/>
            </w:hyperlink>
          </w:p>
          <w:p w14:paraId="00C16206" w14:textId="77777777" w:rsidR="00B034A5" w:rsidRPr="003A7A93" w:rsidRDefault="00B034A5" w:rsidP="00B034A5">
            <w:pPr>
              <w:autoSpaceDE w:val="0"/>
              <w:autoSpaceDN w:val="0"/>
              <w:adjustRightInd w:val="0"/>
              <w:spacing w:after="0" w:line="240" w:lineRule="auto"/>
              <w:rPr>
                <w:rFonts w:ascii="Times New Roman" w:eastAsia="Calibri" w:hAnsi="Times New Roman" w:cs="Times New Roman"/>
                <w:bCs/>
                <w:color w:val="000000"/>
                <w:sz w:val="10"/>
                <w:szCs w:val="10"/>
              </w:rPr>
            </w:pPr>
          </w:p>
          <w:p w14:paraId="15DA2FE9" w14:textId="77777777" w:rsidR="00B034A5" w:rsidRPr="003A7A93" w:rsidRDefault="00B034A5" w:rsidP="00B034A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3A7A93">
              <w:rPr>
                <w:rFonts w:ascii="Times New Roman" w:eastAsia="Calibri" w:hAnsi="Times New Roman" w:cs="Times New Roman"/>
                <w:bCs/>
                <w:color w:val="000000"/>
                <w:sz w:val="24"/>
                <w:szCs w:val="24"/>
              </w:rPr>
              <w:t xml:space="preserve">Ответственное лицо Заказчика по техническим вопросам проведения </w:t>
            </w:r>
            <w:r w:rsidRPr="003A7A93">
              <w:rPr>
                <w:rFonts w:ascii="Times New Roman" w:eastAsia="Calibri" w:hAnsi="Times New Roman" w:cs="Times New Roman"/>
                <w:color w:val="000000"/>
                <w:sz w:val="24"/>
                <w:szCs w:val="24"/>
              </w:rPr>
              <w:t>конкурса</w:t>
            </w:r>
            <w:r w:rsidRPr="003A7A93">
              <w:rPr>
                <w:rFonts w:ascii="Times New Roman" w:eastAsia="Calibri" w:hAnsi="Times New Roman" w:cs="Times New Roman"/>
                <w:bCs/>
                <w:color w:val="000000"/>
                <w:sz w:val="24"/>
                <w:szCs w:val="24"/>
              </w:rPr>
              <w:t>:</w:t>
            </w:r>
          </w:p>
          <w:p w14:paraId="6E6CCC2B" w14:textId="77777777" w:rsidR="00B034A5" w:rsidRDefault="00B034A5" w:rsidP="00B034A5">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CC24D3">
              <w:rPr>
                <w:rFonts w:ascii="Times New Roman" w:eastAsia="Calibri" w:hAnsi="Times New Roman" w:cs="Times New Roman"/>
                <w:iCs/>
                <w:color w:val="000000"/>
                <w:sz w:val="24"/>
                <w:szCs w:val="24"/>
              </w:rPr>
              <w:t>Хасанов Марат Рашитович</w:t>
            </w:r>
          </w:p>
          <w:p w14:paraId="5EE180BF" w14:textId="77777777" w:rsidR="00B034A5" w:rsidRPr="00B034A5" w:rsidRDefault="00B034A5" w:rsidP="00B034A5">
            <w:pPr>
              <w:autoSpaceDE w:val="0"/>
              <w:autoSpaceDN w:val="0"/>
              <w:adjustRightInd w:val="0"/>
              <w:spacing w:after="0" w:line="240" w:lineRule="auto"/>
              <w:jc w:val="both"/>
              <w:rPr>
                <w:rFonts w:ascii="Times New Roman" w:eastAsia="Calibri" w:hAnsi="Times New Roman" w:cs="Times New Roman"/>
                <w:color w:val="0000FF"/>
                <w:sz w:val="24"/>
                <w:szCs w:val="24"/>
                <w:u w:val="single"/>
              </w:rPr>
            </w:pPr>
            <w:r w:rsidRPr="003A7A93">
              <w:rPr>
                <w:rFonts w:ascii="Times New Roman" w:eastAsia="Calibri" w:hAnsi="Times New Roman" w:cs="Times New Roman"/>
                <w:iCs/>
              </w:rPr>
              <w:t>тел</w:t>
            </w:r>
            <w:r w:rsidRPr="00B034A5">
              <w:rPr>
                <w:rFonts w:ascii="Times New Roman" w:eastAsia="Calibri" w:hAnsi="Times New Roman" w:cs="Times New Roman"/>
                <w:iCs/>
              </w:rPr>
              <w:t xml:space="preserve">. + 7 (347) 221-56-40, </w:t>
            </w:r>
            <w:r w:rsidRPr="003A7A93">
              <w:rPr>
                <w:rFonts w:ascii="Times New Roman" w:eastAsia="Calibri" w:hAnsi="Times New Roman" w:cs="Times New Roman"/>
                <w:iCs/>
                <w:lang w:val="en-US"/>
              </w:rPr>
              <w:t>e</w:t>
            </w:r>
            <w:r w:rsidRPr="00B034A5">
              <w:rPr>
                <w:rFonts w:ascii="Times New Roman" w:eastAsia="Calibri" w:hAnsi="Times New Roman" w:cs="Times New Roman"/>
                <w:iCs/>
              </w:rPr>
              <w:t>-</w:t>
            </w:r>
            <w:r w:rsidRPr="003A7A93">
              <w:rPr>
                <w:rFonts w:ascii="Times New Roman" w:eastAsia="Calibri" w:hAnsi="Times New Roman" w:cs="Times New Roman"/>
                <w:iCs/>
                <w:lang w:val="en-US"/>
              </w:rPr>
              <w:t>mail</w:t>
            </w:r>
            <w:r w:rsidRPr="00B034A5">
              <w:rPr>
                <w:rFonts w:ascii="Times New Roman" w:eastAsia="Calibri" w:hAnsi="Times New Roman" w:cs="Times New Roman"/>
                <w:iCs/>
              </w:rPr>
              <w:t xml:space="preserve">: </w:t>
            </w:r>
            <w:proofErr w:type="spellStart"/>
            <w:r w:rsidRPr="00CC24D3">
              <w:rPr>
                <w:rFonts w:ascii="Times New Roman" w:eastAsia="Calibri" w:hAnsi="Times New Roman" w:cs="Times New Roman"/>
                <w:color w:val="0000FF"/>
                <w:sz w:val="24"/>
                <w:szCs w:val="24"/>
                <w:u w:val="single"/>
                <w:lang w:val="en-US"/>
              </w:rPr>
              <w:t>marat</w:t>
            </w:r>
            <w:proofErr w:type="spellEnd"/>
            <w:r w:rsidRPr="00B034A5">
              <w:rPr>
                <w:rFonts w:ascii="Times New Roman" w:eastAsia="Calibri" w:hAnsi="Times New Roman" w:cs="Times New Roman"/>
                <w:color w:val="0000FF"/>
                <w:sz w:val="24"/>
                <w:szCs w:val="24"/>
                <w:u w:val="single"/>
              </w:rPr>
              <w:t>@</w:t>
            </w:r>
            <w:proofErr w:type="spellStart"/>
            <w:r w:rsidRPr="00CC24D3">
              <w:rPr>
                <w:rFonts w:ascii="Times New Roman" w:eastAsia="Calibri" w:hAnsi="Times New Roman" w:cs="Times New Roman"/>
                <w:color w:val="0000FF"/>
                <w:sz w:val="24"/>
                <w:szCs w:val="24"/>
                <w:u w:val="single"/>
                <w:lang w:val="en-US"/>
              </w:rPr>
              <w:t>bashtel</w:t>
            </w:r>
            <w:proofErr w:type="spellEnd"/>
            <w:r w:rsidRPr="00B034A5">
              <w:rPr>
                <w:rFonts w:ascii="Times New Roman" w:eastAsia="Calibri" w:hAnsi="Times New Roman" w:cs="Times New Roman"/>
                <w:color w:val="0000FF"/>
                <w:sz w:val="24"/>
                <w:szCs w:val="24"/>
                <w:u w:val="single"/>
              </w:rPr>
              <w:t>.</w:t>
            </w:r>
            <w:proofErr w:type="spellStart"/>
            <w:r w:rsidRPr="00CC24D3">
              <w:rPr>
                <w:rFonts w:ascii="Times New Roman" w:eastAsia="Calibri" w:hAnsi="Times New Roman" w:cs="Times New Roman"/>
                <w:color w:val="0000FF"/>
                <w:sz w:val="24"/>
                <w:szCs w:val="24"/>
                <w:u w:val="single"/>
                <w:lang w:val="en-US"/>
              </w:rPr>
              <w:t>ru</w:t>
            </w:r>
            <w:proofErr w:type="spellEnd"/>
          </w:p>
          <w:p w14:paraId="0C151002" w14:textId="77777777" w:rsidR="00CC24D3" w:rsidRPr="00B034A5" w:rsidRDefault="00CC24D3" w:rsidP="00CC24D3">
            <w:pPr>
              <w:autoSpaceDE w:val="0"/>
              <w:autoSpaceDN w:val="0"/>
              <w:adjustRightInd w:val="0"/>
              <w:spacing w:after="0" w:line="240" w:lineRule="auto"/>
              <w:rPr>
                <w:rFonts w:ascii="Times New Roman" w:eastAsia="Calibri" w:hAnsi="Times New Roman" w:cs="Times New Roman"/>
                <w:color w:val="000000"/>
                <w:sz w:val="24"/>
                <w:szCs w:val="24"/>
              </w:rPr>
            </w:pPr>
          </w:p>
        </w:tc>
      </w:tr>
      <w:tr w:rsidR="00CC24D3" w:rsidRPr="00CC24D3" w14:paraId="0CA8BB44" w14:textId="77777777" w:rsidTr="00CC24D3">
        <w:tc>
          <w:tcPr>
            <w:tcW w:w="568" w:type="dxa"/>
            <w:tcBorders>
              <w:top w:val="single" w:sz="4" w:space="0" w:color="auto"/>
              <w:left w:val="single" w:sz="4" w:space="0" w:color="auto"/>
              <w:bottom w:val="single" w:sz="4" w:space="0" w:color="auto"/>
              <w:right w:val="single" w:sz="4" w:space="0" w:color="auto"/>
            </w:tcBorders>
          </w:tcPr>
          <w:p w14:paraId="562FCC2C" w14:textId="77777777" w:rsidR="00CC24D3" w:rsidRPr="00B034A5" w:rsidRDefault="00CC24D3" w:rsidP="00CC24D3">
            <w:pPr>
              <w:numPr>
                <w:ilvl w:val="0"/>
                <w:numId w:val="9"/>
              </w:numPr>
              <w:tabs>
                <w:tab w:val="left" w:pos="0"/>
              </w:tabs>
              <w:spacing w:after="0" w:line="240" w:lineRule="auto"/>
              <w:rPr>
                <w:rFonts w:ascii="Times New Roman" w:eastAsia="Times New Roman" w:hAnsi="Times New Roman" w:cs="Times New Roman"/>
                <w:sz w:val="24"/>
                <w:szCs w:val="24"/>
                <w:lang w:eastAsia="ru-RU"/>
              </w:rPr>
            </w:pPr>
            <w:bookmarkStart w:id="11" w:name="_Ref422751093"/>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tcPr>
          <w:p w14:paraId="02B8A761" w14:textId="77777777" w:rsidR="00CC24D3" w:rsidRPr="00CC24D3" w:rsidRDefault="00CC24D3" w:rsidP="00CC24D3">
            <w:pPr>
              <w:spacing w:after="0" w:line="240" w:lineRule="auto"/>
              <w:rPr>
                <w:rFonts w:ascii="Times New Roman" w:eastAsia="Times New Roman" w:hAnsi="Times New Roman" w:cs="Times New Roman"/>
                <w:bCs/>
                <w:sz w:val="24"/>
                <w:szCs w:val="24"/>
                <w:lang w:eastAsia="ru-RU"/>
              </w:rPr>
            </w:pPr>
            <w:bookmarkStart w:id="12" w:name="форма2"/>
            <w:bookmarkEnd w:id="11"/>
            <w:r w:rsidRPr="00CC24D3">
              <w:rPr>
                <w:rFonts w:ascii="Times New Roman" w:eastAsia="Times New Roman" w:hAnsi="Times New Roman" w:cs="Times New Roman"/>
                <w:bCs/>
                <w:sz w:val="24"/>
                <w:szCs w:val="24"/>
                <w:lang w:eastAsia="ru-RU"/>
              </w:rPr>
              <w:t xml:space="preserve">Особенности участия в закупке Субъектов МСП </w:t>
            </w:r>
            <w:bookmarkEnd w:id="12"/>
          </w:p>
        </w:tc>
        <w:tc>
          <w:tcPr>
            <w:tcW w:w="7654" w:type="dxa"/>
            <w:tcBorders>
              <w:top w:val="single" w:sz="4" w:space="0" w:color="auto"/>
              <w:left w:val="single" w:sz="4" w:space="0" w:color="auto"/>
              <w:bottom w:val="single" w:sz="4" w:space="0" w:color="auto"/>
              <w:right w:val="single" w:sz="4" w:space="0" w:color="auto"/>
            </w:tcBorders>
            <w:vAlign w:val="center"/>
          </w:tcPr>
          <w:p w14:paraId="00F9DD3A" w14:textId="77777777" w:rsidR="00CC24D3" w:rsidRPr="00CC24D3" w:rsidRDefault="00CC24D3" w:rsidP="00CC24D3">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CC24D3">
              <w:rPr>
                <w:rFonts w:ascii="Times New Roman" w:eastAsia="Calibri" w:hAnsi="Times New Roman" w:cs="Times New Roman"/>
                <w:bCs/>
                <w:color w:val="000000"/>
                <w:sz w:val="24"/>
                <w:szCs w:val="24"/>
              </w:rPr>
              <w:t>Не установлены</w:t>
            </w:r>
          </w:p>
        </w:tc>
      </w:tr>
      <w:tr w:rsidR="00CC24D3" w:rsidRPr="00CC24D3" w14:paraId="41C28E5D" w14:textId="77777777" w:rsidTr="00CC24D3">
        <w:tc>
          <w:tcPr>
            <w:tcW w:w="568" w:type="dxa"/>
            <w:tcBorders>
              <w:top w:val="single" w:sz="4" w:space="0" w:color="auto"/>
              <w:left w:val="single" w:sz="4" w:space="0" w:color="auto"/>
              <w:bottom w:val="single" w:sz="4" w:space="0" w:color="auto"/>
              <w:right w:val="single" w:sz="4" w:space="0" w:color="auto"/>
            </w:tcBorders>
          </w:tcPr>
          <w:p w14:paraId="4024C4DD" w14:textId="77777777" w:rsidR="00CC24D3" w:rsidRPr="00CC24D3" w:rsidRDefault="00CC24D3" w:rsidP="00CC24D3">
            <w:pPr>
              <w:numPr>
                <w:ilvl w:val="0"/>
                <w:numId w:val="9"/>
              </w:numPr>
              <w:tabs>
                <w:tab w:val="left" w:pos="0"/>
              </w:tabs>
              <w:spacing w:after="0" w:line="240" w:lineRule="auto"/>
              <w:rPr>
                <w:rFonts w:ascii="Times New Roman" w:eastAsia="Times New Roman" w:hAnsi="Times New Roman" w:cs="Times New Roman"/>
                <w:sz w:val="24"/>
                <w:szCs w:val="24"/>
                <w:lang w:eastAsia="ru-RU"/>
              </w:rPr>
            </w:pPr>
            <w:bookmarkStart w:id="13" w:name="_Ref478983018"/>
          </w:p>
        </w:tc>
        <w:bookmarkEnd w:id="13"/>
        <w:tc>
          <w:tcPr>
            <w:tcW w:w="2410" w:type="dxa"/>
            <w:tcBorders>
              <w:top w:val="single" w:sz="4" w:space="0" w:color="auto"/>
              <w:left w:val="single" w:sz="4" w:space="0" w:color="auto"/>
              <w:bottom w:val="single" w:sz="4" w:space="0" w:color="auto"/>
              <w:right w:val="single" w:sz="4" w:space="0" w:color="auto"/>
            </w:tcBorders>
            <w:shd w:val="clear" w:color="auto" w:fill="F2F2F2"/>
            <w:vAlign w:val="center"/>
          </w:tcPr>
          <w:p w14:paraId="5DA11C98" w14:textId="77777777" w:rsidR="00CC24D3" w:rsidRPr="00CC24D3" w:rsidRDefault="00CC24D3" w:rsidP="00CC24D3">
            <w:pPr>
              <w:spacing w:after="0" w:line="240" w:lineRule="auto"/>
              <w:rPr>
                <w:rFonts w:ascii="Times New Roman" w:eastAsia="Times New Roman" w:hAnsi="Times New Roman" w:cs="Times New Roman"/>
                <w:bCs/>
                <w:sz w:val="24"/>
                <w:szCs w:val="24"/>
                <w:lang w:eastAsia="ru-RU"/>
              </w:rPr>
            </w:pPr>
            <w:r w:rsidRPr="00CC24D3">
              <w:rPr>
                <w:rFonts w:ascii="Times New Roman" w:eastAsia="Times New Roman" w:hAnsi="Times New Roman" w:cs="Times New Roman"/>
                <w:bCs/>
                <w:sz w:val="24"/>
                <w:szCs w:val="24"/>
                <w:lang w:eastAsia="ru-RU"/>
              </w:rPr>
              <w:t xml:space="preserve">Условия предоставления приоритета товарам российского происхождения, работам, услугам, выполняемым, оказываемым российскими лицами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tc>
        <w:tc>
          <w:tcPr>
            <w:tcW w:w="7654" w:type="dxa"/>
            <w:tcBorders>
              <w:top w:val="single" w:sz="4" w:space="0" w:color="auto"/>
              <w:left w:val="single" w:sz="4" w:space="0" w:color="auto"/>
              <w:bottom w:val="single" w:sz="4" w:space="0" w:color="auto"/>
              <w:right w:val="single" w:sz="4" w:space="0" w:color="auto"/>
            </w:tcBorders>
            <w:vAlign w:val="center"/>
          </w:tcPr>
          <w:p w14:paraId="08D2DC1F" w14:textId="77777777" w:rsidR="00CC24D3" w:rsidRPr="00CC24D3" w:rsidRDefault="00CC24D3" w:rsidP="00CC24D3">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CC24D3">
              <w:rPr>
                <w:rFonts w:ascii="Times New Roman" w:eastAsia="Calibri" w:hAnsi="Times New Roman" w:cs="Times New Roman"/>
                <w:bCs/>
                <w:color w:val="000000"/>
                <w:sz w:val="24"/>
                <w:szCs w:val="24"/>
              </w:rPr>
              <w:t>Общие условия предоставления приоритета:</w:t>
            </w:r>
          </w:p>
          <w:p w14:paraId="1C535021" w14:textId="77777777" w:rsidR="00CC24D3" w:rsidRPr="00CC24D3" w:rsidRDefault="00CC24D3" w:rsidP="00CC24D3">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CC24D3">
              <w:rPr>
                <w:rFonts w:ascii="Times New Roman" w:eastAsia="Calibri" w:hAnsi="Times New Roman" w:cs="Times New Roman"/>
                <w:bCs/>
                <w:color w:val="000000"/>
                <w:sz w:val="24"/>
                <w:szCs w:val="24"/>
              </w:rPr>
              <w:t xml:space="preserve">а) Участники в </w:t>
            </w:r>
            <w:hyperlink w:anchor="_Форма_3_ТЕХНИКО-КОММЕРЧЕСКОЕ" w:history="1">
              <w:r w:rsidRPr="00CC24D3">
                <w:rPr>
                  <w:rFonts w:ascii="Times New Roman" w:eastAsia="Calibri" w:hAnsi="Times New Roman" w:cs="Times New Roman"/>
                  <w:bCs/>
                  <w:color w:val="0000FF"/>
                  <w:sz w:val="24"/>
                  <w:szCs w:val="24"/>
                  <w:u w:val="single"/>
                </w:rPr>
                <w:t>форме 3</w:t>
              </w:r>
            </w:hyperlink>
            <w:r w:rsidRPr="00CC24D3">
              <w:rPr>
                <w:rFonts w:ascii="Times New Roman" w:eastAsia="Calibri" w:hAnsi="Times New Roman" w:cs="Times New Roman"/>
                <w:bCs/>
                <w:color w:val="000000"/>
                <w:sz w:val="24"/>
                <w:szCs w:val="24"/>
              </w:rPr>
              <w:t xml:space="preserve"> </w:t>
            </w:r>
            <w:hyperlink w:anchor="_РАЗДЕЛ_III._ФОРМЫ" w:history="1">
              <w:r w:rsidRPr="00CC24D3">
                <w:rPr>
                  <w:rFonts w:ascii="Times New Roman" w:eastAsia="Calibri" w:hAnsi="Times New Roman" w:cs="Times New Roman"/>
                  <w:color w:val="0000FF"/>
                  <w:sz w:val="24"/>
                  <w:szCs w:val="24"/>
                  <w:u w:val="single"/>
                </w:rPr>
                <w:t>раздела III «ФОРМЫ ДЛЯ ЗАПОЛНЕНИЯ УЧАСТНИКАМИ ЗАКУПКИ»</w:t>
              </w:r>
            </w:hyperlink>
            <w:r w:rsidRPr="00CC24D3">
              <w:rPr>
                <w:rFonts w:ascii="Times New Roman" w:eastAsia="Calibri" w:hAnsi="Times New Roman" w:cs="Times New Roman"/>
                <w:bCs/>
                <w:color w:val="000000"/>
                <w:sz w:val="24"/>
                <w:szCs w:val="24"/>
              </w:rPr>
              <w:t xml:space="preserve"> указывают (декларируют) наименования страны происхождения поставляемых товаров; </w:t>
            </w:r>
          </w:p>
          <w:p w14:paraId="4335C4AD" w14:textId="77777777" w:rsidR="00CC24D3" w:rsidRPr="00CC24D3" w:rsidRDefault="00CC24D3" w:rsidP="00CC24D3">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CC24D3">
              <w:rPr>
                <w:rFonts w:ascii="Times New Roman" w:eastAsia="Calibri" w:hAnsi="Times New Roman" w:cs="Times New Roman"/>
                <w:bCs/>
                <w:color w:val="000000"/>
                <w:sz w:val="24"/>
                <w:szCs w:val="24"/>
              </w:rPr>
              <w:t>б) предоставление Участником закупки недостоверных сведений о стране происхождения товара, указанного в Заявке на участие в закупке, является основанием для отстранения от участия в закупке в любой момент до заключения договора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документацией о закупке предусмотрено предоставление обеспечения исполнения договора (договоров);</w:t>
            </w:r>
          </w:p>
          <w:p w14:paraId="00C6EDA7" w14:textId="77777777" w:rsidR="00CC24D3" w:rsidRPr="00CC24D3" w:rsidRDefault="00CC24D3" w:rsidP="00CC24D3">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CC24D3">
              <w:rPr>
                <w:rFonts w:ascii="Times New Roman" w:eastAsia="Calibri" w:hAnsi="Times New Roman" w:cs="Times New Roman"/>
                <w:bCs/>
                <w:color w:val="000000"/>
                <w:sz w:val="24"/>
                <w:szCs w:val="24"/>
              </w:rPr>
              <w:t xml:space="preserve">в) сведения о начальной (максимальной) цене единицы каждого товара, работы, услуги, являющихся предметом закупки указаны в </w:t>
            </w:r>
            <w:hyperlink w:anchor="_РАЗДЕЛ_IV._Техническое" w:history="1">
              <w:r w:rsidRPr="00CC24D3">
                <w:rPr>
                  <w:rFonts w:ascii="Times New Roman" w:eastAsia="Calibri" w:hAnsi="Times New Roman" w:cs="Times New Roman"/>
                  <w:iCs/>
                  <w:color w:val="0000FF"/>
                  <w:sz w:val="24"/>
                  <w:szCs w:val="24"/>
                  <w:u w:val="single"/>
                </w:rPr>
                <w:t>разделе IV «Техническое задание»</w:t>
              </w:r>
            </w:hyperlink>
            <w:r w:rsidRPr="00CC24D3">
              <w:rPr>
                <w:rFonts w:ascii="Times New Roman" w:eastAsia="Calibri" w:hAnsi="Times New Roman" w:cs="Times New Roman"/>
                <w:iCs/>
                <w:color w:val="FF0000"/>
                <w:sz w:val="24"/>
                <w:szCs w:val="24"/>
              </w:rPr>
              <w:t xml:space="preserve"> </w:t>
            </w:r>
            <w:r w:rsidRPr="00CC24D3">
              <w:rPr>
                <w:rFonts w:ascii="Times New Roman" w:eastAsia="Calibri" w:hAnsi="Times New Roman" w:cs="Times New Roman"/>
                <w:iCs/>
                <w:color w:val="000000"/>
                <w:sz w:val="24"/>
                <w:szCs w:val="24"/>
              </w:rPr>
              <w:t>Документации о закупке</w:t>
            </w:r>
            <w:r w:rsidRPr="00CC24D3">
              <w:rPr>
                <w:rFonts w:ascii="Times New Roman" w:eastAsia="Calibri" w:hAnsi="Times New Roman" w:cs="Times New Roman"/>
                <w:bCs/>
                <w:color w:val="000000"/>
                <w:sz w:val="24"/>
                <w:szCs w:val="24"/>
              </w:rPr>
              <w:t>;</w:t>
            </w:r>
          </w:p>
          <w:p w14:paraId="6A97DA1C" w14:textId="77777777" w:rsidR="00CC24D3" w:rsidRPr="00CC24D3" w:rsidRDefault="00CC24D3" w:rsidP="00CC24D3">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CC24D3">
              <w:rPr>
                <w:rFonts w:ascii="Times New Roman" w:eastAsia="Calibri" w:hAnsi="Times New Roman" w:cs="Times New Roman"/>
                <w:bCs/>
                <w:color w:val="000000"/>
                <w:sz w:val="24"/>
                <w:szCs w:val="24"/>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Участника закупки, такая заявка рассматривается как содержащая предложение о поставке иностранных товаров;</w:t>
            </w:r>
          </w:p>
          <w:p w14:paraId="5E975816" w14:textId="77777777" w:rsidR="00CC24D3" w:rsidRPr="00CC24D3" w:rsidRDefault="00CC24D3" w:rsidP="00CC24D3">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CC24D3">
              <w:rPr>
                <w:rFonts w:ascii="Times New Roman" w:eastAsia="Calibri" w:hAnsi="Times New Roman" w:cs="Times New Roman"/>
                <w:bCs/>
                <w:color w:val="000000"/>
                <w:sz w:val="24"/>
                <w:szCs w:val="24"/>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6F1B2938" w14:textId="77777777" w:rsidR="00CC24D3" w:rsidRPr="00CC24D3" w:rsidRDefault="00CC24D3" w:rsidP="00CC24D3">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CC24D3">
              <w:rPr>
                <w:rFonts w:ascii="Times New Roman" w:eastAsia="Calibri" w:hAnsi="Times New Roman" w:cs="Times New Roman"/>
                <w:bCs/>
                <w:color w:val="000000"/>
                <w:sz w:val="24"/>
                <w:szCs w:val="24"/>
              </w:rPr>
              <w:t xml:space="preserve">е) отнесение Участника закупки к российским или иностранным лицам производится на основании представленной в составе заявки анкеты  Участника, заполненной по </w:t>
            </w:r>
            <w:hyperlink w:anchor="_Форма_2_АНКЕТА" w:history="1">
              <w:r w:rsidRPr="00CC24D3">
                <w:rPr>
                  <w:rFonts w:ascii="Times New Roman" w:eastAsia="Calibri" w:hAnsi="Times New Roman" w:cs="Times New Roman"/>
                  <w:bCs/>
                  <w:color w:val="0000FF"/>
                  <w:sz w:val="24"/>
                  <w:szCs w:val="24"/>
                  <w:u w:val="single"/>
                </w:rPr>
                <w:t>форме 2</w:t>
              </w:r>
            </w:hyperlink>
            <w:r w:rsidRPr="00CC24D3">
              <w:rPr>
                <w:rFonts w:ascii="Times New Roman" w:eastAsia="Calibri" w:hAnsi="Times New Roman" w:cs="Times New Roman"/>
                <w:bCs/>
                <w:color w:val="000000"/>
                <w:sz w:val="24"/>
                <w:szCs w:val="24"/>
              </w:rPr>
              <w:t xml:space="preserve"> </w:t>
            </w:r>
            <w:hyperlink w:anchor="_РАЗДЕЛ_III._ФОРМЫ" w:history="1">
              <w:r w:rsidRPr="00CC24D3">
                <w:rPr>
                  <w:rFonts w:ascii="Times New Roman" w:eastAsia="Calibri" w:hAnsi="Times New Roman" w:cs="Times New Roman"/>
                  <w:color w:val="0000FF"/>
                  <w:sz w:val="24"/>
                  <w:szCs w:val="24"/>
                  <w:u w:val="single"/>
                </w:rPr>
                <w:t>раздела III «ФОРМЫ ДЛЯ ЗАПОЛНЕНИЯ УЧАСТНИКАМИ ЗАКУПКИ»</w:t>
              </w:r>
            </w:hyperlink>
            <w:r w:rsidRPr="00CC24D3">
              <w:rPr>
                <w:rFonts w:ascii="Times New Roman" w:eastAsia="Calibri" w:hAnsi="Times New Roman" w:cs="Times New Roman"/>
                <w:bCs/>
                <w:color w:val="000000"/>
                <w:sz w:val="24"/>
                <w:szCs w:val="24"/>
              </w:rPr>
              <w:t>;</w:t>
            </w:r>
          </w:p>
          <w:p w14:paraId="00093266" w14:textId="77777777" w:rsidR="00CC24D3" w:rsidRPr="00CC24D3" w:rsidRDefault="00CC24D3" w:rsidP="00CC24D3">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CC24D3">
              <w:rPr>
                <w:rFonts w:ascii="Times New Roman" w:eastAsia="Calibri" w:hAnsi="Times New Roman" w:cs="Times New Roman"/>
                <w:bCs/>
                <w:color w:val="000000"/>
                <w:sz w:val="24"/>
                <w:szCs w:val="24"/>
              </w:rPr>
              <w:t>ж) в договоре (договорах) заключенном по результатам закупки указывается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(договоры);</w:t>
            </w:r>
          </w:p>
          <w:p w14:paraId="7BDF19A4" w14:textId="77777777" w:rsidR="00CC24D3" w:rsidRPr="00CC24D3" w:rsidRDefault="00CC24D3" w:rsidP="00CC24D3">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CC24D3">
              <w:rPr>
                <w:rFonts w:ascii="Times New Roman" w:eastAsia="Calibri" w:hAnsi="Times New Roman" w:cs="Times New Roman"/>
                <w:bCs/>
                <w:color w:val="000000"/>
                <w:sz w:val="24"/>
                <w:szCs w:val="24"/>
              </w:rPr>
              <w:t>з) Если победитель Закупки признан уклонившимся от заключения договора (договоров), то действует порядок заключения договора (договоров) по результатам закупки установленный в Положении о закупках товаров, работ, услуг ПАО «Ростелеком»;</w:t>
            </w:r>
          </w:p>
          <w:p w14:paraId="38E79753" w14:textId="77777777" w:rsidR="00CC24D3" w:rsidRPr="00CC24D3" w:rsidRDefault="00CC24D3" w:rsidP="00CC24D3">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CC24D3">
              <w:rPr>
                <w:rFonts w:ascii="Times New Roman" w:eastAsia="Calibri" w:hAnsi="Times New Roman" w:cs="Times New Roman"/>
                <w:bCs/>
                <w:color w:val="000000"/>
                <w:sz w:val="24"/>
                <w:szCs w:val="24"/>
              </w:rPr>
              <w:t>и) при исполнении договора (договоров), заключенного с Участником закупки, которому предоставлен приоритет в соответствии с настоящим пунктом,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указанным в договоре (договорах).</w:t>
            </w:r>
          </w:p>
          <w:p w14:paraId="27A51E40" w14:textId="77777777" w:rsidR="00CC24D3" w:rsidRPr="00CC24D3" w:rsidRDefault="00CC24D3" w:rsidP="00CC24D3">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CC24D3">
              <w:rPr>
                <w:rFonts w:ascii="Times New Roman" w:eastAsia="Calibri" w:hAnsi="Times New Roman" w:cs="Times New Roman"/>
                <w:bCs/>
                <w:color w:val="000000"/>
                <w:sz w:val="24"/>
                <w:szCs w:val="24"/>
              </w:rPr>
              <w:t>Приоритет не предоставляется в случаях, если:</w:t>
            </w:r>
          </w:p>
          <w:p w14:paraId="04864197" w14:textId="77777777" w:rsidR="00CC24D3" w:rsidRPr="00CC24D3" w:rsidRDefault="00CC24D3" w:rsidP="00CC24D3">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CC24D3">
              <w:rPr>
                <w:rFonts w:ascii="Times New Roman" w:eastAsia="Calibri" w:hAnsi="Times New Roman" w:cs="Times New Roman"/>
                <w:bCs/>
                <w:color w:val="000000"/>
                <w:sz w:val="24"/>
                <w:szCs w:val="24"/>
              </w:rPr>
              <w:t>а) закупка признана несостоявшейся и договор заключается с единственным Участником закупки;</w:t>
            </w:r>
          </w:p>
          <w:p w14:paraId="2D8EE425" w14:textId="77777777" w:rsidR="00CC24D3" w:rsidRPr="00CC24D3" w:rsidRDefault="00CC24D3" w:rsidP="00CC24D3">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CC24D3">
              <w:rPr>
                <w:rFonts w:ascii="Times New Roman" w:eastAsia="Calibri" w:hAnsi="Times New Roman" w:cs="Times New Roman"/>
                <w:bCs/>
                <w:color w:val="000000"/>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DD33250" w14:textId="77777777" w:rsidR="00CC24D3" w:rsidRPr="00CC24D3" w:rsidRDefault="00CC24D3" w:rsidP="00CC24D3">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CC24D3">
              <w:rPr>
                <w:rFonts w:ascii="Times New Roman" w:eastAsia="Calibri" w:hAnsi="Times New Roman" w:cs="Times New Roman"/>
                <w:bCs/>
                <w:color w:val="000000"/>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0A3DFCDC" w14:textId="77777777" w:rsidR="00CC24D3" w:rsidRPr="00CC24D3" w:rsidRDefault="00CC24D3" w:rsidP="00CC24D3">
            <w:pPr>
              <w:autoSpaceDE w:val="0"/>
              <w:autoSpaceDN w:val="0"/>
              <w:adjustRightInd w:val="0"/>
              <w:spacing w:after="0" w:line="240" w:lineRule="auto"/>
              <w:jc w:val="both"/>
              <w:rPr>
                <w:rFonts w:ascii="Times New Roman" w:eastAsia="Calibri" w:hAnsi="Times New Roman" w:cs="Times New Roman"/>
                <w:bCs/>
                <w:color w:val="000000"/>
                <w:sz w:val="24"/>
                <w:szCs w:val="24"/>
              </w:rPr>
            </w:pPr>
            <w:bookmarkStart w:id="14" w:name="P32"/>
            <w:bookmarkStart w:id="15" w:name="P33"/>
            <w:bookmarkEnd w:id="14"/>
            <w:bookmarkEnd w:id="15"/>
            <w:r w:rsidRPr="00CC24D3">
              <w:rPr>
                <w:rFonts w:ascii="Times New Roman" w:eastAsia="Calibri" w:hAnsi="Times New Roman" w:cs="Times New Roman"/>
                <w:bCs/>
                <w:color w:val="000000"/>
                <w:sz w:val="24"/>
                <w:szCs w:val="24"/>
              </w:rPr>
              <w:t>г)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071A3694" w14:textId="77777777" w:rsidR="00CC24D3" w:rsidRPr="00CC24D3" w:rsidRDefault="00CC24D3" w:rsidP="00CC24D3">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CC24D3">
              <w:rPr>
                <w:rFonts w:ascii="Times New Roman" w:eastAsia="Calibri" w:hAnsi="Times New Roman" w:cs="Times New Roman"/>
                <w:bCs/>
                <w:color w:val="000000"/>
                <w:sz w:val="24"/>
                <w:szCs w:val="24"/>
              </w:rPr>
              <w:t>Приоритет товарам российского происхождения, работам, услугам, выполняемым, оказываемым российскими лицами устанавливается с учетом положений Генерального соглашения по тарифам и торговле 1994 года (далее ГАТТ 1994) и Договора о Евразийском экономическом союзе от 29 мая 2014 года (далее – Договор о ЕАЭС), а именно:</w:t>
            </w:r>
          </w:p>
          <w:p w14:paraId="13AC7727" w14:textId="77777777" w:rsidR="00CC24D3" w:rsidRPr="00CC24D3" w:rsidRDefault="00CC24D3" w:rsidP="00CC24D3">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CC24D3">
              <w:rPr>
                <w:rFonts w:ascii="Times New Roman" w:eastAsia="Calibri" w:hAnsi="Times New Roman" w:cs="Times New Roman"/>
                <w:color w:val="000000"/>
                <w:sz w:val="24"/>
                <w:szCs w:val="24"/>
              </w:rPr>
              <w:t xml:space="preserve">- товарам происхождения из стран, присоединившихся к </w:t>
            </w:r>
            <w:r w:rsidRPr="00CC24D3">
              <w:rPr>
                <w:rFonts w:ascii="Times New Roman" w:eastAsia="Calibri" w:hAnsi="Times New Roman" w:cs="Times New Roman"/>
                <w:bCs/>
                <w:color w:val="000000"/>
                <w:sz w:val="24"/>
                <w:szCs w:val="24"/>
              </w:rPr>
              <w:t>Договору о ЕАЭС</w:t>
            </w:r>
            <w:r w:rsidRPr="00CC24D3">
              <w:rPr>
                <w:rFonts w:ascii="Times New Roman" w:eastAsia="Calibri" w:hAnsi="Times New Roman" w:cs="Times New Roman"/>
                <w:color w:val="000000"/>
                <w:sz w:val="24"/>
                <w:szCs w:val="24"/>
              </w:rP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14:paraId="5A63CD29" w14:textId="77777777" w:rsidR="00CC24D3" w:rsidRPr="00CC24D3" w:rsidRDefault="00CC24D3" w:rsidP="00CC24D3">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CC24D3">
              <w:rPr>
                <w:rFonts w:ascii="Times New Roman" w:eastAsia="Calibri" w:hAnsi="Times New Roman" w:cs="Times New Roman"/>
                <w:color w:val="000000"/>
                <w:sz w:val="24"/>
                <w:szCs w:val="24"/>
              </w:rPr>
              <w:t xml:space="preserve">- товарам происхождения из стран, присоединившихся к </w:t>
            </w:r>
            <w:r w:rsidRPr="00CC24D3">
              <w:rPr>
                <w:rFonts w:ascii="Times New Roman" w:eastAsia="Calibri" w:hAnsi="Times New Roman" w:cs="Times New Roman"/>
                <w:bCs/>
                <w:color w:val="000000"/>
                <w:sz w:val="24"/>
                <w:szCs w:val="24"/>
              </w:rPr>
              <w:t>ГАТТ 1994</w:t>
            </w:r>
            <w:r w:rsidRPr="00CC24D3">
              <w:rPr>
                <w:rFonts w:ascii="Times New Roman" w:eastAsia="Calibri" w:hAnsi="Times New Roman" w:cs="Times New Roman"/>
                <w:color w:val="000000"/>
                <w:sz w:val="24"/>
                <w:szCs w:val="24"/>
              </w:rPr>
              <w:t>,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которые, в том числе, относятся к общим исключениям (статья 20 ГААТ 1994), исключениям по соображениям безопасности (статья 21 ГААТ 1994)</w:t>
            </w:r>
          </w:p>
        </w:tc>
      </w:tr>
      <w:tr w:rsidR="00CC24D3" w:rsidRPr="00CC24D3" w14:paraId="5582C49E" w14:textId="77777777" w:rsidTr="00CC24D3">
        <w:trPr>
          <w:trHeight w:val="852"/>
        </w:trPr>
        <w:tc>
          <w:tcPr>
            <w:tcW w:w="568" w:type="dxa"/>
            <w:tcBorders>
              <w:top w:val="single" w:sz="4" w:space="0" w:color="auto"/>
              <w:left w:val="single" w:sz="4" w:space="0" w:color="auto"/>
              <w:right w:val="single" w:sz="4" w:space="0" w:color="auto"/>
            </w:tcBorders>
          </w:tcPr>
          <w:p w14:paraId="5FDC51E9" w14:textId="77777777" w:rsidR="00CC24D3" w:rsidRPr="00CC24D3" w:rsidRDefault="00CC24D3" w:rsidP="00CC24D3">
            <w:pPr>
              <w:numPr>
                <w:ilvl w:val="0"/>
                <w:numId w:val="9"/>
              </w:numPr>
              <w:tabs>
                <w:tab w:val="left" w:pos="0"/>
              </w:tabs>
              <w:spacing w:after="0" w:line="240" w:lineRule="auto"/>
              <w:rPr>
                <w:rFonts w:ascii="Times New Roman" w:eastAsia="Times New Roman" w:hAnsi="Times New Roman" w:cs="Times New Roman"/>
                <w:sz w:val="24"/>
                <w:szCs w:val="24"/>
                <w:lang w:eastAsia="ru-RU"/>
              </w:rPr>
            </w:pPr>
            <w:bookmarkStart w:id="16" w:name="_Ref378108959"/>
          </w:p>
        </w:tc>
        <w:bookmarkEnd w:id="16"/>
        <w:tc>
          <w:tcPr>
            <w:tcW w:w="2410" w:type="dxa"/>
            <w:tcBorders>
              <w:top w:val="single" w:sz="4" w:space="0" w:color="auto"/>
              <w:left w:val="single" w:sz="4" w:space="0" w:color="auto"/>
              <w:right w:val="single" w:sz="4" w:space="0" w:color="auto"/>
            </w:tcBorders>
            <w:shd w:val="clear" w:color="auto" w:fill="F2F2F2"/>
          </w:tcPr>
          <w:p w14:paraId="223F4677"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ЭТП</w:t>
            </w:r>
          </w:p>
        </w:tc>
        <w:tc>
          <w:tcPr>
            <w:tcW w:w="7654" w:type="dxa"/>
            <w:tcBorders>
              <w:top w:val="single" w:sz="4" w:space="0" w:color="auto"/>
              <w:left w:val="single" w:sz="4" w:space="0" w:color="auto"/>
              <w:right w:val="single" w:sz="4" w:space="0" w:color="auto"/>
            </w:tcBorders>
          </w:tcPr>
          <w:p w14:paraId="707F0F81" w14:textId="77777777" w:rsidR="00CC24D3" w:rsidRPr="00CC24D3" w:rsidRDefault="00B034A5" w:rsidP="00CC24D3">
            <w:pPr>
              <w:spacing w:after="0" w:line="240" w:lineRule="auto"/>
              <w:rPr>
                <w:rFonts w:ascii="Times New Roman" w:eastAsia="Times New Roman" w:hAnsi="Times New Roman" w:cs="Times New Roman"/>
                <w:sz w:val="24"/>
                <w:szCs w:val="24"/>
                <w:lang w:eastAsia="ru-RU"/>
              </w:rPr>
            </w:pPr>
            <w:r w:rsidRPr="00180306">
              <w:rPr>
                <w:rFonts w:ascii="Times New Roman" w:eastAsia="Times New Roman" w:hAnsi="Times New Roman" w:cs="Times New Roman"/>
                <w:sz w:val="24"/>
                <w:szCs w:val="24"/>
                <w:lang w:eastAsia="ru-RU"/>
              </w:rPr>
              <w:t xml:space="preserve">Аукцион проводится в соответствии с правилами и с использованием функционала ЭТП </w:t>
            </w:r>
            <w:r w:rsidRPr="00D10D9B">
              <w:rPr>
                <w:rFonts w:ascii="Times New Roman" w:eastAsia="Arial Unicode MS" w:hAnsi="Times New Roman" w:cs="Times New Roman"/>
                <w:color w:val="0000FF"/>
                <w:sz w:val="24"/>
                <w:szCs w:val="24"/>
                <w:u w:val="single"/>
              </w:rPr>
              <w:t>АО «ЕЭТП»</w:t>
            </w:r>
            <w:r w:rsidRPr="0067245D">
              <w:rPr>
                <w:rFonts w:ascii="Times New Roman" w:eastAsia="Times New Roman" w:hAnsi="Times New Roman" w:cs="Times New Roman"/>
                <w:sz w:val="24"/>
                <w:szCs w:val="24"/>
                <w:lang w:eastAsia="ru-RU"/>
              </w:rPr>
              <w:t xml:space="preserve">, находящейся по адресу </w:t>
            </w:r>
            <w:r w:rsidRPr="0091491B">
              <w:rPr>
                <w:rFonts w:ascii="Times New Roman" w:hAnsi="Times New Roman" w:cs="Times New Roman"/>
                <w:color w:val="0000FF"/>
                <w:sz w:val="24"/>
                <w:szCs w:val="24"/>
                <w:u w:val="single"/>
              </w:rPr>
              <w:t>https://www.roseltorg.ru/</w:t>
            </w:r>
            <w:r w:rsidRPr="00D10D9B">
              <w:rPr>
                <w:rFonts w:ascii="Times New Roman" w:eastAsia="Calibri" w:hAnsi="Times New Roman" w:cs="Times New Roman"/>
                <w:iCs/>
                <w:color w:val="000000"/>
                <w:sz w:val="24"/>
                <w:szCs w:val="24"/>
              </w:rPr>
              <w:t>.</w:t>
            </w:r>
          </w:p>
        </w:tc>
      </w:tr>
      <w:tr w:rsidR="00CC24D3" w:rsidRPr="00CC24D3" w14:paraId="039E18CF" w14:textId="77777777" w:rsidTr="00CC24D3">
        <w:tc>
          <w:tcPr>
            <w:tcW w:w="568" w:type="dxa"/>
            <w:tcBorders>
              <w:top w:val="single" w:sz="4" w:space="0" w:color="auto"/>
              <w:left w:val="single" w:sz="4" w:space="0" w:color="auto"/>
              <w:bottom w:val="single" w:sz="4" w:space="0" w:color="auto"/>
              <w:right w:val="single" w:sz="4" w:space="0" w:color="auto"/>
            </w:tcBorders>
          </w:tcPr>
          <w:p w14:paraId="14BDCBE0" w14:textId="77777777" w:rsidR="00CC24D3" w:rsidRPr="00CC24D3" w:rsidRDefault="00CC24D3" w:rsidP="00CC24D3">
            <w:pPr>
              <w:numPr>
                <w:ilvl w:val="0"/>
                <w:numId w:val="9"/>
              </w:numPr>
              <w:tabs>
                <w:tab w:val="left" w:pos="0"/>
              </w:tabs>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043081F"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Способ закупки и форма закупки</w:t>
            </w:r>
          </w:p>
        </w:tc>
        <w:tc>
          <w:tcPr>
            <w:tcW w:w="7654" w:type="dxa"/>
            <w:tcBorders>
              <w:top w:val="single" w:sz="4" w:space="0" w:color="auto"/>
              <w:left w:val="single" w:sz="4" w:space="0" w:color="auto"/>
              <w:bottom w:val="single" w:sz="4" w:space="0" w:color="auto"/>
              <w:right w:val="single" w:sz="4" w:space="0" w:color="auto"/>
            </w:tcBorders>
          </w:tcPr>
          <w:p w14:paraId="369B6C7F"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Аукцион в электронной форме</w:t>
            </w:r>
          </w:p>
        </w:tc>
      </w:tr>
      <w:tr w:rsidR="00CC24D3" w:rsidRPr="00CC24D3" w14:paraId="1560516B" w14:textId="77777777" w:rsidTr="00CC24D3">
        <w:tc>
          <w:tcPr>
            <w:tcW w:w="568" w:type="dxa"/>
            <w:tcBorders>
              <w:top w:val="single" w:sz="4" w:space="0" w:color="auto"/>
              <w:left w:val="single" w:sz="4" w:space="0" w:color="auto"/>
              <w:bottom w:val="single" w:sz="4" w:space="0" w:color="auto"/>
              <w:right w:val="single" w:sz="4" w:space="0" w:color="auto"/>
            </w:tcBorders>
          </w:tcPr>
          <w:p w14:paraId="632A7A6A" w14:textId="77777777" w:rsidR="00CC24D3" w:rsidRPr="00CC24D3" w:rsidRDefault="00CC24D3" w:rsidP="00CC24D3">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2F2F2"/>
          </w:tcPr>
          <w:p w14:paraId="6FA71DB4"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Дата размещения Извещения о закупке</w:t>
            </w:r>
          </w:p>
        </w:tc>
        <w:tc>
          <w:tcPr>
            <w:tcW w:w="7654" w:type="dxa"/>
            <w:tcBorders>
              <w:top w:val="single" w:sz="4" w:space="0" w:color="auto"/>
              <w:left w:val="single" w:sz="4" w:space="0" w:color="auto"/>
              <w:bottom w:val="single" w:sz="4" w:space="0" w:color="auto"/>
              <w:right w:val="single" w:sz="4" w:space="0" w:color="auto"/>
            </w:tcBorders>
          </w:tcPr>
          <w:sdt>
            <w:sdtPr>
              <w:rPr>
                <w:rFonts w:ascii="Times New Roman" w:eastAsia="Times New Roman" w:hAnsi="Times New Roman" w:cs="Times New Roman"/>
                <w:sz w:val="24"/>
                <w:szCs w:val="24"/>
                <w:lang w:eastAsia="ru-RU"/>
              </w:rPr>
              <w:id w:val="1476410775"/>
              <w:placeholder>
                <w:docPart w:val="32010F7592BE4B438557809813172D7D"/>
              </w:placeholder>
              <w:date w:fullDate="2020-03-04T00:00:00Z">
                <w:dateFormat w:val="«dd» MMMM yyyy 'года'"/>
                <w:lid w:val="ru-RU"/>
                <w:storeMappedDataAs w:val="dateTime"/>
                <w:calendar w:val="gregorian"/>
              </w:date>
            </w:sdtPr>
            <w:sdtContent>
              <w:p w14:paraId="792B837D" w14:textId="77777777" w:rsidR="00CC24D3" w:rsidRPr="00CC24D3" w:rsidRDefault="007752AF" w:rsidP="00CC24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 марта 2020 года</w:t>
                </w:r>
              </w:p>
            </w:sdtContent>
          </w:sdt>
        </w:tc>
      </w:tr>
      <w:tr w:rsidR="00CC24D3" w:rsidRPr="00CC24D3" w14:paraId="0D90C92E" w14:textId="77777777" w:rsidTr="00CC24D3">
        <w:tc>
          <w:tcPr>
            <w:tcW w:w="568" w:type="dxa"/>
            <w:tcBorders>
              <w:top w:val="single" w:sz="4" w:space="0" w:color="auto"/>
              <w:left w:val="single" w:sz="4" w:space="0" w:color="auto"/>
              <w:bottom w:val="single" w:sz="4" w:space="0" w:color="auto"/>
              <w:right w:val="single" w:sz="4" w:space="0" w:color="auto"/>
            </w:tcBorders>
          </w:tcPr>
          <w:p w14:paraId="2B2024DA" w14:textId="77777777" w:rsidR="00CC24D3" w:rsidRPr="00CC24D3" w:rsidRDefault="00CC24D3" w:rsidP="00CC24D3">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17" w:name="_Ref368304315"/>
          </w:p>
        </w:tc>
        <w:bookmarkEnd w:id="17"/>
        <w:tc>
          <w:tcPr>
            <w:tcW w:w="2410" w:type="dxa"/>
            <w:tcBorders>
              <w:top w:val="single" w:sz="4" w:space="0" w:color="auto"/>
              <w:left w:val="single" w:sz="4" w:space="0" w:color="auto"/>
              <w:bottom w:val="single" w:sz="4" w:space="0" w:color="auto"/>
              <w:right w:val="single" w:sz="4" w:space="0" w:color="auto"/>
            </w:tcBorders>
            <w:shd w:val="clear" w:color="auto" w:fill="F2F2F2"/>
          </w:tcPr>
          <w:p w14:paraId="0B3294C4"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Порядок, дата начала, дата и время окончания срока подачи заявок на участие в закупке (этапах закупки) и порядок подведения итогов закупки (этапов закупки)</w:t>
            </w:r>
          </w:p>
        </w:tc>
        <w:tc>
          <w:tcPr>
            <w:tcW w:w="7654" w:type="dxa"/>
            <w:tcBorders>
              <w:top w:val="single" w:sz="4" w:space="0" w:color="auto"/>
              <w:left w:val="single" w:sz="4" w:space="0" w:color="auto"/>
              <w:bottom w:val="single" w:sz="4" w:space="0" w:color="auto"/>
              <w:right w:val="single" w:sz="4" w:space="0" w:color="auto"/>
            </w:tcBorders>
          </w:tcPr>
          <w:p w14:paraId="2E81E750" w14:textId="77777777" w:rsidR="00B034A5" w:rsidRDefault="00B034A5" w:rsidP="00B034A5">
            <w:pPr>
              <w:suppressAutoHyphens/>
              <w:spacing w:after="0" w:line="240" w:lineRule="auto"/>
              <w:jc w:val="both"/>
              <w:rPr>
                <w:rFonts w:ascii="Times New Roman" w:eastAsia="Calibri" w:hAnsi="Times New Roman" w:cs="Times New Roman"/>
                <w:iCs/>
                <w:color w:val="000000"/>
                <w:sz w:val="24"/>
                <w:szCs w:val="24"/>
              </w:rPr>
            </w:pPr>
            <w:r w:rsidRPr="00DE31A6">
              <w:rPr>
                <w:rFonts w:ascii="Times New Roman" w:eastAsia="Times New Roman" w:hAnsi="Times New Roman" w:cs="Times New Roman"/>
                <w:sz w:val="24"/>
                <w:szCs w:val="24"/>
                <w:lang w:eastAsia="ru-RU"/>
              </w:rPr>
              <w:t xml:space="preserve">Заявки подаются посредством ЭТП по адресу: </w:t>
            </w:r>
            <w:r w:rsidRPr="0091491B">
              <w:rPr>
                <w:rFonts w:ascii="Times New Roman" w:hAnsi="Times New Roman" w:cs="Times New Roman"/>
                <w:color w:val="0000FF"/>
                <w:sz w:val="24"/>
                <w:szCs w:val="24"/>
                <w:u w:val="single"/>
              </w:rPr>
              <w:t>https://www.roseltorg.ru/</w:t>
            </w:r>
            <w:r w:rsidRPr="00D10D9B">
              <w:rPr>
                <w:rFonts w:ascii="Times New Roman" w:eastAsia="Calibri" w:hAnsi="Times New Roman" w:cs="Times New Roman"/>
                <w:iCs/>
                <w:color w:val="000000"/>
                <w:sz w:val="24"/>
                <w:szCs w:val="24"/>
              </w:rPr>
              <w:t xml:space="preserve"> </w:t>
            </w:r>
          </w:p>
          <w:p w14:paraId="4893C62C" w14:textId="77777777" w:rsidR="00B034A5" w:rsidRPr="00DE31A6" w:rsidRDefault="00B034A5" w:rsidP="00B034A5">
            <w:pPr>
              <w:suppressAutoHyphens/>
              <w:spacing w:after="0" w:line="240" w:lineRule="auto"/>
              <w:jc w:val="both"/>
              <w:rPr>
                <w:rFonts w:ascii="Times New Roman" w:eastAsia="Times New Roman" w:hAnsi="Times New Roman" w:cs="Times New Roman"/>
                <w:sz w:val="24"/>
                <w:szCs w:val="24"/>
                <w:lang w:eastAsia="ru-RU"/>
              </w:rPr>
            </w:pPr>
            <w:r w:rsidRPr="00DE31A6">
              <w:rPr>
                <w:rFonts w:ascii="Times New Roman" w:eastAsia="Times New Roman" w:hAnsi="Times New Roman" w:cs="Times New Roman"/>
                <w:sz w:val="24"/>
                <w:szCs w:val="24"/>
                <w:lang w:eastAsia="ru-RU"/>
              </w:rPr>
              <w:t>в соответствии с Регламентом работы ЭТП.</w:t>
            </w:r>
          </w:p>
          <w:p w14:paraId="68266537" w14:textId="77777777" w:rsidR="00B034A5" w:rsidRPr="00DE31A6" w:rsidRDefault="00B034A5" w:rsidP="00B034A5">
            <w:pPr>
              <w:suppressAutoHyphens/>
              <w:spacing w:after="0" w:line="240" w:lineRule="auto"/>
              <w:jc w:val="both"/>
              <w:rPr>
                <w:rFonts w:ascii="Times New Roman" w:eastAsia="Times New Roman" w:hAnsi="Times New Roman" w:cs="Times New Roman"/>
                <w:sz w:val="10"/>
                <w:szCs w:val="10"/>
                <w:lang w:eastAsia="ru-RU"/>
              </w:rPr>
            </w:pPr>
          </w:p>
          <w:p w14:paraId="2405EA04" w14:textId="77777777" w:rsidR="00CC24D3" w:rsidRPr="00CC24D3" w:rsidRDefault="00CC24D3" w:rsidP="00CC24D3">
            <w:pPr>
              <w:suppressAutoHyphens/>
              <w:spacing w:after="0" w:line="240" w:lineRule="auto"/>
              <w:jc w:val="both"/>
              <w:rPr>
                <w:rFonts w:ascii="Times New Roman" w:eastAsia="Times New Roman" w:hAnsi="Times New Roman" w:cs="Times New Roman"/>
                <w:sz w:val="10"/>
                <w:szCs w:val="10"/>
                <w:lang w:eastAsia="ru-RU"/>
              </w:rPr>
            </w:pPr>
          </w:p>
          <w:p w14:paraId="11EF58AC" w14:textId="77777777" w:rsidR="00CC24D3" w:rsidRPr="00CC24D3" w:rsidRDefault="00CC24D3" w:rsidP="00CC24D3">
            <w:pPr>
              <w:suppressAutoHyphens/>
              <w:spacing w:after="0" w:line="240" w:lineRule="auto"/>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Дата начала срока: день размещения в ЕИС Извещения о закупке и Документации о закупке, а если в ЕИС возникли технические или иные неполадки, блокирующие доступ к ЕИС - день размещения Извещения о закупке и Документации о закупке на сайте Заказчика.</w:t>
            </w:r>
          </w:p>
          <w:p w14:paraId="26298153" w14:textId="77777777" w:rsidR="00CC24D3" w:rsidRPr="00CC24D3" w:rsidRDefault="00CC24D3" w:rsidP="00CC24D3">
            <w:pPr>
              <w:suppressAutoHyphens/>
              <w:spacing w:after="0" w:line="240" w:lineRule="auto"/>
              <w:jc w:val="both"/>
              <w:rPr>
                <w:rFonts w:ascii="Times New Roman" w:eastAsia="Times New Roman" w:hAnsi="Times New Roman" w:cs="Times New Roman"/>
                <w:sz w:val="10"/>
                <w:szCs w:val="10"/>
                <w:lang w:eastAsia="ru-RU"/>
              </w:rPr>
            </w:pPr>
          </w:p>
          <w:p w14:paraId="21530188" w14:textId="77777777" w:rsidR="00CC24D3" w:rsidRPr="00CC24D3" w:rsidRDefault="00CC24D3" w:rsidP="00CC24D3">
            <w:pPr>
              <w:suppressAutoHyphens/>
              <w:spacing w:after="0" w:line="240" w:lineRule="auto"/>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Дата и время окончания срока: последний день срока подачи Заявок:</w:t>
            </w:r>
          </w:p>
          <w:p w14:paraId="086E709D" w14:textId="77777777" w:rsidR="00CC24D3" w:rsidRPr="00CC24D3" w:rsidRDefault="00840020" w:rsidP="00CC24D3">
            <w:pPr>
              <w:spacing w:after="0" w:line="240" w:lineRule="auto"/>
              <w:rPr>
                <w:rFonts w:ascii="Times New Roman" w:eastAsia="Times New Roman" w:hAnsi="Times New Roman" w:cs="Times New Roman"/>
                <w:sz w:val="24"/>
                <w:szCs w:val="24"/>
                <w:lang w:eastAsia="ru-RU"/>
              </w:rPr>
            </w:pPr>
            <w:sdt>
              <w:sdtPr>
                <w:rPr>
                  <w:rFonts w:ascii="Times New Roman" w:eastAsia="Times New Roman" w:hAnsi="Times New Roman" w:cs="Times New Roman"/>
                  <w:sz w:val="24"/>
                  <w:szCs w:val="24"/>
                  <w:lang w:eastAsia="ru-RU"/>
                </w:rPr>
                <w:id w:val="1524908405"/>
                <w:placeholder>
                  <w:docPart w:val="32010F7592BE4B438557809813172D7D"/>
                </w:placeholder>
                <w:date w:fullDate="2020-03-25T00:00:00Z">
                  <w:dateFormat w:val="«dd» MMMM yyyy 'года'"/>
                  <w:lid w:val="ru-RU"/>
                  <w:storeMappedDataAs w:val="dateTime"/>
                  <w:calendar w:val="gregorian"/>
                </w:date>
              </w:sdtPr>
              <w:sdtContent>
                <w:r w:rsidR="007752AF">
                  <w:rPr>
                    <w:rFonts w:ascii="Times New Roman" w:eastAsia="Times New Roman" w:hAnsi="Times New Roman" w:cs="Times New Roman"/>
                    <w:sz w:val="24"/>
                    <w:szCs w:val="24"/>
                    <w:lang w:eastAsia="ru-RU"/>
                  </w:rPr>
                  <w:t>«25» марта 2020 года</w:t>
                </w:r>
              </w:sdtContent>
            </w:sdt>
            <w:r w:rsidR="00CC24D3" w:rsidRPr="00CC24D3">
              <w:rPr>
                <w:rFonts w:ascii="Times New Roman" w:eastAsia="Times New Roman" w:hAnsi="Times New Roman" w:cs="Times New Roman"/>
                <w:sz w:val="24"/>
                <w:szCs w:val="24"/>
                <w:lang w:eastAsia="ru-RU"/>
              </w:rPr>
              <w:t xml:space="preserve"> </w:t>
            </w:r>
            <w:r w:rsidR="00B034A5">
              <w:rPr>
                <w:rFonts w:ascii="Times New Roman" w:eastAsia="Times New Roman" w:hAnsi="Times New Roman" w:cs="Times New Roman"/>
                <w:sz w:val="24"/>
                <w:szCs w:val="24"/>
                <w:lang w:eastAsia="ru-RU"/>
              </w:rPr>
              <w:t>12</w:t>
            </w:r>
            <w:r w:rsidR="00CC24D3" w:rsidRPr="00CC24D3">
              <w:rPr>
                <w:rFonts w:ascii="Times New Roman" w:eastAsia="Times New Roman" w:hAnsi="Times New Roman" w:cs="Times New Roman"/>
                <w:sz w:val="24"/>
                <w:szCs w:val="24"/>
                <w:lang w:eastAsia="ru-RU"/>
              </w:rPr>
              <w:t>:</w:t>
            </w:r>
            <w:r w:rsidR="00B034A5">
              <w:rPr>
                <w:rFonts w:ascii="Times New Roman" w:eastAsia="Times New Roman" w:hAnsi="Times New Roman" w:cs="Times New Roman"/>
                <w:sz w:val="24"/>
                <w:szCs w:val="24"/>
                <w:lang w:eastAsia="ru-RU"/>
              </w:rPr>
              <w:t>00</w:t>
            </w:r>
            <w:r w:rsidR="00CC24D3" w:rsidRPr="00CC24D3">
              <w:rPr>
                <w:rFonts w:ascii="Times New Roman" w:eastAsia="Times New Roman" w:hAnsi="Times New Roman" w:cs="Times New Roman"/>
                <w:sz w:val="24"/>
                <w:szCs w:val="24"/>
                <w:lang w:eastAsia="ru-RU"/>
              </w:rPr>
              <w:t>:</w:t>
            </w:r>
            <w:r w:rsidR="00B034A5">
              <w:rPr>
                <w:rFonts w:ascii="Times New Roman" w:eastAsia="Times New Roman" w:hAnsi="Times New Roman" w:cs="Times New Roman"/>
                <w:sz w:val="24"/>
                <w:szCs w:val="24"/>
                <w:lang w:eastAsia="ru-RU"/>
              </w:rPr>
              <w:t>00</w:t>
            </w:r>
            <w:r w:rsidR="00CC24D3" w:rsidRPr="00CC24D3">
              <w:rPr>
                <w:rFonts w:ascii="Times New Roman" w:eastAsia="Times New Roman" w:hAnsi="Times New Roman" w:cs="Times New Roman"/>
                <w:sz w:val="24"/>
                <w:szCs w:val="24"/>
                <w:lang w:eastAsia="ru-RU"/>
              </w:rPr>
              <w:t xml:space="preserve"> (время московское)</w:t>
            </w:r>
          </w:p>
          <w:p w14:paraId="0FE2DEFA"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p>
        </w:tc>
      </w:tr>
      <w:tr w:rsidR="00CC24D3" w:rsidRPr="00CC24D3" w14:paraId="42FDD0FF" w14:textId="77777777" w:rsidTr="00CC24D3">
        <w:tc>
          <w:tcPr>
            <w:tcW w:w="568" w:type="dxa"/>
            <w:tcBorders>
              <w:top w:val="single" w:sz="4" w:space="0" w:color="auto"/>
              <w:left w:val="single" w:sz="4" w:space="0" w:color="auto"/>
              <w:bottom w:val="single" w:sz="4" w:space="0" w:color="auto"/>
              <w:right w:val="single" w:sz="4" w:space="0" w:color="auto"/>
            </w:tcBorders>
          </w:tcPr>
          <w:p w14:paraId="0682B192" w14:textId="77777777" w:rsidR="00CC24D3" w:rsidRPr="00CC24D3" w:rsidRDefault="00CC24D3" w:rsidP="00CC24D3">
            <w:pPr>
              <w:numPr>
                <w:ilvl w:val="0"/>
                <w:numId w:val="9"/>
              </w:numPr>
              <w:tabs>
                <w:tab w:val="left" w:pos="0"/>
              </w:tabs>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2F2F2"/>
          </w:tcPr>
          <w:p w14:paraId="5EE2E8EE"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 xml:space="preserve">Место, дата и время открытия доступа к Заявкам </w:t>
            </w:r>
          </w:p>
        </w:tc>
        <w:tc>
          <w:tcPr>
            <w:tcW w:w="7654" w:type="dxa"/>
            <w:tcBorders>
              <w:top w:val="single" w:sz="4" w:space="0" w:color="auto"/>
              <w:left w:val="single" w:sz="4" w:space="0" w:color="auto"/>
              <w:bottom w:val="single" w:sz="4" w:space="0" w:color="auto"/>
              <w:right w:val="single" w:sz="4" w:space="0" w:color="auto"/>
            </w:tcBorders>
          </w:tcPr>
          <w:p w14:paraId="420EE9D2" w14:textId="77777777" w:rsidR="00B034A5" w:rsidRDefault="00840020" w:rsidP="00B034A5">
            <w:pPr>
              <w:spacing w:after="0" w:line="240" w:lineRule="auto"/>
              <w:rPr>
                <w:rFonts w:ascii="Times New Roman" w:eastAsia="Times New Roman" w:hAnsi="Times New Roman" w:cs="Times New Roman"/>
                <w:sz w:val="24"/>
                <w:szCs w:val="24"/>
                <w:lang w:eastAsia="ru-RU"/>
              </w:rPr>
            </w:pPr>
            <w:sdt>
              <w:sdtPr>
                <w:rPr>
                  <w:rFonts w:ascii="Times New Roman" w:eastAsia="Times New Roman" w:hAnsi="Times New Roman" w:cs="Times New Roman"/>
                  <w:sz w:val="24"/>
                  <w:szCs w:val="24"/>
                  <w:lang w:eastAsia="ru-RU"/>
                </w:rPr>
                <w:id w:val="-1954001122"/>
                <w:placeholder>
                  <w:docPart w:val="32010F7592BE4B438557809813172D7D"/>
                </w:placeholder>
                <w:date w:fullDate="2020-03-25T00:00:00Z">
                  <w:dateFormat w:val="«dd» MMMM yyyy 'года'"/>
                  <w:lid w:val="ru-RU"/>
                  <w:storeMappedDataAs w:val="dateTime"/>
                  <w:calendar w:val="gregorian"/>
                </w:date>
              </w:sdtPr>
              <w:sdtContent>
                <w:r w:rsidR="007752AF">
                  <w:rPr>
                    <w:rFonts w:ascii="Times New Roman" w:eastAsia="Times New Roman" w:hAnsi="Times New Roman" w:cs="Times New Roman"/>
                    <w:sz w:val="24"/>
                    <w:szCs w:val="24"/>
                    <w:lang w:eastAsia="ru-RU"/>
                  </w:rPr>
                  <w:t>«25» марта 2020 года</w:t>
                </w:r>
              </w:sdtContent>
            </w:sdt>
            <w:r w:rsidR="00CC24D3" w:rsidRPr="00CC24D3">
              <w:rPr>
                <w:rFonts w:ascii="Times New Roman" w:eastAsia="Times New Roman" w:hAnsi="Times New Roman" w:cs="Times New Roman"/>
                <w:sz w:val="24"/>
                <w:szCs w:val="24"/>
                <w:lang w:eastAsia="ru-RU"/>
              </w:rPr>
              <w:t xml:space="preserve"> </w:t>
            </w:r>
            <w:r w:rsidR="00B034A5">
              <w:rPr>
                <w:rFonts w:ascii="Times New Roman" w:eastAsia="Times New Roman" w:hAnsi="Times New Roman" w:cs="Times New Roman"/>
                <w:sz w:val="24"/>
                <w:szCs w:val="24"/>
                <w:lang w:eastAsia="ru-RU"/>
              </w:rPr>
              <w:t>12</w:t>
            </w:r>
            <w:r w:rsidR="00CC24D3" w:rsidRPr="00CC24D3">
              <w:rPr>
                <w:rFonts w:ascii="Times New Roman" w:eastAsia="Times New Roman" w:hAnsi="Times New Roman" w:cs="Times New Roman"/>
                <w:sz w:val="24"/>
                <w:szCs w:val="24"/>
                <w:lang w:eastAsia="ru-RU"/>
              </w:rPr>
              <w:t>:</w:t>
            </w:r>
            <w:r w:rsidR="00B034A5">
              <w:rPr>
                <w:rFonts w:ascii="Times New Roman" w:eastAsia="Times New Roman" w:hAnsi="Times New Roman" w:cs="Times New Roman"/>
                <w:sz w:val="24"/>
                <w:szCs w:val="24"/>
                <w:lang w:eastAsia="ru-RU"/>
              </w:rPr>
              <w:t>00</w:t>
            </w:r>
            <w:r w:rsidR="00CC24D3" w:rsidRPr="00CC24D3">
              <w:rPr>
                <w:rFonts w:ascii="Times New Roman" w:eastAsia="Times New Roman" w:hAnsi="Times New Roman" w:cs="Times New Roman"/>
                <w:sz w:val="24"/>
                <w:szCs w:val="24"/>
                <w:lang w:eastAsia="ru-RU"/>
              </w:rPr>
              <w:t>:</w:t>
            </w:r>
            <w:r w:rsidR="00B034A5">
              <w:rPr>
                <w:rFonts w:ascii="Times New Roman" w:eastAsia="Times New Roman" w:hAnsi="Times New Roman" w:cs="Times New Roman"/>
                <w:sz w:val="24"/>
                <w:szCs w:val="24"/>
                <w:lang w:eastAsia="ru-RU"/>
              </w:rPr>
              <w:t>00</w:t>
            </w:r>
            <w:r w:rsidR="00CC24D3" w:rsidRPr="00CC24D3">
              <w:rPr>
                <w:rFonts w:ascii="Times New Roman" w:eastAsia="Times New Roman" w:hAnsi="Times New Roman" w:cs="Times New Roman"/>
                <w:sz w:val="24"/>
                <w:szCs w:val="24"/>
                <w:lang w:eastAsia="ru-RU"/>
              </w:rPr>
              <w:t xml:space="preserve"> (время московское) </w:t>
            </w:r>
          </w:p>
          <w:p w14:paraId="512D04B0" w14:textId="77777777" w:rsidR="00B034A5" w:rsidRDefault="00B034A5" w:rsidP="00B034A5">
            <w:pPr>
              <w:spacing w:after="0" w:line="240" w:lineRule="auto"/>
              <w:rPr>
                <w:rFonts w:ascii="Times New Roman" w:eastAsia="Times New Roman" w:hAnsi="Times New Roman" w:cs="Times New Roman"/>
                <w:sz w:val="24"/>
                <w:szCs w:val="24"/>
                <w:lang w:eastAsia="ru-RU"/>
              </w:rPr>
            </w:pPr>
          </w:p>
          <w:p w14:paraId="4719C741" w14:textId="77777777" w:rsidR="00CC24D3" w:rsidRPr="00CC24D3" w:rsidRDefault="00CC24D3" w:rsidP="00B034A5">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Место открытия доступа к поданным Заявкам – ЭТП.</w:t>
            </w:r>
          </w:p>
        </w:tc>
      </w:tr>
      <w:tr w:rsidR="00CC24D3" w:rsidRPr="00CC24D3" w14:paraId="4ED2A731" w14:textId="77777777" w:rsidTr="00CC24D3">
        <w:tc>
          <w:tcPr>
            <w:tcW w:w="568" w:type="dxa"/>
            <w:tcBorders>
              <w:top w:val="single" w:sz="4" w:space="0" w:color="auto"/>
              <w:left w:val="single" w:sz="4" w:space="0" w:color="auto"/>
              <w:bottom w:val="single" w:sz="4" w:space="0" w:color="auto"/>
              <w:right w:val="single" w:sz="4" w:space="0" w:color="auto"/>
            </w:tcBorders>
          </w:tcPr>
          <w:p w14:paraId="1E478BF3" w14:textId="77777777" w:rsidR="00CC24D3" w:rsidRPr="00CC24D3" w:rsidRDefault="00CC24D3" w:rsidP="00CC24D3">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18" w:name="_Ref378107245"/>
          </w:p>
        </w:tc>
        <w:bookmarkEnd w:id="18"/>
        <w:tc>
          <w:tcPr>
            <w:tcW w:w="2410" w:type="dxa"/>
            <w:tcBorders>
              <w:top w:val="single" w:sz="4" w:space="0" w:color="auto"/>
              <w:left w:val="single" w:sz="4" w:space="0" w:color="auto"/>
              <w:bottom w:val="single" w:sz="4" w:space="0" w:color="auto"/>
              <w:right w:val="single" w:sz="4" w:space="0" w:color="auto"/>
            </w:tcBorders>
            <w:shd w:val="clear" w:color="auto" w:fill="F2F2F2"/>
          </w:tcPr>
          <w:p w14:paraId="39D09D6E"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Дата рассмотрения предложений Участников закупки и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14:paraId="133448A0"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b/>
                <w:sz w:val="24"/>
                <w:szCs w:val="24"/>
                <w:lang w:eastAsia="ru-RU"/>
              </w:rPr>
              <w:t>Рассмотрение Заявок</w:t>
            </w:r>
            <w:r w:rsidRPr="00CC24D3">
              <w:rPr>
                <w:rFonts w:ascii="Times New Roman" w:eastAsia="Times New Roman" w:hAnsi="Times New Roman" w:cs="Times New Roman"/>
                <w:sz w:val="24"/>
                <w:szCs w:val="24"/>
                <w:lang w:eastAsia="ru-RU"/>
              </w:rPr>
              <w:t xml:space="preserve">: </w:t>
            </w:r>
            <w:sdt>
              <w:sdtPr>
                <w:rPr>
                  <w:rFonts w:ascii="Times New Roman" w:eastAsia="Times New Roman" w:hAnsi="Times New Roman" w:cs="Times New Roman"/>
                  <w:sz w:val="24"/>
                  <w:szCs w:val="24"/>
                  <w:lang w:eastAsia="ru-RU"/>
                </w:rPr>
                <w:id w:val="418216175"/>
                <w:placeholder>
                  <w:docPart w:val="32010F7592BE4B438557809813172D7D"/>
                </w:placeholder>
                <w:date w:fullDate="2020-03-31T00:00:00Z">
                  <w:dateFormat w:val="«dd» MMMM yyyy 'года'"/>
                  <w:lid w:val="ru-RU"/>
                  <w:storeMappedDataAs w:val="dateTime"/>
                  <w:calendar w:val="gregorian"/>
                </w:date>
              </w:sdtPr>
              <w:sdtContent>
                <w:r w:rsidR="007752AF">
                  <w:rPr>
                    <w:rFonts w:ascii="Times New Roman" w:eastAsia="Times New Roman" w:hAnsi="Times New Roman" w:cs="Times New Roman"/>
                    <w:sz w:val="24"/>
                    <w:szCs w:val="24"/>
                    <w:lang w:eastAsia="ru-RU"/>
                  </w:rPr>
                  <w:t>«31» марта 2020 года</w:t>
                </w:r>
              </w:sdtContent>
            </w:sdt>
          </w:p>
          <w:p w14:paraId="57D2D66C" w14:textId="77777777" w:rsidR="00CC24D3" w:rsidRPr="00CC24D3" w:rsidRDefault="00CC24D3" w:rsidP="00CC24D3">
            <w:pPr>
              <w:autoSpaceDE w:val="0"/>
              <w:autoSpaceDN w:val="0"/>
              <w:adjustRightInd w:val="0"/>
              <w:spacing w:after="0" w:line="240" w:lineRule="auto"/>
              <w:rPr>
                <w:rFonts w:ascii="Times New Roman" w:eastAsia="Calibri" w:hAnsi="Times New Roman" w:cs="Times New Roman"/>
                <w:b/>
                <w:iCs/>
                <w:color w:val="000000"/>
                <w:sz w:val="24"/>
                <w:szCs w:val="24"/>
              </w:rPr>
            </w:pPr>
          </w:p>
          <w:p w14:paraId="4E78E532" w14:textId="77777777" w:rsidR="00CC24D3" w:rsidRPr="00CC24D3" w:rsidRDefault="00CC24D3" w:rsidP="00CC24D3">
            <w:pPr>
              <w:autoSpaceDE w:val="0"/>
              <w:autoSpaceDN w:val="0"/>
              <w:adjustRightInd w:val="0"/>
              <w:spacing w:after="0" w:line="240" w:lineRule="auto"/>
              <w:rPr>
                <w:rFonts w:ascii="Times New Roman" w:eastAsia="Calibri" w:hAnsi="Times New Roman" w:cs="Times New Roman"/>
                <w:iCs/>
                <w:color w:val="000000"/>
                <w:sz w:val="24"/>
                <w:szCs w:val="24"/>
              </w:rPr>
            </w:pPr>
            <w:r w:rsidRPr="00CC24D3">
              <w:rPr>
                <w:rFonts w:ascii="Times New Roman" w:eastAsia="Calibri" w:hAnsi="Times New Roman" w:cs="Times New Roman"/>
                <w:b/>
                <w:iCs/>
                <w:color w:val="000000"/>
                <w:sz w:val="24"/>
                <w:szCs w:val="24"/>
              </w:rPr>
              <w:t>Аукционный торг:</w:t>
            </w:r>
            <w:r w:rsidRPr="00CC24D3">
              <w:rPr>
                <w:rFonts w:ascii="Times New Roman" w:eastAsia="Calibri" w:hAnsi="Times New Roman" w:cs="Times New Roman"/>
                <w:iCs/>
                <w:color w:val="000000"/>
                <w:sz w:val="24"/>
                <w:szCs w:val="24"/>
              </w:rPr>
              <w:t xml:space="preserve"> </w:t>
            </w:r>
            <w:sdt>
              <w:sdtPr>
                <w:rPr>
                  <w:rFonts w:ascii="Times New Roman" w:eastAsia="Calibri" w:hAnsi="Times New Roman" w:cs="Times New Roman"/>
                  <w:iCs/>
                  <w:color w:val="000000"/>
                  <w:sz w:val="24"/>
                  <w:szCs w:val="24"/>
                </w:rPr>
                <w:id w:val="-1301990881"/>
                <w:placeholder>
                  <w:docPart w:val="32010F7592BE4B438557809813172D7D"/>
                </w:placeholder>
                <w:date w:fullDate="2020-04-02T00:00:00Z">
                  <w:dateFormat w:val="«dd» MMMM yyyy 'года'"/>
                  <w:lid w:val="ru-RU"/>
                  <w:storeMappedDataAs w:val="dateTime"/>
                  <w:calendar w:val="gregorian"/>
                </w:date>
              </w:sdtPr>
              <w:sdtContent>
                <w:r w:rsidR="007752AF">
                  <w:rPr>
                    <w:rFonts w:ascii="Times New Roman" w:eastAsia="Calibri" w:hAnsi="Times New Roman" w:cs="Times New Roman"/>
                    <w:iCs/>
                    <w:color w:val="000000"/>
                    <w:sz w:val="24"/>
                    <w:szCs w:val="24"/>
                  </w:rPr>
                  <w:t>«02» апреля 2020 года</w:t>
                </w:r>
              </w:sdtContent>
            </w:sdt>
            <w:r w:rsidRPr="00CC24D3">
              <w:rPr>
                <w:rFonts w:ascii="Times New Roman" w:eastAsia="Calibri" w:hAnsi="Times New Roman" w:cs="Times New Roman"/>
                <w:iCs/>
                <w:color w:val="000000"/>
                <w:sz w:val="24"/>
                <w:szCs w:val="24"/>
              </w:rPr>
              <w:t xml:space="preserve"> </w:t>
            </w:r>
            <w:r w:rsidR="00B034A5">
              <w:rPr>
                <w:rFonts w:ascii="Times New Roman" w:eastAsia="Calibri" w:hAnsi="Times New Roman" w:cs="Times New Roman"/>
                <w:iCs/>
                <w:color w:val="000000"/>
                <w:sz w:val="24"/>
                <w:szCs w:val="24"/>
              </w:rPr>
              <w:t>12</w:t>
            </w:r>
            <w:r w:rsidRPr="00CC24D3">
              <w:rPr>
                <w:rFonts w:ascii="Times New Roman" w:eastAsia="Calibri" w:hAnsi="Times New Roman" w:cs="Times New Roman"/>
                <w:iCs/>
                <w:color w:val="000000"/>
                <w:sz w:val="24"/>
                <w:szCs w:val="24"/>
              </w:rPr>
              <w:t>:</w:t>
            </w:r>
            <w:r w:rsidR="00B034A5">
              <w:rPr>
                <w:rFonts w:ascii="Times New Roman" w:eastAsia="Calibri" w:hAnsi="Times New Roman" w:cs="Times New Roman"/>
                <w:iCs/>
                <w:color w:val="000000"/>
                <w:sz w:val="24"/>
                <w:szCs w:val="24"/>
              </w:rPr>
              <w:t>00</w:t>
            </w:r>
            <w:r w:rsidRPr="00CC24D3">
              <w:rPr>
                <w:rFonts w:ascii="Times New Roman" w:eastAsia="Calibri" w:hAnsi="Times New Roman" w:cs="Times New Roman"/>
                <w:iCs/>
                <w:color w:val="000000"/>
                <w:sz w:val="24"/>
                <w:szCs w:val="24"/>
              </w:rPr>
              <w:t xml:space="preserve"> (время московское)</w:t>
            </w:r>
          </w:p>
          <w:p w14:paraId="0EFD8197" w14:textId="77777777" w:rsidR="00CC24D3" w:rsidRPr="00CC24D3" w:rsidRDefault="00CC24D3" w:rsidP="00CC24D3">
            <w:pPr>
              <w:spacing w:after="0" w:line="240" w:lineRule="auto"/>
              <w:rPr>
                <w:rFonts w:ascii="Times New Roman" w:eastAsia="Times New Roman" w:hAnsi="Times New Roman" w:cs="Times New Roman"/>
                <w:sz w:val="10"/>
                <w:szCs w:val="10"/>
                <w:lang w:eastAsia="ru-RU"/>
              </w:rPr>
            </w:pPr>
          </w:p>
          <w:p w14:paraId="2E6129D7"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b/>
                <w:sz w:val="24"/>
                <w:szCs w:val="24"/>
                <w:lang w:eastAsia="ru-RU"/>
              </w:rPr>
              <w:t>Подведение итогов закупки</w:t>
            </w:r>
            <w:r w:rsidRPr="00CC24D3">
              <w:rPr>
                <w:rFonts w:ascii="Times New Roman" w:eastAsia="Times New Roman" w:hAnsi="Times New Roman" w:cs="Times New Roman"/>
                <w:sz w:val="24"/>
                <w:szCs w:val="24"/>
                <w:lang w:eastAsia="ru-RU"/>
              </w:rPr>
              <w:t xml:space="preserve"> </w:t>
            </w:r>
            <w:sdt>
              <w:sdtPr>
                <w:rPr>
                  <w:rFonts w:ascii="Times New Roman" w:eastAsia="Times New Roman" w:hAnsi="Times New Roman" w:cs="Times New Roman"/>
                  <w:sz w:val="24"/>
                  <w:szCs w:val="24"/>
                  <w:lang w:eastAsia="ru-RU"/>
                </w:rPr>
                <w:id w:val="-1424328479"/>
                <w:placeholder>
                  <w:docPart w:val="32010F7592BE4B438557809813172D7D"/>
                </w:placeholder>
                <w:date w:fullDate="2020-04-07T00:00:00Z">
                  <w:dateFormat w:val="«dd» MMMM yyyy 'года'"/>
                  <w:lid w:val="ru-RU"/>
                  <w:storeMappedDataAs w:val="dateTime"/>
                  <w:calendar w:val="gregorian"/>
                </w:date>
              </w:sdtPr>
              <w:sdtContent>
                <w:r w:rsidR="007752AF">
                  <w:rPr>
                    <w:rFonts w:ascii="Times New Roman" w:eastAsia="Times New Roman" w:hAnsi="Times New Roman" w:cs="Times New Roman"/>
                    <w:sz w:val="24"/>
                    <w:szCs w:val="24"/>
                    <w:lang w:eastAsia="ru-RU"/>
                  </w:rPr>
                  <w:t>«07» апреля 2020 года</w:t>
                </w:r>
              </w:sdtContent>
            </w:sdt>
          </w:p>
          <w:p w14:paraId="608EE87B" w14:textId="77777777" w:rsidR="00B034A5" w:rsidRDefault="00B034A5" w:rsidP="00CC24D3">
            <w:pPr>
              <w:spacing w:after="0" w:line="240" w:lineRule="auto"/>
              <w:jc w:val="both"/>
              <w:rPr>
                <w:rFonts w:ascii="Times New Roman" w:eastAsia="Times New Roman" w:hAnsi="Times New Roman" w:cs="Times New Roman"/>
                <w:sz w:val="24"/>
                <w:szCs w:val="24"/>
                <w:lang w:eastAsia="ru-RU"/>
              </w:rPr>
            </w:pPr>
          </w:p>
          <w:p w14:paraId="6579AC8B" w14:textId="77777777" w:rsidR="00CC24D3" w:rsidRPr="00B034A5" w:rsidRDefault="00CC24D3" w:rsidP="00B034A5">
            <w:pPr>
              <w:autoSpaceDE w:val="0"/>
              <w:autoSpaceDN w:val="0"/>
              <w:adjustRightInd w:val="0"/>
              <w:spacing w:after="0" w:line="240" w:lineRule="auto"/>
              <w:rPr>
                <w:rFonts w:ascii="Times New Roman" w:eastAsia="Calibri" w:hAnsi="Times New Roman" w:cs="Times New Roman"/>
                <w:iCs/>
                <w:color w:val="000000"/>
                <w:sz w:val="24"/>
                <w:szCs w:val="24"/>
              </w:rPr>
            </w:pPr>
            <w:r w:rsidRPr="00CC24D3">
              <w:rPr>
                <w:rFonts w:ascii="Times New Roman" w:eastAsia="Times New Roman" w:hAnsi="Times New Roman" w:cs="Times New Roman"/>
                <w:sz w:val="24"/>
                <w:szCs w:val="24"/>
                <w:lang w:eastAsia="ru-RU"/>
              </w:rPr>
              <w:t>Рассмотрение заявок, подведение итогов Аукциона проводятся по адресу Заказчика:</w:t>
            </w:r>
            <w:r w:rsidR="00B034A5" w:rsidRPr="003D4FC4">
              <w:rPr>
                <w:rFonts w:ascii="Times New Roman" w:eastAsia="Calibri" w:hAnsi="Times New Roman" w:cs="Times New Roman"/>
                <w:bCs/>
                <w:color w:val="000000"/>
                <w:sz w:val="24"/>
                <w:szCs w:val="24"/>
              </w:rPr>
              <w:t xml:space="preserve"> 450077, Республика Башкортостан, г. Уфа, ул. Ленина, д. 30</w:t>
            </w:r>
            <w:r w:rsidR="00B034A5">
              <w:rPr>
                <w:rFonts w:ascii="Times New Roman" w:eastAsia="Calibri" w:hAnsi="Times New Roman" w:cs="Times New Roman"/>
                <w:bCs/>
                <w:color w:val="000000"/>
                <w:sz w:val="24"/>
                <w:szCs w:val="24"/>
              </w:rPr>
              <w:t>, А</w:t>
            </w:r>
            <w:r w:rsidRPr="00CC24D3">
              <w:rPr>
                <w:rFonts w:ascii="Times New Roman" w:eastAsia="Times New Roman" w:hAnsi="Times New Roman" w:cs="Times New Roman"/>
                <w:sz w:val="24"/>
                <w:szCs w:val="24"/>
                <w:lang w:eastAsia="ru-RU"/>
              </w:rPr>
              <w:t>укционный торг – на ЭТП.</w:t>
            </w:r>
          </w:p>
          <w:p w14:paraId="07DD45FD" w14:textId="77777777" w:rsidR="00CC24D3" w:rsidRPr="00CC24D3" w:rsidRDefault="00CC24D3" w:rsidP="00CC24D3">
            <w:pPr>
              <w:spacing w:after="0" w:line="240" w:lineRule="auto"/>
              <w:jc w:val="both"/>
              <w:rPr>
                <w:rFonts w:ascii="Times New Roman" w:eastAsia="Times New Roman" w:hAnsi="Times New Roman" w:cs="Times New Roman"/>
                <w:i/>
                <w:color w:val="FF0000"/>
                <w:sz w:val="24"/>
                <w:szCs w:val="24"/>
                <w:lang w:eastAsia="ru-RU"/>
              </w:rPr>
            </w:pPr>
            <w:r w:rsidRPr="00CC24D3">
              <w:rPr>
                <w:rFonts w:ascii="Times New Roman" w:eastAsia="Times New Roman" w:hAnsi="Times New Roman" w:cs="Times New Roman"/>
                <w:sz w:val="24"/>
                <w:szCs w:val="24"/>
                <w:lang w:eastAsia="ru-RU"/>
              </w:rPr>
              <w:t>Заказчик вправе рассмотреть заявки и подвести итоги Закупки, ранее указанных дат</w:t>
            </w:r>
            <w:r w:rsidRPr="00CC24D3">
              <w:rPr>
                <w:rFonts w:ascii="Times New Roman" w:eastAsia="Times New Roman" w:hAnsi="Times New Roman" w:cs="Times New Roman"/>
                <w:i/>
                <w:color w:val="FF0000"/>
                <w:sz w:val="24"/>
                <w:szCs w:val="24"/>
                <w:lang w:eastAsia="ru-RU"/>
              </w:rPr>
              <w:t>.</w:t>
            </w:r>
          </w:p>
        </w:tc>
      </w:tr>
      <w:tr w:rsidR="00CC24D3" w:rsidRPr="00CC24D3" w14:paraId="3EA5148F" w14:textId="77777777" w:rsidTr="00CC24D3">
        <w:tc>
          <w:tcPr>
            <w:tcW w:w="568" w:type="dxa"/>
            <w:tcBorders>
              <w:top w:val="single" w:sz="4" w:space="0" w:color="auto"/>
              <w:left w:val="single" w:sz="4" w:space="0" w:color="auto"/>
              <w:bottom w:val="single" w:sz="4" w:space="0" w:color="auto"/>
              <w:right w:val="single" w:sz="4" w:space="0" w:color="auto"/>
            </w:tcBorders>
          </w:tcPr>
          <w:p w14:paraId="0264EA0E" w14:textId="77777777" w:rsidR="00CC24D3" w:rsidRPr="00CC24D3" w:rsidRDefault="00CC24D3" w:rsidP="00CC24D3">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2F2F2"/>
          </w:tcPr>
          <w:p w14:paraId="7473DA19"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bookmarkStart w:id="19" w:name="форма9"/>
            <w:r w:rsidRPr="00CC24D3">
              <w:rPr>
                <w:rFonts w:ascii="Times New Roman" w:eastAsia="Times New Roman" w:hAnsi="Times New Roman" w:cs="Times New Roman"/>
                <w:sz w:val="24"/>
                <w:szCs w:val="24"/>
                <w:lang w:eastAsia="ru-RU"/>
              </w:rPr>
              <w:t>Форма, порядок, дата и время окончания срока предоставления Участникам закупки разъяснений положений документации о закупке</w:t>
            </w:r>
            <w:bookmarkEnd w:id="19"/>
          </w:p>
        </w:tc>
        <w:tc>
          <w:tcPr>
            <w:tcW w:w="7654" w:type="dxa"/>
            <w:tcBorders>
              <w:top w:val="single" w:sz="4" w:space="0" w:color="auto"/>
              <w:left w:val="single" w:sz="4" w:space="0" w:color="auto"/>
              <w:bottom w:val="single" w:sz="4" w:space="0" w:color="auto"/>
              <w:right w:val="single" w:sz="4" w:space="0" w:color="auto"/>
            </w:tcBorders>
          </w:tcPr>
          <w:p w14:paraId="1B82E813" w14:textId="77777777" w:rsidR="00CC24D3" w:rsidRPr="00CC24D3" w:rsidRDefault="00CC24D3" w:rsidP="00CC24D3">
            <w:pPr>
              <w:suppressAutoHyphens/>
              <w:spacing w:after="0" w:line="240" w:lineRule="auto"/>
              <w:ind w:firstLine="387"/>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b/>
                <w:sz w:val="24"/>
                <w:szCs w:val="24"/>
                <w:lang w:eastAsia="ru-RU"/>
              </w:rPr>
              <w:t>Дата начала срока предоставления Участникам разъяснений положений Документации о закупке:</w:t>
            </w:r>
            <w:r w:rsidRPr="00CC24D3">
              <w:rPr>
                <w:rFonts w:ascii="Times New Roman" w:eastAsia="Times New Roman" w:hAnsi="Times New Roman" w:cs="Times New Roman"/>
                <w:sz w:val="24"/>
                <w:szCs w:val="24"/>
                <w:lang w:eastAsia="ru-RU"/>
              </w:rPr>
              <w:t xml:space="preserve"> </w:t>
            </w:r>
            <w:sdt>
              <w:sdtPr>
                <w:rPr>
                  <w:rFonts w:ascii="Times New Roman" w:eastAsia="Times New Roman" w:hAnsi="Times New Roman" w:cs="Times New Roman"/>
                  <w:b/>
                  <w:sz w:val="24"/>
                  <w:szCs w:val="24"/>
                  <w:lang w:eastAsia="ru-RU"/>
                </w:rPr>
                <w:id w:val="-1728220874"/>
                <w:placeholder>
                  <w:docPart w:val="32010F7592BE4B438557809813172D7D"/>
                </w:placeholder>
                <w:date w:fullDate="2020-03-04T00:00:00Z">
                  <w:dateFormat w:val="«dd» MMMM yyyy 'года'"/>
                  <w:lid w:val="ru-RU"/>
                  <w:storeMappedDataAs w:val="dateTime"/>
                  <w:calendar w:val="gregorian"/>
                </w:date>
              </w:sdtPr>
              <w:sdtContent>
                <w:r w:rsidR="007752AF">
                  <w:rPr>
                    <w:rFonts w:ascii="Times New Roman" w:eastAsia="Times New Roman" w:hAnsi="Times New Roman" w:cs="Times New Roman"/>
                    <w:b/>
                    <w:sz w:val="24"/>
                    <w:szCs w:val="24"/>
                    <w:lang w:eastAsia="ru-RU"/>
                  </w:rPr>
                  <w:t>«04» марта 2020 года</w:t>
                </w:r>
              </w:sdtContent>
            </w:sdt>
          </w:p>
          <w:p w14:paraId="080DD62E" w14:textId="77777777" w:rsidR="00CC24D3" w:rsidRPr="00CC24D3" w:rsidRDefault="00CC24D3" w:rsidP="00CC24D3">
            <w:pPr>
              <w:suppressAutoHyphens/>
              <w:spacing w:after="0" w:line="240" w:lineRule="auto"/>
              <w:ind w:firstLine="387"/>
              <w:jc w:val="both"/>
              <w:rPr>
                <w:rFonts w:ascii="Times New Roman" w:eastAsia="Times New Roman" w:hAnsi="Times New Roman" w:cs="Times New Roman"/>
                <w:i/>
                <w:color w:val="FF0000"/>
                <w:sz w:val="24"/>
                <w:szCs w:val="24"/>
                <w:lang w:eastAsia="ru-RU"/>
              </w:rPr>
            </w:pPr>
            <w:r w:rsidRPr="00CC24D3">
              <w:rPr>
                <w:rFonts w:ascii="Times New Roman" w:eastAsia="Times New Roman" w:hAnsi="Times New Roman" w:cs="Times New Roman"/>
                <w:b/>
                <w:sz w:val="24"/>
                <w:szCs w:val="24"/>
                <w:lang w:eastAsia="ru-RU"/>
              </w:rPr>
              <w:t xml:space="preserve">Дата и время окончания срока предоставления Участникам разъяснений положений Документации о </w:t>
            </w:r>
            <w:proofErr w:type="gramStart"/>
            <w:r w:rsidRPr="00CC24D3">
              <w:rPr>
                <w:rFonts w:ascii="Times New Roman" w:eastAsia="Times New Roman" w:hAnsi="Times New Roman" w:cs="Times New Roman"/>
                <w:b/>
                <w:sz w:val="24"/>
                <w:szCs w:val="24"/>
                <w:lang w:eastAsia="ru-RU"/>
              </w:rPr>
              <w:t xml:space="preserve">закупке:   </w:t>
            </w:r>
            <w:proofErr w:type="gramEnd"/>
            <w:r w:rsidRPr="00CC24D3">
              <w:rPr>
                <w:rFonts w:ascii="Times New Roman" w:eastAsia="Times New Roman" w:hAnsi="Times New Roman" w:cs="Times New Roman"/>
                <w:b/>
                <w:sz w:val="24"/>
                <w:szCs w:val="24"/>
                <w:lang w:eastAsia="ru-RU"/>
              </w:rPr>
              <w:t xml:space="preserve">                                   </w:t>
            </w:r>
            <w:sdt>
              <w:sdtPr>
                <w:rPr>
                  <w:rFonts w:ascii="Times New Roman" w:eastAsia="Times New Roman" w:hAnsi="Times New Roman" w:cs="Times New Roman"/>
                  <w:b/>
                  <w:sz w:val="24"/>
                  <w:szCs w:val="24"/>
                  <w:lang w:eastAsia="ru-RU"/>
                </w:rPr>
                <w:id w:val="1852137433"/>
                <w:placeholder>
                  <w:docPart w:val="32010F7592BE4B438557809813172D7D"/>
                </w:placeholder>
                <w:date w:fullDate="2020-03-18T00:00:00Z">
                  <w:dateFormat w:val="«dd» MMMM yyyy 'года'"/>
                  <w:lid w:val="ru-RU"/>
                  <w:storeMappedDataAs w:val="dateTime"/>
                  <w:calendar w:val="gregorian"/>
                </w:date>
              </w:sdtPr>
              <w:sdtContent>
                <w:r w:rsidR="007752AF">
                  <w:rPr>
                    <w:rFonts w:ascii="Times New Roman" w:eastAsia="Times New Roman" w:hAnsi="Times New Roman" w:cs="Times New Roman"/>
                    <w:b/>
                    <w:sz w:val="24"/>
                    <w:szCs w:val="24"/>
                    <w:lang w:eastAsia="ru-RU"/>
                  </w:rPr>
                  <w:t>«18» марта 2020 года</w:t>
                </w:r>
              </w:sdtContent>
            </w:sdt>
            <w:r w:rsidRPr="00CC24D3">
              <w:rPr>
                <w:rFonts w:ascii="Times New Roman" w:eastAsia="Times New Roman" w:hAnsi="Times New Roman" w:cs="Times New Roman"/>
                <w:b/>
                <w:sz w:val="24"/>
                <w:szCs w:val="24"/>
                <w:lang w:eastAsia="ru-RU"/>
              </w:rPr>
              <w:t xml:space="preserve"> </w:t>
            </w:r>
            <w:r w:rsidR="00B034A5">
              <w:rPr>
                <w:rFonts w:ascii="Times New Roman" w:eastAsia="Times New Roman" w:hAnsi="Times New Roman" w:cs="Times New Roman"/>
                <w:b/>
                <w:sz w:val="24"/>
                <w:szCs w:val="24"/>
                <w:lang w:eastAsia="ru-RU"/>
              </w:rPr>
              <w:t>12</w:t>
            </w:r>
            <w:r w:rsidRPr="00CC24D3">
              <w:rPr>
                <w:rFonts w:ascii="Times New Roman" w:eastAsia="Times New Roman" w:hAnsi="Times New Roman" w:cs="Times New Roman"/>
                <w:b/>
                <w:sz w:val="24"/>
                <w:szCs w:val="24"/>
                <w:lang w:eastAsia="ru-RU"/>
              </w:rPr>
              <w:t>:</w:t>
            </w:r>
            <w:r w:rsidR="00B034A5">
              <w:rPr>
                <w:rFonts w:ascii="Times New Roman" w:eastAsia="Times New Roman" w:hAnsi="Times New Roman" w:cs="Times New Roman"/>
                <w:b/>
                <w:sz w:val="24"/>
                <w:szCs w:val="24"/>
                <w:lang w:eastAsia="ru-RU"/>
              </w:rPr>
              <w:t>00</w:t>
            </w:r>
            <w:r w:rsidRPr="00CC24D3">
              <w:rPr>
                <w:rFonts w:ascii="Times New Roman" w:eastAsia="Times New Roman" w:hAnsi="Times New Roman" w:cs="Times New Roman"/>
                <w:b/>
                <w:sz w:val="24"/>
                <w:szCs w:val="24"/>
                <w:lang w:eastAsia="ru-RU"/>
              </w:rPr>
              <w:t>:</w:t>
            </w:r>
            <w:r w:rsidR="00B034A5">
              <w:rPr>
                <w:rFonts w:ascii="Times New Roman" w:eastAsia="Times New Roman" w:hAnsi="Times New Roman" w:cs="Times New Roman"/>
                <w:b/>
                <w:sz w:val="24"/>
                <w:szCs w:val="24"/>
                <w:lang w:eastAsia="ru-RU"/>
              </w:rPr>
              <w:t>00</w:t>
            </w:r>
            <w:r w:rsidRPr="00CC24D3">
              <w:rPr>
                <w:rFonts w:ascii="Times New Roman" w:eastAsia="Times New Roman" w:hAnsi="Times New Roman" w:cs="Times New Roman"/>
                <w:b/>
                <w:sz w:val="24"/>
                <w:szCs w:val="24"/>
                <w:lang w:eastAsia="ru-RU"/>
              </w:rPr>
              <w:t xml:space="preserve"> (время московское)</w:t>
            </w:r>
          </w:p>
          <w:p w14:paraId="15DE5BCF" w14:textId="77777777" w:rsidR="00CC24D3" w:rsidRPr="00CC24D3" w:rsidRDefault="00CC24D3" w:rsidP="00CC24D3">
            <w:pPr>
              <w:spacing w:after="0" w:line="240" w:lineRule="auto"/>
              <w:ind w:firstLine="528"/>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 xml:space="preserve">Любой Участник вправе направить Заказчику запрос о разъяснении положений настоящей Документации. Разъяснения положений Документации о закупке размещаются в ЕИС, на ЭТП в течение 3 (трех) рабочих дней с даты поступления запроса от Участника закупки,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 или содержит вопросы, связанные с корректировкой или изменением способа обеспечения обязательств, проекта договора по предмету закупки. </w:t>
            </w:r>
          </w:p>
          <w:p w14:paraId="0E74D76A" w14:textId="77777777" w:rsidR="00CC24D3" w:rsidRPr="00CC24D3" w:rsidRDefault="00CC24D3" w:rsidP="00CC24D3">
            <w:pPr>
              <w:spacing w:after="0" w:line="240" w:lineRule="auto"/>
              <w:ind w:firstLine="528"/>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14:paraId="3378AE5D" w14:textId="77777777" w:rsidR="00CC24D3" w:rsidRPr="00CC24D3" w:rsidRDefault="00CC24D3" w:rsidP="00CC24D3">
            <w:pPr>
              <w:spacing w:after="0" w:line="240" w:lineRule="auto"/>
              <w:ind w:left="34" w:firstLine="528"/>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 xml:space="preserve">Примерная форма запроса на разъяснение документации о закупке приведена в </w:t>
            </w:r>
            <w:hyperlink w:anchor="_Форма_4_РЕКОМЕНДУЕМАЯ" w:history="1">
              <w:r w:rsidRPr="00CC24D3">
                <w:rPr>
                  <w:rFonts w:ascii="Times New Roman" w:eastAsia="Times New Roman" w:hAnsi="Times New Roman" w:cs="Times New Roman"/>
                  <w:color w:val="0000FF"/>
                  <w:sz w:val="24"/>
                  <w:szCs w:val="24"/>
                  <w:u w:val="single"/>
                  <w:lang w:eastAsia="ru-RU"/>
                </w:rPr>
                <w:t>форме 4</w:t>
              </w:r>
            </w:hyperlink>
            <w:r w:rsidRPr="00CC24D3">
              <w:rPr>
                <w:rFonts w:ascii="Times New Roman" w:eastAsia="Times New Roman" w:hAnsi="Times New Roman" w:cs="Times New Roman"/>
                <w:sz w:val="24"/>
                <w:szCs w:val="24"/>
                <w:lang w:eastAsia="ru-RU"/>
              </w:rPr>
              <w:t xml:space="preserve"> </w:t>
            </w:r>
            <w:hyperlink w:anchor="_РАЗДЕЛ_III._ФОРМЫ" w:history="1">
              <w:r w:rsidRPr="00CC24D3">
                <w:rPr>
                  <w:rFonts w:ascii="Times New Roman" w:eastAsia="Times New Roman" w:hAnsi="Times New Roman" w:cs="Times New Roman"/>
                  <w:color w:val="0000FF"/>
                  <w:sz w:val="24"/>
                  <w:szCs w:val="24"/>
                  <w:u w:val="single"/>
                  <w:lang w:eastAsia="ru-RU"/>
                </w:rPr>
                <w:t>раздела III «ФОРМЫ ДЛЯ ЗАПОЛНЕНИЯ  УЧАСТНИКАМИ ЗАКУПКИ»</w:t>
              </w:r>
            </w:hyperlink>
            <w:r w:rsidRPr="00CC24D3">
              <w:rPr>
                <w:rFonts w:ascii="Times New Roman" w:eastAsia="Times New Roman" w:hAnsi="Times New Roman" w:cs="Times New Roman"/>
                <w:sz w:val="24"/>
                <w:szCs w:val="24"/>
                <w:lang w:eastAsia="ru-RU"/>
              </w:rPr>
              <w:t xml:space="preserve">. </w:t>
            </w:r>
          </w:p>
          <w:p w14:paraId="37C5E9BF" w14:textId="77777777" w:rsidR="00CC24D3" w:rsidRPr="00CC24D3" w:rsidRDefault="00CC24D3" w:rsidP="00CC24D3">
            <w:pPr>
              <w:spacing w:after="0" w:line="240" w:lineRule="auto"/>
              <w:ind w:firstLine="528"/>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 xml:space="preserve">Участник не вправе ссылаться на устную информацию, полученную от Заказчика. </w:t>
            </w:r>
          </w:p>
        </w:tc>
      </w:tr>
      <w:tr w:rsidR="00CC24D3" w:rsidRPr="00CC24D3" w14:paraId="317ECB73" w14:textId="77777777" w:rsidTr="00CC24D3">
        <w:tc>
          <w:tcPr>
            <w:tcW w:w="568" w:type="dxa"/>
            <w:tcBorders>
              <w:top w:val="single" w:sz="4" w:space="0" w:color="auto"/>
              <w:left w:val="single" w:sz="4" w:space="0" w:color="auto"/>
              <w:bottom w:val="single" w:sz="4" w:space="0" w:color="auto"/>
              <w:right w:val="single" w:sz="4" w:space="0" w:color="auto"/>
            </w:tcBorders>
          </w:tcPr>
          <w:p w14:paraId="5E12996C" w14:textId="77777777" w:rsidR="00CC24D3" w:rsidRPr="00CC24D3" w:rsidRDefault="00CC24D3" w:rsidP="00CC24D3">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2F2F2"/>
          </w:tcPr>
          <w:p w14:paraId="0A94BE85"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Количество лотов</w:t>
            </w:r>
          </w:p>
        </w:tc>
        <w:tc>
          <w:tcPr>
            <w:tcW w:w="7654" w:type="dxa"/>
            <w:tcBorders>
              <w:top w:val="single" w:sz="4" w:space="0" w:color="auto"/>
              <w:left w:val="single" w:sz="4" w:space="0" w:color="auto"/>
              <w:bottom w:val="single" w:sz="4" w:space="0" w:color="auto"/>
              <w:right w:val="single" w:sz="4" w:space="0" w:color="auto"/>
            </w:tcBorders>
          </w:tcPr>
          <w:p w14:paraId="075DB894" w14:textId="77777777" w:rsidR="00CC24D3" w:rsidRPr="00CC24D3" w:rsidRDefault="00B034A5" w:rsidP="00CC24D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C24D3" w:rsidRPr="00CC24D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один</w:t>
            </w:r>
            <w:r w:rsidR="00CC24D3" w:rsidRPr="00CC24D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CC24D3" w:rsidRPr="00CC24D3">
              <w:rPr>
                <w:rFonts w:ascii="Times New Roman" w:eastAsia="Times New Roman" w:hAnsi="Times New Roman" w:cs="Times New Roman"/>
                <w:sz w:val="24"/>
                <w:szCs w:val="24"/>
                <w:lang w:eastAsia="ru-RU"/>
              </w:rPr>
              <w:t>лот</w:t>
            </w:r>
          </w:p>
        </w:tc>
      </w:tr>
      <w:tr w:rsidR="00CC24D3" w:rsidRPr="00CC24D3" w14:paraId="66BDEAFB" w14:textId="77777777" w:rsidTr="00CC24D3">
        <w:tc>
          <w:tcPr>
            <w:tcW w:w="568" w:type="dxa"/>
            <w:tcBorders>
              <w:top w:val="single" w:sz="4" w:space="0" w:color="auto"/>
              <w:left w:val="single" w:sz="4" w:space="0" w:color="auto"/>
              <w:bottom w:val="single" w:sz="4" w:space="0" w:color="auto"/>
              <w:right w:val="single" w:sz="4" w:space="0" w:color="auto"/>
            </w:tcBorders>
          </w:tcPr>
          <w:p w14:paraId="684FD1C4" w14:textId="77777777" w:rsidR="00CC24D3" w:rsidRPr="00CC24D3" w:rsidRDefault="00CC24D3" w:rsidP="00CC24D3">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2F2F2"/>
          </w:tcPr>
          <w:p w14:paraId="592F47FC"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Количество Участников, которые могут быть признаны Победителями Аукциона</w:t>
            </w:r>
          </w:p>
        </w:tc>
        <w:tc>
          <w:tcPr>
            <w:tcW w:w="7654" w:type="dxa"/>
            <w:tcBorders>
              <w:top w:val="single" w:sz="4" w:space="0" w:color="auto"/>
              <w:left w:val="single" w:sz="4" w:space="0" w:color="auto"/>
              <w:bottom w:val="single" w:sz="4" w:space="0" w:color="auto"/>
              <w:right w:val="single" w:sz="4" w:space="0" w:color="auto"/>
            </w:tcBorders>
          </w:tcPr>
          <w:p w14:paraId="05E96B16" w14:textId="77777777" w:rsidR="00CC24D3" w:rsidRPr="00CC24D3" w:rsidRDefault="00CC24D3" w:rsidP="00CC24D3">
            <w:pPr>
              <w:spacing w:after="0" w:line="240" w:lineRule="auto"/>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 xml:space="preserve">1 (один) победитель </w:t>
            </w:r>
          </w:p>
        </w:tc>
      </w:tr>
      <w:tr w:rsidR="00CC24D3" w:rsidRPr="00CC24D3" w14:paraId="0A1BAD81" w14:textId="77777777" w:rsidTr="00CC24D3">
        <w:tc>
          <w:tcPr>
            <w:tcW w:w="568" w:type="dxa"/>
            <w:tcBorders>
              <w:top w:val="single" w:sz="4" w:space="0" w:color="auto"/>
              <w:left w:val="single" w:sz="4" w:space="0" w:color="auto"/>
              <w:bottom w:val="single" w:sz="4" w:space="0" w:color="auto"/>
              <w:right w:val="single" w:sz="4" w:space="0" w:color="auto"/>
            </w:tcBorders>
          </w:tcPr>
          <w:p w14:paraId="1EEC7DAC" w14:textId="77777777" w:rsidR="00CC24D3" w:rsidRPr="00CC24D3" w:rsidRDefault="00CC24D3" w:rsidP="00CC24D3">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20" w:name="_Ref378105180"/>
          </w:p>
        </w:tc>
        <w:bookmarkEnd w:id="20"/>
        <w:tc>
          <w:tcPr>
            <w:tcW w:w="2410" w:type="dxa"/>
            <w:tcBorders>
              <w:top w:val="single" w:sz="4" w:space="0" w:color="auto"/>
              <w:left w:val="single" w:sz="4" w:space="0" w:color="auto"/>
              <w:bottom w:val="single" w:sz="4" w:space="0" w:color="auto"/>
              <w:right w:val="single" w:sz="4" w:space="0" w:color="auto"/>
            </w:tcBorders>
            <w:shd w:val="clear" w:color="auto" w:fill="F2F2F2"/>
          </w:tcPr>
          <w:p w14:paraId="719DE4D5"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Предмет договора, количество 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14:paraId="5160A5CE" w14:textId="77777777" w:rsidR="00CC24D3" w:rsidRPr="00CC24D3" w:rsidRDefault="00CC24D3" w:rsidP="00CC24D3">
            <w:pPr>
              <w:autoSpaceDE w:val="0"/>
              <w:autoSpaceDN w:val="0"/>
              <w:adjustRightInd w:val="0"/>
              <w:spacing w:after="0" w:line="240" w:lineRule="auto"/>
              <w:jc w:val="both"/>
              <w:rPr>
                <w:rFonts w:ascii="Times New Roman" w:eastAsia="Calibri" w:hAnsi="Times New Roman" w:cs="Times New Roman"/>
                <w:b/>
                <w:iCs/>
                <w:color w:val="000000"/>
                <w:sz w:val="24"/>
                <w:szCs w:val="24"/>
              </w:rPr>
            </w:pPr>
            <w:r w:rsidRPr="00CC24D3">
              <w:rPr>
                <w:rFonts w:ascii="Times New Roman" w:eastAsia="Calibri" w:hAnsi="Times New Roman" w:cs="Times New Roman"/>
                <w:b/>
                <w:iCs/>
                <w:color w:val="000000"/>
                <w:sz w:val="24"/>
                <w:szCs w:val="24"/>
              </w:rPr>
              <w:t>Лот № 1</w:t>
            </w:r>
          </w:p>
          <w:p w14:paraId="03C5B55E" w14:textId="77777777" w:rsidR="00B034A5" w:rsidRPr="00CC24D3" w:rsidRDefault="00B034A5" w:rsidP="00B034A5">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CC24D3">
              <w:rPr>
                <w:rFonts w:ascii="Times New Roman" w:eastAsia="Calibri" w:hAnsi="Times New Roman" w:cs="Times New Roman"/>
                <w:iCs/>
                <w:color w:val="000000"/>
                <w:sz w:val="24"/>
                <w:szCs w:val="24"/>
              </w:rPr>
              <w:t>Право на заключение следующего договора:</w:t>
            </w:r>
          </w:p>
          <w:p w14:paraId="52CB8F58" w14:textId="77777777" w:rsidR="00CC24D3" w:rsidRDefault="00B034A5" w:rsidP="00B034A5">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CC24D3">
              <w:rPr>
                <w:rFonts w:ascii="Times New Roman" w:eastAsia="Calibri" w:hAnsi="Times New Roman" w:cs="Times New Roman"/>
                <w:iCs/>
                <w:color w:val="000000"/>
                <w:sz w:val="24"/>
                <w:szCs w:val="24"/>
              </w:rPr>
              <w:t>на оказание услуг по технической поддержке коммутаторов SN6500</w:t>
            </w:r>
          </w:p>
          <w:p w14:paraId="664705A6" w14:textId="77777777" w:rsidR="00B034A5" w:rsidRPr="00CC24D3" w:rsidRDefault="00B034A5" w:rsidP="00B034A5">
            <w:pPr>
              <w:autoSpaceDE w:val="0"/>
              <w:autoSpaceDN w:val="0"/>
              <w:adjustRightInd w:val="0"/>
              <w:spacing w:after="0" w:line="240" w:lineRule="auto"/>
              <w:jc w:val="both"/>
              <w:rPr>
                <w:rFonts w:ascii="Times New Roman" w:eastAsia="Calibri" w:hAnsi="Times New Roman" w:cs="Times New Roman"/>
                <w:iCs/>
                <w:sz w:val="10"/>
                <w:szCs w:val="10"/>
              </w:rPr>
            </w:pPr>
          </w:p>
          <w:p w14:paraId="4DB0939C" w14:textId="77777777" w:rsidR="00CC24D3" w:rsidRPr="00CC24D3" w:rsidRDefault="00CC24D3" w:rsidP="00CC24D3">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CC24D3">
              <w:rPr>
                <w:rFonts w:ascii="Times New Roman" w:eastAsia="Calibri" w:hAnsi="Times New Roman" w:cs="Times New Roman"/>
                <w:color w:val="000000"/>
                <w:sz w:val="24"/>
                <w:szCs w:val="24"/>
              </w:rPr>
              <w:t>Количество поставляемого товара, объем выполняемых работ, оказываемых услуг, а также описание предмета закупки в соответствии с частью 6.1 статьи 3 Федерального закона № 223-ФЗ о</w:t>
            </w:r>
            <w:r w:rsidRPr="00CC24D3">
              <w:rPr>
                <w:rFonts w:ascii="Times New Roman" w:eastAsia="Calibri" w:hAnsi="Times New Roman" w:cs="Times New Roman"/>
                <w:iCs/>
                <w:color w:val="000000"/>
                <w:sz w:val="24"/>
                <w:szCs w:val="24"/>
              </w:rPr>
              <w:t xml:space="preserve">пределены в </w:t>
            </w:r>
            <w:hyperlink w:anchor="_РАЗДЕЛ_IV._Техническое" w:history="1">
              <w:r w:rsidRPr="00CC24D3">
                <w:rPr>
                  <w:rFonts w:ascii="Times New Roman" w:eastAsia="Calibri" w:hAnsi="Times New Roman" w:cs="Times New Roman"/>
                  <w:iCs/>
                  <w:color w:val="0000FF"/>
                  <w:sz w:val="24"/>
                  <w:szCs w:val="24"/>
                  <w:u w:val="single"/>
                </w:rPr>
                <w:t>разделе IV «Техническое задание»</w:t>
              </w:r>
            </w:hyperlink>
            <w:r w:rsidRPr="00CC24D3">
              <w:rPr>
                <w:rFonts w:ascii="Times New Roman" w:eastAsia="Calibri" w:hAnsi="Times New Roman" w:cs="Times New Roman"/>
                <w:iCs/>
                <w:color w:val="FF0000"/>
                <w:sz w:val="24"/>
                <w:szCs w:val="24"/>
              </w:rPr>
              <w:t xml:space="preserve"> </w:t>
            </w:r>
            <w:r w:rsidRPr="00CC24D3">
              <w:rPr>
                <w:rFonts w:ascii="Times New Roman" w:eastAsia="Calibri" w:hAnsi="Times New Roman" w:cs="Times New Roman"/>
                <w:iCs/>
                <w:color w:val="000000"/>
                <w:sz w:val="24"/>
                <w:szCs w:val="24"/>
              </w:rPr>
              <w:t>Документации о закупке</w:t>
            </w:r>
          </w:p>
        </w:tc>
      </w:tr>
      <w:tr w:rsidR="00CC24D3" w:rsidRPr="00CC24D3" w14:paraId="55CA369F" w14:textId="77777777" w:rsidTr="00CC24D3">
        <w:tc>
          <w:tcPr>
            <w:tcW w:w="568" w:type="dxa"/>
            <w:tcBorders>
              <w:top w:val="single" w:sz="4" w:space="0" w:color="auto"/>
              <w:left w:val="single" w:sz="4" w:space="0" w:color="auto"/>
              <w:bottom w:val="single" w:sz="4" w:space="0" w:color="auto"/>
              <w:right w:val="single" w:sz="4" w:space="0" w:color="auto"/>
            </w:tcBorders>
          </w:tcPr>
          <w:p w14:paraId="62DBDB91" w14:textId="77777777" w:rsidR="00CC24D3" w:rsidRPr="00CC24D3" w:rsidRDefault="00CC24D3" w:rsidP="00CC24D3">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21" w:name="_Ref379223721"/>
          </w:p>
        </w:tc>
        <w:bookmarkEnd w:id="21"/>
        <w:tc>
          <w:tcPr>
            <w:tcW w:w="2410" w:type="dxa"/>
            <w:tcBorders>
              <w:top w:val="single" w:sz="4" w:space="0" w:color="auto"/>
              <w:left w:val="single" w:sz="4" w:space="0" w:color="auto"/>
              <w:bottom w:val="single" w:sz="4" w:space="0" w:color="auto"/>
              <w:right w:val="single" w:sz="4" w:space="0" w:color="auto"/>
            </w:tcBorders>
            <w:shd w:val="clear" w:color="auto" w:fill="F2F2F2"/>
          </w:tcPr>
          <w:p w14:paraId="2783423D"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Требования к безопасности, качеству, техническим характеристикам, функциональным характеристикам (потребительским свойствам) продукции, к размерам, упаковке, отгрузке товара, к результатам работы (услуги),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РФ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654" w:type="dxa"/>
            <w:tcBorders>
              <w:top w:val="single" w:sz="4" w:space="0" w:color="auto"/>
              <w:left w:val="single" w:sz="4" w:space="0" w:color="auto"/>
              <w:bottom w:val="single" w:sz="4" w:space="0" w:color="auto"/>
              <w:right w:val="single" w:sz="4" w:space="0" w:color="auto"/>
            </w:tcBorders>
          </w:tcPr>
          <w:p w14:paraId="7190DB99"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 xml:space="preserve">Приводятся в </w:t>
            </w:r>
            <w:hyperlink w:anchor="_РАЗДЕЛ_IV._Техническое" w:history="1">
              <w:r w:rsidRPr="00CC24D3">
                <w:rPr>
                  <w:rFonts w:ascii="Times New Roman" w:eastAsia="Times New Roman" w:hAnsi="Times New Roman" w:cs="Times New Roman"/>
                  <w:color w:val="0000FF"/>
                  <w:sz w:val="24"/>
                  <w:szCs w:val="24"/>
                  <w:u w:val="single"/>
                  <w:lang w:eastAsia="ru-RU"/>
                </w:rPr>
                <w:t>разделе IV «Техническое задание»</w:t>
              </w:r>
            </w:hyperlink>
            <w:r w:rsidRPr="00CC24D3">
              <w:rPr>
                <w:rFonts w:ascii="Times New Roman" w:eastAsia="Times New Roman" w:hAnsi="Times New Roman" w:cs="Times New Roman"/>
                <w:sz w:val="24"/>
                <w:szCs w:val="24"/>
                <w:lang w:eastAsia="ru-RU"/>
              </w:rPr>
              <w:t xml:space="preserve"> и </w:t>
            </w:r>
            <w:hyperlink w:anchor="_РАЗДЕЛ_V._Проект" w:history="1">
              <w:r w:rsidRPr="00CC24D3">
                <w:rPr>
                  <w:rFonts w:ascii="Times New Roman" w:eastAsia="Times New Roman" w:hAnsi="Times New Roman" w:cs="Times New Roman"/>
                  <w:color w:val="0000FF"/>
                  <w:sz w:val="24"/>
                  <w:szCs w:val="24"/>
                  <w:u w:val="single"/>
                  <w:lang w:eastAsia="ru-RU"/>
                </w:rPr>
                <w:t xml:space="preserve">разделе </w:t>
              </w:r>
              <w:r w:rsidRPr="00CC24D3">
                <w:rPr>
                  <w:rFonts w:ascii="Times New Roman" w:eastAsia="Times New Roman" w:hAnsi="Times New Roman" w:cs="Times New Roman"/>
                  <w:color w:val="0000FF"/>
                  <w:sz w:val="24"/>
                  <w:szCs w:val="24"/>
                  <w:u w:val="single"/>
                  <w:lang w:val="en-US" w:eastAsia="ru-RU"/>
                </w:rPr>
                <w:t>V</w:t>
              </w:r>
              <w:r w:rsidRPr="00CC24D3">
                <w:rPr>
                  <w:rFonts w:ascii="Times New Roman" w:eastAsia="Times New Roman" w:hAnsi="Times New Roman" w:cs="Times New Roman"/>
                  <w:color w:val="0000FF"/>
                  <w:sz w:val="24"/>
                  <w:szCs w:val="24"/>
                  <w:u w:val="single"/>
                  <w:lang w:eastAsia="ru-RU"/>
                </w:rPr>
                <w:t xml:space="preserve"> «Проект договора»</w:t>
              </w:r>
            </w:hyperlink>
            <w:r w:rsidRPr="00CC24D3">
              <w:rPr>
                <w:rFonts w:ascii="Times New Roman" w:eastAsia="Times New Roman" w:hAnsi="Times New Roman" w:cs="Times New Roman"/>
                <w:sz w:val="24"/>
                <w:szCs w:val="24"/>
                <w:lang w:eastAsia="ru-RU"/>
              </w:rPr>
              <w:t xml:space="preserve"> настоящей Документации</w:t>
            </w:r>
          </w:p>
          <w:p w14:paraId="5D457AAF" w14:textId="77777777" w:rsidR="00CC24D3" w:rsidRPr="00CC24D3" w:rsidRDefault="00CC24D3" w:rsidP="00CC24D3">
            <w:pPr>
              <w:spacing w:after="0" w:line="240" w:lineRule="auto"/>
              <w:rPr>
                <w:rFonts w:ascii="Times New Roman" w:eastAsia="Times New Roman" w:hAnsi="Times New Roman" w:cs="Times New Roman"/>
                <w:sz w:val="10"/>
                <w:szCs w:val="10"/>
                <w:lang w:eastAsia="ru-RU"/>
              </w:rPr>
            </w:pPr>
          </w:p>
          <w:p w14:paraId="4D808063" w14:textId="77777777" w:rsidR="00CC24D3" w:rsidRPr="00CC24D3" w:rsidRDefault="00CC24D3" w:rsidP="00CC24D3">
            <w:pPr>
              <w:spacing w:after="0" w:line="240" w:lineRule="auto"/>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iCs/>
                <w:sz w:val="24"/>
                <w:szCs w:val="24"/>
                <w:lang w:eastAsia="ru-RU"/>
              </w:rPr>
              <w:t>Также закупаемые товары (работы, услуги) должны соответствовать следующим требованиям законодательства РФ и Заказчика</w:t>
            </w:r>
            <w:r w:rsidRPr="00B034A5">
              <w:rPr>
                <w:rFonts w:ascii="Times New Roman" w:eastAsia="Times New Roman" w:hAnsi="Times New Roman" w:cs="Times New Roman"/>
                <w:iCs/>
                <w:sz w:val="24"/>
                <w:szCs w:val="24"/>
                <w:lang w:eastAsia="ru-RU"/>
              </w:rPr>
              <w:t>: специальных требований законодательства нет</w:t>
            </w:r>
          </w:p>
        </w:tc>
      </w:tr>
      <w:tr w:rsidR="00CC24D3" w:rsidRPr="00CC24D3" w14:paraId="233D086F" w14:textId="77777777" w:rsidTr="00CC24D3">
        <w:tc>
          <w:tcPr>
            <w:tcW w:w="568" w:type="dxa"/>
            <w:tcBorders>
              <w:top w:val="single" w:sz="4" w:space="0" w:color="auto"/>
              <w:left w:val="single" w:sz="4" w:space="0" w:color="auto"/>
              <w:bottom w:val="single" w:sz="4" w:space="0" w:color="auto"/>
              <w:right w:val="single" w:sz="4" w:space="0" w:color="auto"/>
            </w:tcBorders>
          </w:tcPr>
          <w:p w14:paraId="499E57BD" w14:textId="77777777" w:rsidR="00CC24D3" w:rsidRPr="00CC24D3" w:rsidRDefault="00CC24D3" w:rsidP="00CC24D3">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22" w:name="_Ref368315592"/>
          </w:p>
        </w:tc>
        <w:bookmarkEnd w:id="22"/>
        <w:tc>
          <w:tcPr>
            <w:tcW w:w="2410" w:type="dxa"/>
            <w:tcBorders>
              <w:top w:val="single" w:sz="4" w:space="0" w:color="auto"/>
              <w:left w:val="single" w:sz="4" w:space="0" w:color="auto"/>
              <w:bottom w:val="single" w:sz="4" w:space="0" w:color="auto"/>
              <w:right w:val="single" w:sz="4" w:space="0" w:color="auto"/>
            </w:tcBorders>
            <w:shd w:val="clear" w:color="auto" w:fill="F2F2F2"/>
          </w:tcPr>
          <w:p w14:paraId="5A98CFAA"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 xml:space="preserve">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w:t>
            </w:r>
          </w:p>
          <w:p w14:paraId="33639D14"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шаг аукциона</w:t>
            </w:r>
          </w:p>
        </w:tc>
        <w:tc>
          <w:tcPr>
            <w:tcW w:w="7654" w:type="dxa"/>
            <w:tcBorders>
              <w:top w:val="single" w:sz="4" w:space="0" w:color="auto"/>
              <w:left w:val="single" w:sz="4" w:space="0" w:color="auto"/>
              <w:bottom w:val="single" w:sz="4" w:space="0" w:color="auto"/>
              <w:right w:val="single" w:sz="4" w:space="0" w:color="auto"/>
            </w:tcBorders>
          </w:tcPr>
          <w:p w14:paraId="0F8DC676" w14:textId="77777777" w:rsidR="00CC24D3" w:rsidRPr="00CC24D3" w:rsidRDefault="00CC24D3" w:rsidP="00CC24D3">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C24D3">
              <w:rPr>
                <w:rFonts w:ascii="Times New Roman" w:eastAsia="Times New Roman" w:hAnsi="Times New Roman" w:cs="Times New Roman"/>
                <w:b/>
                <w:sz w:val="24"/>
                <w:szCs w:val="24"/>
                <w:lang w:eastAsia="ru-RU"/>
              </w:rPr>
              <w:t>Лот № 1</w:t>
            </w:r>
          </w:p>
          <w:p w14:paraId="4D034734" w14:textId="77777777" w:rsidR="00B034A5" w:rsidRDefault="00B034A5" w:rsidP="00B034A5">
            <w:pPr>
              <w:autoSpaceDE w:val="0"/>
              <w:autoSpaceDN w:val="0"/>
              <w:adjustRightInd w:val="0"/>
              <w:spacing w:after="0" w:line="240" w:lineRule="auto"/>
              <w:jc w:val="both"/>
              <w:rPr>
                <w:rFonts w:ascii="Times New Roman" w:eastAsia="Calibri" w:hAnsi="Times New Roman" w:cs="Times New Roman"/>
                <w:iCs/>
                <w:sz w:val="24"/>
                <w:szCs w:val="24"/>
              </w:rPr>
            </w:pPr>
            <w:r w:rsidRPr="00CC24D3">
              <w:rPr>
                <w:rFonts w:ascii="Times New Roman" w:eastAsia="Calibri" w:hAnsi="Times New Roman" w:cs="Times New Roman"/>
                <w:iCs/>
                <w:sz w:val="24"/>
                <w:szCs w:val="24"/>
              </w:rPr>
              <w:t>2</w:t>
            </w:r>
            <w:r>
              <w:rPr>
                <w:rFonts w:ascii="Times New Roman" w:eastAsia="Calibri" w:hAnsi="Times New Roman" w:cs="Times New Roman"/>
                <w:iCs/>
                <w:sz w:val="24"/>
                <w:szCs w:val="24"/>
              </w:rPr>
              <w:t> </w:t>
            </w:r>
            <w:r w:rsidRPr="00CC24D3">
              <w:rPr>
                <w:rFonts w:ascii="Times New Roman" w:eastAsia="Calibri" w:hAnsi="Times New Roman" w:cs="Times New Roman"/>
                <w:iCs/>
                <w:sz w:val="24"/>
                <w:szCs w:val="24"/>
              </w:rPr>
              <w:t>047</w:t>
            </w:r>
            <w:r>
              <w:rPr>
                <w:rFonts w:ascii="Times New Roman" w:eastAsia="Calibri" w:hAnsi="Times New Roman" w:cs="Times New Roman"/>
                <w:iCs/>
                <w:sz w:val="24"/>
                <w:szCs w:val="24"/>
              </w:rPr>
              <w:t> </w:t>
            </w:r>
            <w:r w:rsidRPr="00CC24D3">
              <w:rPr>
                <w:rFonts w:ascii="Times New Roman" w:eastAsia="Calibri" w:hAnsi="Times New Roman" w:cs="Times New Roman"/>
                <w:iCs/>
                <w:sz w:val="24"/>
                <w:szCs w:val="24"/>
              </w:rPr>
              <w:t>483</w:t>
            </w:r>
            <w:r>
              <w:rPr>
                <w:rFonts w:ascii="Times New Roman" w:eastAsia="Calibri" w:hAnsi="Times New Roman" w:cs="Times New Roman"/>
                <w:iCs/>
                <w:sz w:val="24"/>
                <w:szCs w:val="24"/>
              </w:rPr>
              <w:t>,</w:t>
            </w:r>
            <w:r w:rsidRPr="00CC24D3">
              <w:rPr>
                <w:rFonts w:ascii="Times New Roman" w:eastAsia="Calibri" w:hAnsi="Times New Roman" w:cs="Times New Roman"/>
                <w:iCs/>
                <w:sz w:val="24"/>
                <w:szCs w:val="24"/>
              </w:rPr>
              <w:t xml:space="preserve">77 </w:t>
            </w:r>
            <w:r>
              <w:rPr>
                <w:rFonts w:ascii="Times New Roman" w:eastAsia="Calibri" w:hAnsi="Times New Roman" w:cs="Times New Roman"/>
                <w:iCs/>
                <w:sz w:val="24"/>
                <w:szCs w:val="24"/>
              </w:rPr>
              <w:t>(Два миллиона сорок семь тысяч четыреста восемьдесят три</w:t>
            </w:r>
            <w:r w:rsidRPr="00CC24D3">
              <w:rPr>
                <w:rFonts w:ascii="Times New Roman" w:eastAsia="Calibri" w:hAnsi="Times New Roman" w:cs="Times New Roman"/>
                <w:iCs/>
                <w:sz w:val="24"/>
                <w:szCs w:val="24"/>
              </w:rPr>
              <w:t>) рубл</w:t>
            </w:r>
            <w:r>
              <w:rPr>
                <w:rFonts w:ascii="Times New Roman" w:eastAsia="Calibri" w:hAnsi="Times New Roman" w:cs="Times New Roman"/>
                <w:iCs/>
                <w:sz w:val="24"/>
                <w:szCs w:val="24"/>
              </w:rPr>
              <w:t>я 77</w:t>
            </w:r>
            <w:r w:rsidRPr="00CC24D3">
              <w:rPr>
                <w:rFonts w:ascii="Times New Roman" w:eastAsia="Calibri" w:hAnsi="Times New Roman" w:cs="Times New Roman"/>
                <w:iCs/>
                <w:sz w:val="24"/>
                <w:szCs w:val="24"/>
              </w:rPr>
              <w:t xml:space="preserve"> копеек, с учетом НДС </w:t>
            </w:r>
          </w:p>
          <w:p w14:paraId="11CF616C" w14:textId="77777777" w:rsidR="000D69E4" w:rsidRPr="00CC24D3" w:rsidRDefault="000D69E4" w:rsidP="000D69E4">
            <w:pPr>
              <w:autoSpaceDE w:val="0"/>
              <w:autoSpaceDN w:val="0"/>
              <w:adjustRightInd w:val="0"/>
              <w:spacing w:after="0" w:line="240" w:lineRule="auto"/>
              <w:jc w:val="both"/>
              <w:rPr>
                <w:rFonts w:ascii="Times New Roman" w:eastAsia="Calibri" w:hAnsi="Times New Roman" w:cs="Times New Roman"/>
                <w:iCs/>
                <w:sz w:val="24"/>
                <w:szCs w:val="24"/>
              </w:rPr>
            </w:pPr>
            <w:r w:rsidRPr="00CC24D3">
              <w:rPr>
                <w:rFonts w:ascii="Times New Roman" w:eastAsia="Calibri" w:hAnsi="Times New Roman" w:cs="Times New Roman"/>
                <w:iCs/>
                <w:sz w:val="24"/>
                <w:szCs w:val="24"/>
              </w:rPr>
              <w:t>В том числе НДС (20%)</w:t>
            </w:r>
            <w:r>
              <w:rPr>
                <w:rFonts w:ascii="Times New Roman" w:eastAsia="Calibri" w:hAnsi="Times New Roman" w:cs="Times New Roman"/>
                <w:iCs/>
                <w:sz w:val="24"/>
                <w:szCs w:val="24"/>
              </w:rPr>
              <w:t xml:space="preserve"> 341 247,29 </w:t>
            </w:r>
            <w:r w:rsidRPr="00CC24D3">
              <w:rPr>
                <w:rFonts w:ascii="Times New Roman" w:eastAsia="Calibri" w:hAnsi="Times New Roman" w:cs="Times New Roman"/>
                <w:iCs/>
                <w:sz w:val="24"/>
                <w:szCs w:val="24"/>
              </w:rPr>
              <w:t>(</w:t>
            </w:r>
            <w:r>
              <w:rPr>
                <w:rFonts w:ascii="Times New Roman" w:eastAsia="Calibri" w:hAnsi="Times New Roman" w:cs="Times New Roman"/>
                <w:iCs/>
                <w:sz w:val="24"/>
                <w:szCs w:val="24"/>
              </w:rPr>
              <w:t>Триста сорок одна тысяча двести сорок семь</w:t>
            </w:r>
            <w:r w:rsidRPr="00CC24D3">
              <w:rPr>
                <w:rFonts w:ascii="Times New Roman" w:eastAsia="Calibri" w:hAnsi="Times New Roman" w:cs="Times New Roman"/>
                <w:iCs/>
                <w:sz w:val="24"/>
                <w:szCs w:val="24"/>
              </w:rPr>
              <w:t xml:space="preserve">) рублей </w:t>
            </w:r>
            <w:r>
              <w:rPr>
                <w:rFonts w:ascii="Times New Roman" w:eastAsia="Calibri" w:hAnsi="Times New Roman" w:cs="Times New Roman"/>
                <w:iCs/>
                <w:sz w:val="24"/>
                <w:szCs w:val="24"/>
              </w:rPr>
              <w:t>29</w:t>
            </w:r>
            <w:r w:rsidRPr="00CC24D3">
              <w:rPr>
                <w:rFonts w:ascii="Times New Roman" w:eastAsia="Calibri" w:hAnsi="Times New Roman" w:cs="Times New Roman"/>
                <w:iCs/>
                <w:sz w:val="24"/>
                <w:szCs w:val="24"/>
              </w:rPr>
              <w:t xml:space="preserve"> копеек</w:t>
            </w:r>
          </w:p>
          <w:p w14:paraId="5BD9234E" w14:textId="77777777" w:rsidR="000D69E4" w:rsidRPr="00CC24D3" w:rsidRDefault="000D69E4" w:rsidP="000D69E4">
            <w:pPr>
              <w:autoSpaceDE w:val="0"/>
              <w:autoSpaceDN w:val="0"/>
              <w:adjustRightInd w:val="0"/>
              <w:spacing w:after="0" w:line="240" w:lineRule="auto"/>
              <w:jc w:val="both"/>
              <w:rPr>
                <w:rFonts w:ascii="Times New Roman" w:eastAsia="Calibri" w:hAnsi="Times New Roman" w:cs="Times New Roman"/>
                <w:iCs/>
                <w:sz w:val="10"/>
                <w:szCs w:val="10"/>
              </w:rPr>
            </w:pPr>
          </w:p>
          <w:p w14:paraId="342C5495" w14:textId="77777777" w:rsidR="000D69E4" w:rsidRPr="00CC24D3" w:rsidRDefault="000D69E4" w:rsidP="000D69E4">
            <w:pPr>
              <w:autoSpaceDE w:val="0"/>
              <w:autoSpaceDN w:val="0"/>
              <w:adjustRightInd w:val="0"/>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1 706 236,48</w:t>
            </w:r>
            <w:r w:rsidRPr="00CC24D3">
              <w:rPr>
                <w:rFonts w:ascii="Times New Roman" w:eastAsia="Calibri" w:hAnsi="Times New Roman" w:cs="Times New Roman"/>
                <w:iCs/>
                <w:sz w:val="24"/>
                <w:szCs w:val="24"/>
              </w:rPr>
              <w:t>(</w:t>
            </w:r>
            <w:r>
              <w:rPr>
                <w:rFonts w:ascii="Times New Roman" w:eastAsia="Calibri" w:hAnsi="Times New Roman" w:cs="Times New Roman"/>
                <w:iCs/>
                <w:sz w:val="24"/>
                <w:szCs w:val="24"/>
              </w:rPr>
              <w:t>Один миллион семьсот шесть тысяч двести тридцать шесть</w:t>
            </w:r>
            <w:r w:rsidRPr="00CC24D3">
              <w:rPr>
                <w:rFonts w:ascii="Times New Roman" w:eastAsia="Calibri" w:hAnsi="Times New Roman" w:cs="Times New Roman"/>
                <w:iCs/>
                <w:sz w:val="24"/>
                <w:szCs w:val="24"/>
              </w:rPr>
              <w:t xml:space="preserve">) рублей </w:t>
            </w:r>
            <w:r>
              <w:rPr>
                <w:rFonts w:ascii="Times New Roman" w:eastAsia="Calibri" w:hAnsi="Times New Roman" w:cs="Times New Roman"/>
                <w:iCs/>
                <w:sz w:val="24"/>
                <w:szCs w:val="24"/>
              </w:rPr>
              <w:t xml:space="preserve">48 </w:t>
            </w:r>
            <w:r w:rsidRPr="00CC24D3">
              <w:rPr>
                <w:rFonts w:ascii="Times New Roman" w:eastAsia="Calibri" w:hAnsi="Times New Roman" w:cs="Times New Roman"/>
                <w:iCs/>
                <w:sz w:val="24"/>
                <w:szCs w:val="24"/>
              </w:rPr>
              <w:t xml:space="preserve">копеек, без учета НДС </w:t>
            </w:r>
          </w:p>
          <w:p w14:paraId="23B5AB87" w14:textId="77777777" w:rsidR="000D69E4" w:rsidRPr="00CC24D3" w:rsidRDefault="000D69E4" w:rsidP="000D69E4">
            <w:pPr>
              <w:autoSpaceDE w:val="0"/>
              <w:autoSpaceDN w:val="0"/>
              <w:adjustRightInd w:val="0"/>
              <w:spacing w:after="0" w:line="240" w:lineRule="auto"/>
              <w:jc w:val="both"/>
              <w:rPr>
                <w:rFonts w:ascii="Times New Roman" w:eastAsia="Calibri" w:hAnsi="Times New Roman" w:cs="Times New Roman"/>
                <w:i/>
                <w:iCs/>
                <w:color w:val="FF0000"/>
                <w:sz w:val="10"/>
                <w:szCs w:val="10"/>
              </w:rPr>
            </w:pPr>
          </w:p>
          <w:p w14:paraId="0B8213E4" w14:textId="77777777" w:rsidR="00CC24D3" w:rsidRPr="00CC24D3" w:rsidRDefault="00CC24D3" w:rsidP="00CC24D3">
            <w:pPr>
              <w:spacing w:after="0" w:line="240" w:lineRule="auto"/>
              <w:jc w:val="both"/>
              <w:rPr>
                <w:rFonts w:ascii="Times New Roman" w:eastAsia="Times New Roman" w:hAnsi="Times New Roman" w:cs="Times New Roman"/>
                <w:iCs/>
                <w:sz w:val="24"/>
                <w:szCs w:val="24"/>
                <w:lang w:eastAsia="ru-RU"/>
              </w:rPr>
            </w:pPr>
            <w:r w:rsidRPr="00CC24D3">
              <w:rPr>
                <w:rFonts w:ascii="Times New Roman" w:eastAsia="Times New Roman" w:hAnsi="Times New Roman" w:cs="Times New Roman"/>
                <w:iCs/>
                <w:sz w:val="24"/>
                <w:szCs w:val="24"/>
                <w:lang w:eastAsia="ru-RU"/>
              </w:rPr>
              <w:t>Шаг аукциона: минимальный 0,5% - максимальный 5 % от начальной (максимальной) цены, без НДС</w:t>
            </w:r>
          </w:p>
          <w:p w14:paraId="1841CE00" w14:textId="77777777" w:rsidR="00CC24D3" w:rsidRPr="00CC24D3" w:rsidRDefault="00CC24D3" w:rsidP="00CC24D3">
            <w:pPr>
              <w:spacing w:after="0" w:line="240" w:lineRule="auto"/>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При этом в указанном случае на стадии основного этапа (проведение аукционного торга) для целей сравнения ценовые предложения всех Участников также учитываются без НДС</w:t>
            </w:r>
          </w:p>
          <w:p w14:paraId="2F888402" w14:textId="77777777" w:rsidR="00CC24D3" w:rsidRPr="00CC24D3" w:rsidRDefault="00CC24D3" w:rsidP="00CC24D3">
            <w:pPr>
              <w:spacing w:after="0" w:line="240" w:lineRule="auto"/>
              <w:jc w:val="both"/>
              <w:rPr>
                <w:rFonts w:ascii="Times New Roman" w:eastAsia="Times New Roman" w:hAnsi="Times New Roman" w:cs="Times New Roman"/>
                <w:sz w:val="24"/>
                <w:szCs w:val="24"/>
                <w:lang w:eastAsia="ru-RU"/>
              </w:rPr>
            </w:pPr>
          </w:p>
        </w:tc>
      </w:tr>
      <w:tr w:rsidR="00CC24D3" w:rsidRPr="00CC24D3" w14:paraId="1EBD92A1" w14:textId="77777777" w:rsidTr="00CC24D3">
        <w:tc>
          <w:tcPr>
            <w:tcW w:w="568" w:type="dxa"/>
            <w:tcBorders>
              <w:top w:val="single" w:sz="4" w:space="0" w:color="auto"/>
              <w:left w:val="single" w:sz="4" w:space="0" w:color="auto"/>
              <w:bottom w:val="single" w:sz="4" w:space="0" w:color="auto"/>
              <w:right w:val="single" w:sz="4" w:space="0" w:color="auto"/>
            </w:tcBorders>
          </w:tcPr>
          <w:p w14:paraId="77795DA4" w14:textId="77777777" w:rsidR="00CC24D3" w:rsidRPr="00CC24D3" w:rsidRDefault="00CC24D3" w:rsidP="00CC24D3">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23" w:name="_Ref378870874"/>
          </w:p>
        </w:tc>
        <w:tc>
          <w:tcPr>
            <w:tcW w:w="2410" w:type="dxa"/>
            <w:tcBorders>
              <w:top w:val="single" w:sz="4" w:space="0" w:color="auto"/>
              <w:left w:val="single" w:sz="4" w:space="0" w:color="auto"/>
              <w:bottom w:val="single" w:sz="4" w:space="0" w:color="auto"/>
              <w:right w:val="single" w:sz="4" w:space="0" w:color="auto"/>
            </w:tcBorders>
            <w:shd w:val="clear" w:color="auto" w:fill="F2F2F2"/>
          </w:tcPr>
          <w:p w14:paraId="060A5C2F"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bookmarkStart w:id="24" w:name="форма15"/>
            <w:bookmarkEnd w:id="23"/>
            <w:r w:rsidRPr="00CC24D3">
              <w:rPr>
                <w:rFonts w:ascii="Times New Roman" w:eastAsia="Times New Roman" w:hAnsi="Times New Roman" w:cs="Times New Roman"/>
                <w:sz w:val="24"/>
                <w:szCs w:val="24"/>
                <w:lang w:eastAsia="ru-RU"/>
              </w:rPr>
              <w:t xml:space="preserve">Требования к Участникам </w:t>
            </w:r>
            <w:bookmarkEnd w:id="24"/>
            <w:r w:rsidRPr="00CC24D3">
              <w:rPr>
                <w:rFonts w:ascii="Times New Roman" w:eastAsia="Times New Roman" w:hAnsi="Times New Roman" w:cs="Times New Roman"/>
                <w:sz w:val="24"/>
                <w:szCs w:val="24"/>
                <w:lang w:eastAsia="ru-RU"/>
              </w:rPr>
              <w:t>закупки</w:t>
            </w:r>
          </w:p>
        </w:tc>
        <w:tc>
          <w:tcPr>
            <w:tcW w:w="7654" w:type="dxa"/>
            <w:tcBorders>
              <w:top w:val="single" w:sz="4" w:space="0" w:color="auto"/>
              <w:left w:val="single" w:sz="4" w:space="0" w:color="auto"/>
              <w:bottom w:val="single" w:sz="4" w:space="0" w:color="auto"/>
              <w:right w:val="single" w:sz="4" w:space="0" w:color="auto"/>
            </w:tcBorders>
          </w:tcPr>
          <w:p w14:paraId="567F3770" w14:textId="77777777" w:rsidR="00CC24D3" w:rsidRPr="00CC24D3" w:rsidRDefault="00CC24D3" w:rsidP="00CC24D3">
            <w:pPr>
              <w:spacing w:after="0" w:line="240" w:lineRule="auto"/>
              <w:jc w:val="both"/>
              <w:rPr>
                <w:rFonts w:ascii="Times New Roman" w:eastAsia="Times New Roman" w:hAnsi="Times New Roman" w:cs="Times New Roman"/>
                <w:b/>
                <w:sz w:val="24"/>
                <w:szCs w:val="24"/>
                <w:lang w:eastAsia="ru-RU"/>
              </w:rPr>
            </w:pPr>
            <w:r w:rsidRPr="00CC24D3">
              <w:rPr>
                <w:rFonts w:ascii="Times New Roman" w:eastAsia="Times New Roman" w:hAnsi="Times New Roman" w:cs="Times New Roman"/>
                <w:b/>
                <w:sz w:val="24"/>
                <w:szCs w:val="24"/>
                <w:lang w:eastAsia="ru-RU"/>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CC24D3" w:rsidRPr="00CC24D3" w14:paraId="45641B3B" w14:textId="77777777" w:rsidTr="00CC24D3">
              <w:tc>
                <w:tcPr>
                  <w:tcW w:w="3572" w:type="dxa"/>
                  <w:shd w:val="clear" w:color="auto" w:fill="auto"/>
                </w:tcPr>
                <w:p w14:paraId="697E9EA6" w14:textId="77777777" w:rsidR="00CC24D3" w:rsidRPr="00CC24D3" w:rsidRDefault="00CC24D3" w:rsidP="00CC24D3">
                  <w:pPr>
                    <w:spacing w:after="0" w:line="240" w:lineRule="auto"/>
                    <w:jc w:val="center"/>
                    <w:rPr>
                      <w:rFonts w:ascii="Times New Roman" w:eastAsia="Times New Roman" w:hAnsi="Times New Roman" w:cs="Arial"/>
                      <w:b/>
                      <w:color w:val="000000"/>
                      <w:sz w:val="24"/>
                      <w:szCs w:val="24"/>
                      <w:lang w:eastAsia="ru-RU"/>
                    </w:rPr>
                  </w:pPr>
                  <w:r w:rsidRPr="00CC24D3">
                    <w:rPr>
                      <w:rFonts w:ascii="Times New Roman" w:eastAsia="Times New Roman" w:hAnsi="Times New Roman" w:cs="Arial"/>
                      <w:b/>
                      <w:color w:val="000000"/>
                      <w:sz w:val="24"/>
                      <w:szCs w:val="24"/>
                      <w:lang w:eastAsia="ru-RU"/>
                    </w:rPr>
                    <w:t xml:space="preserve">Наименование требования </w:t>
                  </w:r>
                </w:p>
              </w:tc>
              <w:tc>
                <w:tcPr>
                  <w:tcW w:w="3993" w:type="dxa"/>
                  <w:shd w:val="clear" w:color="auto" w:fill="auto"/>
                </w:tcPr>
                <w:p w14:paraId="399933C7" w14:textId="77777777" w:rsidR="00CC24D3" w:rsidRPr="00CC24D3" w:rsidRDefault="00CC24D3" w:rsidP="00CC24D3">
                  <w:pPr>
                    <w:spacing w:after="0" w:line="240" w:lineRule="auto"/>
                    <w:jc w:val="center"/>
                    <w:rPr>
                      <w:rFonts w:ascii="Times New Roman" w:eastAsia="Times New Roman" w:hAnsi="Times New Roman" w:cs="Arial"/>
                      <w:b/>
                      <w:color w:val="000000"/>
                      <w:sz w:val="24"/>
                      <w:szCs w:val="24"/>
                      <w:lang w:eastAsia="ru-RU"/>
                    </w:rPr>
                  </w:pPr>
                  <w:r w:rsidRPr="00CC24D3">
                    <w:rPr>
                      <w:rFonts w:ascii="Times New Roman" w:eastAsia="Times New Roman" w:hAnsi="Times New Roman" w:cs="Arial"/>
                      <w:b/>
                      <w:color w:val="000000"/>
                      <w:sz w:val="24"/>
                      <w:szCs w:val="24"/>
                      <w:lang w:eastAsia="ru-RU"/>
                    </w:rPr>
                    <w:t>Чем должно быть подтверждено в составе Заявки</w:t>
                  </w:r>
                </w:p>
              </w:tc>
            </w:tr>
            <w:tr w:rsidR="00CC24D3" w:rsidRPr="00CC24D3" w14:paraId="1A02DA96" w14:textId="77777777" w:rsidTr="00CC24D3">
              <w:tc>
                <w:tcPr>
                  <w:tcW w:w="3572" w:type="dxa"/>
                  <w:shd w:val="clear" w:color="auto" w:fill="auto"/>
                </w:tcPr>
                <w:p w14:paraId="2C757A48" w14:textId="77777777" w:rsidR="00CC24D3" w:rsidRPr="00CC24D3" w:rsidRDefault="00CC24D3" w:rsidP="00CC24D3">
                  <w:pPr>
                    <w:spacing w:after="0" w:line="240" w:lineRule="auto"/>
                    <w:ind w:firstLine="204"/>
                    <w:jc w:val="both"/>
                    <w:rPr>
                      <w:rFonts w:ascii="Times New Roman" w:eastAsia="Times New Roman" w:hAnsi="Times New Roman" w:cs="Arial"/>
                      <w:color w:val="000000"/>
                      <w:sz w:val="24"/>
                      <w:szCs w:val="24"/>
                      <w:lang w:eastAsia="ru-RU"/>
                    </w:rPr>
                  </w:pPr>
                  <w:r w:rsidRPr="00CC24D3">
                    <w:rPr>
                      <w:rFonts w:ascii="Times New Roman" w:eastAsia="Times New Roman" w:hAnsi="Times New Roman" w:cs="Arial"/>
                      <w:color w:val="000000"/>
                      <w:sz w:val="24"/>
                      <w:szCs w:val="24"/>
                      <w:lang w:eastAsia="ru-RU"/>
                    </w:rPr>
                    <w:t>1. Соответствие Участника 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Аукциона</w:t>
                  </w:r>
                </w:p>
              </w:tc>
              <w:tc>
                <w:tcPr>
                  <w:tcW w:w="3993" w:type="dxa"/>
                  <w:shd w:val="clear" w:color="auto" w:fill="auto"/>
                </w:tcPr>
                <w:p w14:paraId="31E0D973" w14:textId="77777777" w:rsidR="00CC24D3" w:rsidRPr="00B034A5" w:rsidRDefault="00CC24D3" w:rsidP="00CC24D3">
                  <w:pPr>
                    <w:spacing w:after="0" w:line="240" w:lineRule="auto"/>
                    <w:jc w:val="both"/>
                    <w:rPr>
                      <w:rFonts w:ascii="Times New Roman" w:eastAsia="Times New Roman" w:hAnsi="Times New Roman" w:cs="Arial"/>
                      <w:sz w:val="24"/>
                      <w:szCs w:val="24"/>
                      <w:lang w:eastAsia="ru-RU"/>
                    </w:rPr>
                  </w:pPr>
                  <w:r w:rsidRPr="00B034A5">
                    <w:rPr>
                      <w:rFonts w:ascii="Times New Roman" w:eastAsia="Times New Roman" w:hAnsi="Times New Roman" w:cs="Times New Roman"/>
                      <w:sz w:val="24"/>
                      <w:szCs w:val="24"/>
                      <w:lang w:eastAsia="ru-RU"/>
                    </w:rPr>
                    <w:t>Специальных документов не требуется</w:t>
                  </w:r>
                </w:p>
              </w:tc>
            </w:tr>
            <w:tr w:rsidR="00CC24D3" w:rsidRPr="00CC24D3" w14:paraId="25F6355F" w14:textId="77777777" w:rsidTr="00CC24D3">
              <w:tc>
                <w:tcPr>
                  <w:tcW w:w="3572" w:type="dxa"/>
                  <w:shd w:val="clear" w:color="auto" w:fill="auto"/>
                </w:tcPr>
                <w:p w14:paraId="7A885CBE" w14:textId="77777777" w:rsidR="00CC24D3" w:rsidRPr="00CC24D3" w:rsidRDefault="00CC24D3" w:rsidP="00CC24D3">
                  <w:pPr>
                    <w:spacing w:after="0" w:line="240" w:lineRule="auto"/>
                    <w:ind w:firstLine="204"/>
                    <w:jc w:val="both"/>
                    <w:rPr>
                      <w:rFonts w:ascii="Times New Roman" w:eastAsia="Times New Roman" w:hAnsi="Times New Roman" w:cs="Arial"/>
                      <w:color w:val="000000"/>
                      <w:sz w:val="24"/>
                      <w:szCs w:val="24"/>
                      <w:lang w:eastAsia="ru-RU"/>
                    </w:rPr>
                  </w:pPr>
                  <w:r w:rsidRPr="00CC24D3">
                    <w:rPr>
                      <w:rFonts w:ascii="Times New Roman" w:eastAsia="Times New Roman" w:hAnsi="Times New Roman" w:cs="Arial"/>
                      <w:color w:val="000000"/>
                      <w:sz w:val="24"/>
                      <w:szCs w:val="24"/>
                      <w:lang w:eastAsia="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3993" w:type="dxa"/>
                  <w:shd w:val="clear" w:color="auto" w:fill="auto"/>
                </w:tcPr>
                <w:p w14:paraId="5C5AE453" w14:textId="77777777" w:rsidR="00CC24D3" w:rsidRPr="00CC24D3" w:rsidRDefault="00CC24D3" w:rsidP="00CC24D3">
                  <w:pPr>
                    <w:spacing w:after="0" w:line="240" w:lineRule="auto"/>
                    <w:jc w:val="both"/>
                    <w:rPr>
                      <w:rFonts w:ascii="Times New Roman" w:eastAsia="Times New Roman" w:hAnsi="Times New Roman" w:cs="Arial"/>
                      <w:color w:val="000000"/>
                      <w:sz w:val="24"/>
                      <w:szCs w:val="24"/>
                      <w:lang w:eastAsia="ru-RU"/>
                    </w:rPr>
                  </w:pPr>
                  <w:r w:rsidRPr="00CC24D3">
                    <w:rPr>
                      <w:rFonts w:ascii="Times New Roman" w:eastAsia="Times New Roman" w:hAnsi="Times New Roman" w:cs="Times New Roman"/>
                      <w:color w:val="000000"/>
                      <w:sz w:val="24"/>
                      <w:szCs w:val="24"/>
                      <w:lang w:eastAsia="ru-RU"/>
                    </w:rPr>
                    <w:t>Декларируется Участником в тексте Заявки</w:t>
                  </w:r>
                </w:p>
              </w:tc>
            </w:tr>
            <w:tr w:rsidR="00CC24D3" w:rsidRPr="00CC24D3" w14:paraId="00C600E7" w14:textId="77777777" w:rsidTr="00CC24D3">
              <w:tc>
                <w:tcPr>
                  <w:tcW w:w="3572" w:type="dxa"/>
                  <w:shd w:val="clear" w:color="auto" w:fill="auto"/>
                </w:tcPr>
                <w:p w14:paraId="716A4298" w14:textId="77777777" w:rsidR="00CC24D3" w:rsidRPr="00CC24D3" w:rsidRDefault="00CC24D3" w:rsidP="00CC24D3">
                  <w:pPr>
                    <w:spacing w:after="0" w:line="240" w:lineRule="auto"/>
                    <w:ind w:firstLine="204"/>
                    <w:jc w:val="both"/>
                    <w:rPr>
                      <w:rFonts w:ascii="Times New Roman" w:eastAsia="Times New Roman" w:hAnsi="Times New Roman" w:cs="Arial"/>
                      <w:color w:val="000000"/>
                      <w:sz w:val="24"/>
                      <w:szCs w:val="24"/>
                      <w:lang w:eastAsia="ru-RU"/>
                    </w:rPr>
                  </w:pPr>
                  <w:r w:rsidRPr="00CC24D3">
                    <w:rPr>
                      <w:rFonts w:ascii="Times New Roman" w:eastAsia="Times New Roman" w:hAnsi="Times New Roman" w:cs="Arial"/>
                      <w:color w:val="000000"/>
                      <w:sz w:val="24"/>
                      <w:szCs w:val="24"/>
                      <w:lang w:eastAsia="ru-RU"/>
                    </w:rPr>
                    <w:t xml:space="preserve">3. </w:t>
                  </w:r>
                  <w:proofErr w:type="spellStart"/>
                  <w:r w:rsidRPr="00CC24D3">
                    <w:rPr>
                      <w:rFonts w:ascii="Times New Roman" w:eastAsia="Times New Roman" w:hAnsi="Times New Roman" w:cs="Arial"/>
                      <w:color w:val="000000"/>
                      <w:sz w:val="24"/>
                      <w:szCs w:val="24"/>
                      <w:lang w:eastAsia="ru-RU"/>
                    </w:rPr>
                    <w:t>Неприостановление</w:t>
                  </w:r>
                  <w:proofErr w:type="spellEnd"/>
                  <w:r w:rsidRPr="00CC24D3">
                    <w:rPr>
                      <w:rFonts w:ascii="Times New Roman" w:eastAsia="Times New Roman" w:hAnsi="Times New Roman" w:cs="Arial"/>
                      <w:color w:val="000000"/>
                      <w:sz w:val="24"/>
                      <w:szCs w:val="24"/>
                      <w:lang w:eastAsia="ru-RU"/>
                    </w:rPr>
                    <w:t xml:space="preserve"> деятельности Участника закупки в случаях, предусмотренных Кодексом Российской Федерации об административных правонарушениях, на день подачи Заявки</w:t>
                  </w:r>
                </w:p>
              </w:tc>
              <w:tc>
                <w:tcPr>
                  <w:tcW w:w="3993" w:type="dxa"/>
                  <w:shd w:val="clear" w:color="auto" w:fill="auto"/>
                </w:tcPr>
                <w:p w14:paraId="1489AD32" w14:textId="77777777" w:rsidR="00CC24D3" w:rsidRPr="00CC24D3" w:rsidRDefault="00CC24D3" w:rsidP="00CC24D3">
                  <w:pPr>
                    <w:spacing w:after="0" w:line="240" w:lineRule="auto"/>
                    <w:jc w:val="both"/>
                    <w:rPr>
                      <w:rFonts w:ascii="Times New Roman" w:eastAsia="Times New Roman" w:hAnsi="Times New Roman" w:cs="Arial"/>
                      <w:color w:val="000000"/>
                      <w:sz w:val="24"/>
                      <w:szCs w:val="24"/>
                      <w:lang w:eastAsia="ru-RU"/>
                    </w:rPr>
                  </w:pPr>
                  <w:r w:rsidRPr="00CC24D3">
                    <w:rPr>
                      <w:rFonts w:ascii="Times New Roman" w:eastAsia="Times New Roman" w:hAnsi="Times New Roman" w:cs="Times New Roman"/>
                      <w:color w:val="000000"/>
                      <w:sz w:val="24"/>
                      <w:szCs w:val="24"/>
                      <w:lang w:eastAsia="ru-RU"/>
                    </w:rPr>
                    <w:t>Декларируется Участником в тексте Заявки</w:t>
                  </w:r>
                </w:p>
              </w:tc>
            </w:tr>
            <w:tr w:rsidR="00CC24D3" w:rsidRPr="00CC24D3" w14:paraId="5AC6E1E8" w14:textId="77777777" w:rsidTr="00CC24D3">
              <w:tc>
                <w:tcPr>
                  <w:tcW w:w="3572" w:type="dxa"/>
                  <w:shd w:val="clear" w:color="auto" w:fill="auto"/>
                </w:tcPr>
                <w:p w14:paraId="471D5810" w14:textId="77777777" w:rsidR="00CC24D3" w:rsidRPr="00CC24D3" w:rsidRDefault="00CC24D3" w:rsidP="00CC24D3">
                  <w:pPr>
                    <w:spacing w:after="0" w:line="240" w:lineRule="auto"/>
                    <w:ind w:firstLine="204"/>
                    <w:jc w:val="both"/>
                    <w:rPr>
                      <w:rFonts w:ascii="Times New Roman" w:eastAsia="Times New Roman" w:hAnsi="Times New Roman" w:cs="Arial"/>
                      <w:color w:val="000000"/>
                      <w:sz w:val="24"/>
                      <w:szCs w:val="24"/>
                      <w:lang w:eastAsia="ru-RU"/>
                    </w:rPr>
                  </w:pPr>
                  <w:r w:rsidRPr="00CC24D3">
                    <w:rPr>
                      <w:rFonts w:ascii="Times New Roman" w:eastAsia="Times New Roman" w:hAnsi="Times New Roman" w:cs="Arial"/>
                      <w:color w:val="000000"/>
                      <w:sz w:val="24"/>
                      <w:szCs w:val="24"/>
                      <w:lang w:eastAsia="ru-RU"/>
                    </w:rPr>
                    <w:t>4.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Участника, по данным бухгалтерской отчетности за последний отчетный период.</w:t>
                  </w:r>
                </w:p>
              </w:tc>
              <w:tc>
                <w:tcPr>
                  <w:tcW w:w="3993" w:type="dxa"/>
                  <w:shd w:val="clear" w:color="auto" w:fill="auto"/>
                </w:tcPr>
                <w:p w14:paraId="4BC835DB" w14:textId="77777777" w:rsidR="00CC24D3" w:rsidRPr="00CC24D3" w:rsidRDefault="00CC24D3" w:rsidP="00CC24D3">
                  <w:pPr>
                    <w:spacing w:after="0" w:line="240" w:lineRule="auto"/>
                    <w:jc w:val="both"/>
                    <w:rPr>
                      <w:rFonts w:ascii="Times New Roman" w:eastAsia="Times New Roman" w:hAnsi="Times New Roman" w:cs="Arial"/>
                      <w:color w:val="000000"/>
                      <w:sz w:val="24"/>
                      <w:szCs w:val="24"/>
                      <w:lang w:eastAsia="ru-RU"/>
                    </w:rPr>
                  </w:pPr>
                  <w:r w:rsidRPr="00CC24D3">
                    <w:rPr>
                      <w:rFonts w:ascii="Times New Roman" w:eastAsia="Times New Roman" w:hAnsi="Times New Roman" w:cs="Times New Roman"/>
                      <w:color w:val="000000"/>
                      <w:sz w:val="24"/>
                      <w:szCs w:val="24"/>
                      <w:lang w:eastAsia="ru-RU"/>
                    </w:rPr>
                    <w:t>Декларируется Участником в тексте Заявки</w:t>
                  </w:r>
                </w:p>
              </w:tc>
            </w:tr>
            <w:tr w:rsidR="00CC24D3" w:rsidRPr="00CC24D3" w14:paraId="78872088" w14:textId="77777777" w:rsidTr="00CC24D3">
              <w:tc>
                <w:tcPr>
                  <w:tcW w:w="3572" w:type="dxa"/>
                  <w:shd w:val="clear" w:color="auto" w:fill="auto"/>
                </w:tcPr>
                <w:p w14:paraId="1AD568D6" w14:textId="77777777" w:rsidR="00CC24D3" w:rsidRPr="00CC24D3" w:rsidRDefault="00CC24D3" w:rsidP="00CC24D3">
                  <w:pPr>
                    <w:spacing w:after="0" w:line="240" w:lineRule="auto"/>
                    <w:ind w:firstLine="204"/>
                    <w:jc w:val="both"/>
                    <w:rPr>
                      <w:rFonts w:ascii="Times New Roman" w:eastAsia="Times New Roman" w:hAnsi="Times New Roman" w:cs="Arial"/>
                      <w:color w:val="000000"/>
                      <w:sz w:val="24"/>
                      <w:szCs w:val="24"/>
                      <w:lang w:eastAsia="ru-RU"/>
                    </w:rPr>
                  </w:pPr>
                  <w:r w:rsidRPr="00CC24D3">
                    <w:rPr>
                      <w:rFonts w:ascii="Times New Roman" w:eastAsia="Times New Roman" w:hAnsi="Times New Roman" w:cs="Arial"/>
                      <w:color w:val="000000"/>
                      <w:sz w:val="24"/>
                      <w:szCs w:val="24"/>
                      <w:lang w:eastAsia="ru-RU"/>
                    </w:rPr>
                    <w:t xml:space="preserve">5. Соответствие Участника закупки критериям                     отнесения к Субъектам МСП, установленным ст. 4 Федерального закона                          от 24.07.2007 № 209-ФЗ                           «О развитии малого и среднего предпринимательства в Российской Федерации», если в </w:t>
                  </w:r>
                  <w:hyperlink w:anchor="форма2" w:history="1">
                    <w:r w:rsidRPr="00CC24D3">
                      <w:rPr>
                        <w:rFonts w:ascii="Times New Roman" w:eastAsia="Times New Roman" w:hAnsi="Times New Roman" w:cs="Arial"/>
                        <w:color w:val="0000FF"/>
                        <w:sz w:val="24"/>
                        <w:szCs w:val="24"/>
                        <w:u w:val="single"/>
                        <w:lang w:eastAsia="ru-RU"/>
                      </w:rPr>
                      <w:t>пункте 2</w:t>
                    </w:r>
                  </w:hyperlink>
                  <w:r w:rsidRPr="00CC24D3">
                    <w:rPr>
                      <w:rFonts w:ascii="Times New Roman" w:eastAsia="Times New Roman" w:hAnsi="Times New Roman" w:cs="Arial"/>
                      <w:color w:val="000000"/>
                      <w:sz w:val="24"/>
                      <w:szCs w:val="24"/>
                      <w:lang w:eastAsia="ru-RU"/>
                    </w:rPr>
                    <w:t xml:space="preserve"> раздела II «Информационная карта» документации особенности Участия в закупке Субъектов МСП не установлены, а участник закупки является Субъектом МСП.</w:t>
                  </w:r>
                </w:p>
              </w:tc>
              <w:tc>
                <w:tcPr>
                  <w:tcW w:w="3993" w:type="dxa"/>
                  <w:shd w:val="clear" w:color="auto" w:fill="auto"/>
                </w:tcPr>
                <w:p w14:paraId="08238E45" w14:textId="77777777" w:rsidR="00CC24D3" w:rsidRPr="00CC24D3" w:rsidRDefault="00CC24D3" w:rsidP="00CC24D3">
                  <w:pPr>
                    <w:spacing w:after="0" w:line="240" w:lineRule="auto"/>
                    <w:jc w:val="both"/>
                    <w:rPr>
                      <w:rFonts w:ascii="Times New Roman" w:eastAsia="Times New Roman" w:hAnsi="Times New Roman" w:cs="Arial"/>
                      <w:color w:val="000000"/>
                      <w:sz w:val="24"/>
                      <w:szCs w:val="24"/>
                      <w:lang w:eastAsia="ru-RU"/>
                    </w:rPr>
                  </w:pPr>
                  <w:r w:rsidRPr="00CC24D3">
                    <w:rPr>
                      <w:rFonts w:ascii="Times New Roman" w:eastAsia="Times New Roman" w:hAnsi="Times New Roman" w:cs="Arial"/>
                      <w:b/>
                      <w:color w:val="000000"/>
                      <w:sz w:val="24"/>
                      <w:szCs w:val="24"/>
                      <w:lang w:eastAsia="ru-RU"/>
                    </w:rPr>
                    <w:t>Наличие в реестре субъектов малого и среднего предпринимательства</w:t>
                  </w:r>
                  <w:r w:rsidRPr="00CC24D3">
                    <w:rPr>
                      <w:rFonts w:ascii="Times New Roman" w:eastAsia="Times New Roman" w:hAnsi="Times New Roman" w:cs="Arial"/>
                      <w:color w:val="000000"/>
                      <w:sz w:val="24"/>
                      <w:szCs w:val="24"/>
                      <w:lang w:eastAsia="ru-RU"/>
                    </w:rPr>
                    <w:t xml:space="preserve"> декларируется Участником в тексте Заявки.</w:t>
                  </w:r>
                </w:p>
                <w:p w14:paraId="5715AD34" w14:textId="77777777" w:rsidR="00CC24D3" w:rsidRPr="00CC24D3" w:rsidRDefault="00CC24D3" w:rsidP="00CC24D3">
                  <w:pPr>
                    <w:spacing w:after="0" w:line="240" w:lineRule="auto"/>
                    <w:jc w:val="both"/>
                    <w:rPr>
                      <w:rFonts w:ascii="Times New Roman" w:eastAsia="Times New Roman" w:hAnsi="Times New Roman" w:cs="Arial"/>
                      <w:color w:val="000000"/>
                      <w:sz w:val="24"/>
                      <w:szCs w:val="24"/>
                      <w:lang w:eastAsia="ru-RU"/>
                    </w:rPr>
                  </w:pPr>
                  <w:r w:rsidRPr="00CC24D3">
                    <w:rPr>
                      <w:rFonts w:ascii="Times New Roman" w:eastAsia="Times New Roman" w:hAnsi="Times New Roman" w:cs="Arial"/>
                      <w:b/>
                      <w:color w:val="000000"/>
                      <w:sz w:val="24"/>
                      <w:szCs w:val="24"/>
                      <w:lang w:eastAsia="ru-RU"/>
                    </w:rPr>
                    <w:t>В случае отсутствия сведений об Участнике закупки,</w:t>
                  </w:r>
                  <w:r w:rsidRPr="00CC24D3">
                    <w:rPr>
                      <w:rFonts w:ascii="Times New Roman" w:eastAsia="Times New Roman" w:hAnsi="Times New Roman" w:cs="Arial"/>
                      <w:color w:val="000000"/>
                      <w:sz w:val="24"/>
                      <w:szCs w:val="24"/>
                      <w:lang w:eastAsia="ru-RU"/>
                    </w:rPr>
                    <w:t xml:space="preserve"> который является вновь зарегистрированным индивидуальным предпринимателем или вновь созданным юридическим лицом в соответствии с </w:t>
                  </w:r>
                  <w:hyperlink r:id="rId23" w:history="1">
                    <w:r w:rsidRPr="00CC24D3">
                      <w:rPr>
                        <w:rFonts w:ascii="Times New Roman" w:eastAsia="Times New Roman" w:hAnsi="Times New Roman" w:cs="Arial"/>
                        <w:color w:val="000000"/>
                        <w:sz w:val="24"/>
                        <w:szCs w:val="24"/>
                        <w:lang w:eastAsia="ru-RU"/>
                      </w:rPr>
                      <w:t>частью 3 статьи 4</w:t>
                    </w:r>
                  </w:hyperlink>
                  <w:r w:rsidRPr="00CC24D3">
                    <w:rPr>
                      <w:rFonts w:ascii="Times New Roman" w:eastAsia="Times New Roman" w:hAnsi="Times New Roman" w:cs="Arial"/>
                      <w:color w:val="000000"/>
                      <w:sz w:val="24"/>
                      <w:szCs w:val="24"/>
                      <w:lang w:eastAsia="ru-RU"/>
                    </w:rPr>
                    <w:t xml:space="preserve"> Федерального закона «О развитии малого и среднего предпринимательства в Российской Федерации», подтверждается декларацией о соответствии участника закупки критериям отнесения к субъектам малого и среднего предпринимательства (</w:t>
                  </w:r>
                  <w:hyperlink w:anchor="форма6" w:history="1">
                    <w:r w:rsidRPr="00CC24D3">
                      <w:rPr>
                        <w:rFonts w:ascii="Times New Roman" w:eastAsia="Times New Roman" w:hAnsi="Times New Roman" w:cs="Times New Roman"/>
                        <w:color w:val="0000FF"/>
                        <w:sz w:val="24"/>
                        <w:szCs w:val="24"/>
                        <w:u w:val="single"/>
                        <w:lang w:eastAsia="ru-RU"/>
                      </w:rPr>
                      <w:t>Форма 5</w:t>
                    </w:r>
                  </w:hyperlink>
                  <w:r w:rsidRPr="00CC24D3">
                    <w:rPr>
                      <w:rFonts w:ascii="Times New Roman" w:eastAsia="Times New Roman" w:hAnsi="Times New Roman" w:cs="Arial"/>
                      <w:color w:val="000000"/>
                      <w:sz w:val="24"/>
                      <w:szCs w:val="24"/>
                      <w:lang w:eastAsia="ru-RU"/>
                    </w:rPr>
                    <w:t xml:space="preserve">, </w:t>
                  </w:r>
                  <w:hyperlink w:anchor="_РАЗДЕЛ_III._ФОРМЫ" w:history="1">
                    <w:r w:rsidRPr="00CC24D3">
                      <w:rPr>
                        <w:rFonts w:ascii="Times New Roman" w:eastAsia="Times New Roman" w:hAnsi="Times New Roman" w:cs="Arial"/>
                        <w:color w:val="0000FF"/>
                        <w:sz w:val="24"/>
                        <w:szCs w:val="24"/>
                        <w:u w:val="single"/>
                        <w:lang w:eastAsia="ru-RU"/>
                      </w:rPr>
                      <w:t>раздела III «ФОРМЫ ДЛЯ ЗАПОЛНЕНИЯ УЧАСТНИКАМИ</w:t>
                    </w:r>
                  </w:hyperlink>
                  <w:r w:rsidRPr="00CC24D3">
                    <w:rPr>
                      <w:rFonts w:ascii="Times New Roman" w:eastAsia="Times New Roman" w:hAnsi="Times New Roman" w:cs="Arial"/>
                      <w:color w:val="000000"/>
                      <w:sz w:val="24"/>
                      <w:szCs w:val="24"/>
                      <w:lang w:eastAsia="ru-RU"/>
                    </w:rPr>
                    <w:t>).</w:t>
                  </w:r>
                </w:p>
                <w:p w14:paraId="75A2904F" w14:textId="77777777" w:rsidR="00CC24D3" w:rsidRPr="00CC24D3" w:rsidRDefault="00CC24D3" w:rsidP="00CC24D3">
                  <w:pPr>
                    <w:spacing w:after="0" w:line="240" w:lineRule="auto"/>
                    <w:jc w:val="both"/>
                    <w:rPr>
                      <w:rFonts w:ascii="Times New Roman" w:eastAsia="Times New Roman" w:hAnsi="Times New Roman" w:cs="Arial"/>
                      <w:color w:val="000000"/>
                      <w:sz w:val="24"/>
                      <w:szCs w:val="24"/>
                      <w:lang w:eastAsia="ru-RU"/>
                    </w:rPr>
                  </w:pPr>
                  <w:r w:rsidRPr="00CC24D3">
                    <w:rPr>
                      <w:rFonts w:ascii="Times New Roman" w:eastAsia="Times New Roman" w:hAnsi="Times New Roman" w:cs="Arial"/>
                      <w:color w:val="000000"/>
                      <w:sz w:val="24"/>
                      <w:szCs w:val="24"/>
                      <w:lang w:eastAsia="ru-RU"/>
                    </w:rPr>
                    <w:t xml:space="preserve">Декларируется / Предоставляется в обязательном порядке всеми Участниками в составе заявки на участие в </w:t>
                  </w:r>
                  <w:proofErr w:type="gramStart"/>
                  <w:r w:rsidRPr="00CC24D3">
                    <w:rPr>
                      <w:rFonts w:ascii="Times New Roman" w:eastAsia="Times New Roman" w:hAnsi="Times New Roman" w:cs="Arial"/>
                      <w:color w:val="000000"/>
                      <w:sz w:val="24"/>
                      <w:szCs w:val="24"/>
                      <w:lang w:eastAsia="ru-RU"/>
                    </w:rPr>
                    <w:t>закупке в случае если</w:t>
                  </w:r>
                  <w:proofErr w:type="gramEnd"/>
                  <w:r w:rsidRPr="00CC24D3">
                    <w:rPr>
                      <w:rFonts w:ascii="Times New Roman" w:eastAsia="Times New Roman" w:hAnsi="Times New Roman" w:cs="Arial"/>
                      <w:color w:val="000000"/>
                      <w:sz w:val="24"/>
                      <w:szCs w:val="24"/>
                      <w:lang w:eastAsia="ru-RU"/>
                    </w:rPr>
                    <w:t xml:space="preserve"> участник закупки является Субъектом МСП;</w:t>
                  </w:r>
                </w:p>
              </w:tc>
            </w:tr>
            <w:tr w:rsidR="00CC24D3" w:rsidRPr="00CC24D3" w14:paraId="6FD3889A" w14:textId="77777777" w:rsidTr="00CC24D3">
              <w:tc>
                <w:tcPr>
                  <w:tcW w:w="3572" w:type="dxa"/>
                  <w:shd w:val="clear" w:color="auto" w:fill="auto"/>
                </w:tcPr>
                <w:p w14:paraId="72F7E8BB" w14:textId="77777777" w:rsidR="00CC24D3" w:rsidRPr="00CC24D3" w:rsidRDefault="00CC24D3" w:rsidP="00CC24D3">
                  <w:pPr>
                    <w:spacing w:after="0" w:line="240" w:lineRule="auto"/>
                    <w:ind w:firstLine="204"/>
                    <w:jc w:val="both"/>
                    <w:rPr>
                      <w:rFonts w:ascii="Times New Roman" w:eastAsia="Times New Roman" w:hAnsi="Times New Roman" w:cs="Arial"/>
                      <w:color w:val="000000"/>
                      <w:sz w:val="24"/>
                      <w:szCs w:val="24"/>
                      <w:lang w:eastAsia="ru-RU"/>
                    </w:rPr>
                  </w:pPr>
                  <w:r w:rsidRPr="00CC24D3">
                    <w:rPr>
                      <w:rFonts w:ascii="Times New Roman" w:eastAsia="Times New Roman" w:hAnsi="Times New Roman" w:cs="Arial"/>
                      <w:color w:val="000000"/>
                      <w:sz w:val="24"/>
                      <w:szCs w:val="24"/>
                      <w:lang w:eastAsia="ru-RU"/>
                    </w:rPr>
                    <w:t>6. Отсутствие сведений об Участнике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14:paraId="2BA83A5B" w14:textId="77777777" w:rsidR="00CC24D3" w:rsidRPr="00CC24D3" w:rsidRDefault="00CC24D3" w:rsidP="00CC24D3">
                  <w:pPr>
                    <w:spacing w:after="0" w:line="240" w:lineRule="auto"/>
                    <w:jc w:val="both"/>
                    <w:rPr>
                      <w:rFonts w:ascii="Times New Roman" w:eastAsia="Times New Roman" w:hAnsi="Times New Roman" w:cs="Arial"/>
                      <w:color w:val="000000"/>
                      <w:sz w:val="24"/>
                      <w:szCs w:val="24"/>
                      <w:lang w:eastAsia="ru-RU"/>
                    </w:rPr>
                  </w:pPr>
                  <w:r w:rsidRPr="00CC24D3">
                    <w:rPr>
                      <w:rFonts w:ascii="Times New Roman" w:eastAsia="Times New Roman" w:hAnsi="Times New Roman" w:cs="Times New Roman"/>
                      <w:color w:val="000000"/>
                      <w:sz w:val="24"/>
                      <w:szCs w:val="24"/>
                      <w:lang w:eastAsia="ru-RU"/>
                    </w:rPr>
                    <w:t>Декларируется Участником в тексте Заявки</w:t>
                  </w:r>
                </w:p>
              </w:tc>
            </w:tr>
            <w:tr w:rsidR="00CC24D3" w:rsidRPr="00CC24D3" w14:paraId="478024CD" w14:textId="77777777" w:rsidTr="00CC24D3">
              <w:tc>
                <w:tcPr>
                  <w:tcW w:w="3572" w:type="dxa"/>
                  <w:shd w:val="clear" w:color="auto" w:fill="auto"/>
                </w:tcPr>
                <w:p w14:paraId="212C6A18" w14:textId="77777777" w:rsidR="00CC24D3" w:rsidRPr="00CC24D3" w:rsidRDefault="00CC24D3" w:rsidP="00CC24D3">
                  <w:pPr>
                    <w:autoSpaceDE w:val="0"/>
                    <w:autoSpaceDN w:val="0"/>
                    <w:adjustRightInd w:val="0"/>
                    <w:spacing w:after="0" w:line="240" w:lineRule="auto"/>
                    <w:ind w:firstLine="204"/>
                    <w:jc w:val="both"/>
                    <w:rPr>
                      <w:rFonts w:ascii="Times New Roman" w:eastAsia="Times New Roman" w:hAnsi="Times New Roman" w:cs="Arial"/>
                      <w:color w:val="000000"/>
                      <w:sz w:val="24"/>
                      <w:szCs w:val="24"/>
                      <w:lang w:eastAsia="ru-RU"/>
                    </w:rPr>
                  </w:pPr>
                  <w:r w:rsidRPr="00CC24D3">
                    <w:rPr>
                      <w:rFonts w:ascii="Times New Roman" w:eastAsia="Times New Roman" w:hAnsi="Times New Roman" w:cs="Arial"/>
                      <w:color w:val="000000"/>
                      <w:sz w:val="24"/>
                      <w:szCs w:val="24"/>
                      <w:lang w:eastAsia="ru-RU"/>
                    </w:rPr>
                    <w:t xml:space="preserve">7. Отсутствие сведений об Участнике закупки </w:t>
                  </w:r>
                  <w:r w:rsidRPr="00CC24D3">
                    <w:rPr>
                      <w:rFonts w:ascii="Times New Roman" w:eastAsia="Calibri" w:hAnsi="Times New Roman" w:cs="Arial"/>
                      <w:color w:val="000000"/>
                      <w:sz w:val="24"/>
                      <w:szCs w:val="24"/>
                      <w:lang w:eastAsia="ru-RU"/>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14:paraId="3FEECECB" w14:textId="77777777" w:rsidR="00CC24D3" w:rsidRPr="00CC24D3" w:rsidRDefault="00CC24D3" w:rsidP="00CC24D3">
                  <w:pPr>
                    <w:spacing w:after="0" w:line="240" w:lineRule="auto"/>
                    <w:jc w:val="both"/>
                    <w:rPr>
                      <w:rFonts w:ascii="Times New Roman" w:eastAsia="Times New Roman" w:hAnsi="Times New Roman" w:cs="Arial"/>
                      <w:color w:val="000000"/>
                      <w:sz w:val="24"/>
                      <w:szCs w:val="24"/>
                      <w:lang w:eastAsia="ru-RU"/>
                    </w:rPr>
                  </w:pPr>
                  <w:r w:rsidRPr="00CC24D3">
                    <w:rPr>
                      <w:rFonts w:ascii="Times New Roman" w:eastAsia="Times New Roman" w:hAnsi="Times New Roman" w:cs="Times New Roman"/>
                      <w:color w:val="000000"/>
                      <w:sz w:val="24"/>
                      <w:szCs w:val="24"/>
                      <w:lang w:eastAsia="ru-RU"/>
                    </w:rPr>
                    <w:t>Декларируется Участником в тексте Заявки</w:t>
                  </w:r>
                </w:p>
              </w:tc>
            </w:tr>
            <w:tr w:rsidR="00CC24D3" w:rsidRPr="00CC24D3" w14:paraId="2B877E79" w14:textId="77777777" w:rsidTr="00CC24D3">
              <w:tc>
                <w:tcPr>
                  <w:tcW w:w="3572" w:type="dxa"/>
                  <w:shd w:val="clear" w:color="auto" w:fill="auto"/>
                </w:tcPr>
                <w:p w14:paraId="1A10AB42" w14:textId="77777777" w:rsidR="00CC24D3" w:rsidRPr="00CC24D3" w:rsidRDefault="00CC24D3" w:rsidP="00CC24D3">
                  <w:pPr>
                    <w:autoSpaceDE w:val="0"/>
                    <w:autoSpaceDN w:val="0"/>
                    <w:adjustRightInd w:val="0"/>
                    <w:spacing w:after="0" w:line="240" w:lineRule="auto"/>
                    <w:ind w:firstLine="204"/>
                    <w:jc w:val="both"/>
                    <w:rPr>
                      <w:rFonts w:ascii="Times New Roman" w:eastAsia="Times New Roman" w:hAnsi="Times New Roman" w:cs="Arial"/>
                      <w:color w:val="000000"/>
                      <w:sz w:val="24"/>
                      <w:szCs w:val="24"/>
                      <w:lang w:eastAsia="ru-RU"/>
                    </w:rPr>
                  </w:pPr>
                  <w:r w:rsidRPr="00CC24D3">
                    <w:rPr>
                      <w:rFonts w:ascii="Times New Roman" w:eastAsia="Times New Roman" w:hAnsi="Times New Roman" w:cs="Arial"/>
                      <w:color w:val="000000"/>
                      <w:sz w:val="24"/>
                      <w:szCs w:val="24"/>
                      <w:lang w:eastAsia="ru-RU"/>
                    </w:rPr>
                    <w:t>8.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3993" w:type="dxa"/>
                  <w:shd w:val="clear" w:color="auto" w:fill="auto"/>
                </w:tcPr>
                <w:p w14:paraId="0C86D434" w14:textId="77777777" w:rsidR="00CC24D3" w:rsidRPr="00CC24D3" w:rsidRDefault="00CC24D3" w:rsidP="00CC24D3">
                  <w:pPr>
                    <w:spacing w:after="0" w:line="240" w:lineRule="auto"/>
                    <w:jc w:val="both"/>
                    <w:rPr>
                      <w:rFonts w:ascii="Times New Roman" w:eastAsia="Times New Roman" w:hAnsi="Times New Roman" w:cs="Times New Roman"/>
                      <w:color w:val="000000"/>
                      <w:sz w:val="24"/>
                      <w:szCs w:val="24"/>
                      <w:lang w:eastAsia="ru-RU"/>
                    </w:rPr>
                  </w:pPr>
                  <w:r w:rsidRPr="00CC24D3">
                    <w:rPr>
                      <w:rFonts w:ascii="Times New Roman" w:eastAsia="Times New Roman" w:hAnsi="Times New Roman" w:cs="Times New Roman"/>
                      <w:color w:val="000000"/>
                      <w:sz w:val="24"/>
                      <w:szCs w:val="24"/>
                      <w:lang w:eastAsia="ru-RU"/>
                    </w:rPr>
                    <w:t>Декларируется Участником в тексте заявки</w:t>
                  </w:r>
                </w:p>
              </w:tc>
            </w:tr>
            <w:tr w:rsidR="00CC24D3" w:rsidRPr="00CC24D3" w14:paraId="3DA5ECE5" w14:textId="77777777" w:rsidTr="00CC24D3">
              <w:tc>
                <w:tcPr>
                  <w:tcW w:w="3572" w:type="dxa"/>
                  <w:shd w:val="clear" w:color="auto" w:fill="auto"/>
                </w:tcPr>
                <w:p w14:paraId="080BA88D" w14:textId="77777777" w:rsidR="00CC24D3" w:rsidRPr="00CC24D3" w:rsidRDefault="00CC24D3" w:rsidP="00CC24D3">
                  <w:pPr>
                    <w:autoSpaceDE w:val="0"/>
                    <w:autoSpaceDN w:val="0"/>
                    <w:adjustRightInd w:val="0"/>
                    <w:spacing w:after="0" w:line="240" w:lineRule="auto"/>
                    <w:ind w:firstLine="204"/>
                    <w:jc w:val="both"/>
                    <w:rPr>
                      <w:rFonts w:ascii="Times New Roman" w:eastAsia="Times New Roman" w:hAnsi="Times New Roman" w:cs="Arial"/>
                      <w:color w:val="000000"/>
                      <w:sz w:val="24"/>
                      <w:szCs w:val="24"/>
                      <w:lang w:eastAsia="ru-RU"/>
                    </w:rPr>
                  </w:pPr>
                  <w:r w:rsidRPr="00CC24D3">
                    <w:rPr>
                      <w:rFonts w:ascii="Times New Roman" w:eastAsia="Times New Roman" w:hAnsi="Times New Roman" w:cs="Arial"/>
                      <w:color w:val="000000"/>
                      <w:sz w:val="24"/>
                      <w:szCs w:val="24"/>
                      <w:lang w:eastAsia="ru-RU"/>
                    </w:rPr>
                    <w:t>9. Отсутствие между Участником и Заказчиком конфликта интересов, под которым понимаются случаи, при которых руководитель Общества, член экспертной группы, член комиссии, лицо, ответственное за организацию закупочной процедуры,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993" w:type="dxa"/>
                  <w:shd w:val="clear" w:color="auto" w:fill="auto"/>
                </w:tcPr>
                <w:p w14:paraId="424DCC5D" w14:textId="77777777" w:rsidR="00CC24D3" w:rsidRPr="00CC24D3" w:rsidRDefault="00CC24D3" w:rsidP="00CC24D3">
                  <w:pPr>
                    <w:spacing w:after="0" w:line="240" w:lineRule="auto"/>
                    <w:jc w:val="both"/>
                    <w:rPr>
                      <w:rFonts w:ascii="Times New Roman" w:eastAsia="Times New Roman" w:hAnsi="Times New Roman" w:cs="Times New Roman"/>
                      <w:color w:val="000000"/>
                      <w:sz w:val="24"/>
                      <w:szCs w:val="24"/>
                      <w:lang w:eastAsia="ru-RU"/>
                    </w:rPr>
                  </w:pPr>
                  <w:r w:rsidRPr="00CC24D3">
                    <w:rPr>
                      <w:rFonts w:ascii="Times New Roman" w:eastAsia="Times New Roman" w:hAnsi="Times New Roman" w:cs="Times New Roman"/>
                      <w:color w:val="000000"/>
                      <w:sz w:val="24"/>
                      <w:szCs w:val="24"/>
                      <w:lang w:eastAsia="ru-RU"/>
                    </w:rPr>
                    <w:t>Декларируется Участником в тексте заявки</w:t>
                  </w:r>
                </w:p>
              </w:tc>
            </w:tr>
          </w:tbl>
          <w:p w14:paraId="217DD041" w14:textId="77777777" w:rsidR="00CC24D3" w:rsidRPr="00CC24D3" w:rsidRDefault="00CC24D3" w:rsidP="00CC24D3">
            <w:pPr>
              <w:spacing w:after="0" w:line="240" w:lineRule="auto"/>
              <w:jc w:val="both"/>
              <w:rPr>
                <w:rFonts w:ascii="Times New Roman" w:eastAsia="Times New Roman" w:hAnsi="Times New Roman" w:cs="Times New Roman"/>
                <w:b/>
                <w:sz w:val="10"/>
                <w:szCs w:val="10"/>
                <w:lang w:eastAsia="ru-RU"/>
              </w:rPr>
            </w:pPr>
          </w:p>
          <w:p w14:paraId="72AB16E4" w14:textId="77777777" w:rsidR="00CC24D3" w:rsidRPr="00CC24D3" w:rsidRDefault="00CC24D3" w:rsidP="00CC24D3">
            <w:pPr>
              <w:spacing w:after="0" w:line="240" w:lineRule="auto"/>
              <w:jc w:val="both"/>
              <w:rPr>
                <w:rFonts w:ascii="Times New Roman" w:eastAsia="Times New Roman" w:hAnsi="Times New Roman" w:cs="Times New Roman"/>
                <w:b/>
                <w:sz w:val="10"/>
                <w:szCs w:val="10"/>
                <w:lang w:eastAsia="ru-RU"/>
              </w:rPr>
            </w:pPr>
          </w:p>
          <w:p w14:paraId="289A1B65" w14:textId="77777777" w:rsidR="00B034A5" w:rsidRPr="00180306" w:rsidRDefault="00B034A5" w:rsidP="00B034A5">
            <w:pPr>
              <w:spacing w:after="0" w:line="240" w:lineRule="auto"/>
              <w:jc w:val="both"/>
              <w:rPr>
                <w:rFonts w:ascii="Times New Roman" w:eastAsia="Times New Roman" w:hAnsi="Times New Roman" w:cs="Times New Roman"/>
                <w:b/>
                <w:sz w:val="24"/>
                <w:szCs w:val="24"/>
                <w:lang w:eastAsia="ru-RU"/>
              </w:rPr>
            </w:pPr>
            <w:r w:rsidRPr="00180306">
              <w:rPr>
                <w:rFonts w:ascii="Times New Roman" w:eastAsia="Times New Roman" w:hAnsi="Times New Roman" w:cs="Times New Roman"/>
                <w:b/>
                <w:sz w:val="24"/>
                <w:szCs w:val="24"/>
                <w:lang w:eastAsia="ru-RU"/>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676"/>
            </w:tblGrid>
            <w:tr w:rsidR="00B034A5" w:rsidRPr="00180306" w14:paraId="58DBADBE" w14:textId="77777777" w:rsidTr="006A4CF0">
              <w:tc>
                <w:tcPr>
                  <w:tcW w:w="3675" w:type="dxa"/>
                  <w:shd w:val="clear" w:color="auto" w:fill="auto"/>
                </w:tcPr>
                <w:p w14:paraId="3B19C131" w14:textId="77777777" w:rsidR="00B034A5" w:rsidRPr="00180306" w:rsidRDefault="00B034A5" w:rsidP="00B034A5">
                  <w:pPr>
                    <w:spacing w:after="0" w:line="240" w:lineRule="auto"/>
                    <w:jc w:val="both"/>
                    <w:rPr>
                      <w:rFonts w:ascii="Times New Roman" w:eastAsia="Times New Roman" w:hAnsi="Times New Roman" w:cs="Arial"/>
                      <w:b/>
                      <w:color w:val="000000"/>
                      <w:sz w:val="24"/>
                      <w:szCs w:val="24"/>
                      <w:lang w:eastAsia="ru-RU"/>
                    </w:rPr>
                  </w:pPr>
                  <w:r w:rsidRPr="00180306">
                    <w:rPr>
                      <w:rFonts w:ascii="Times New Roman" w:eastAsia="Times New Roman" w:hAnsi="Times New Roman" w:cs="Arial"/>
                      <w:b/>
                      <w:color w:val="000000"/>
                      <w:sz w:val="24"/>
                      <w:szCs w:val="24"/>
                      <w:lang w:eastAsia="ru-RU"/>
                    </w:rPr>
                    <w:t xml:space="preserve">Наименование требования </w:t>
                  </w:r>
                </w:p>
              </w:tc>
              <w:tc>
                <w:tcPr>
                  <w:tcW w:w="3676" w:type="dxa"/>
                  <w:shd w:val="clear" w:color="auto" w:fill="auto"/>
                </w:tcPr>
                <w:p w14:paraId="661543EC" w14:textId="77777777" w:rsidR="00B034A5" w:rsidRPr="00180306" w:rsidRDefault="00B034A5" w:rsidP="00B034A5">
                  <w:pPr>
                    <w:spacing w:after="0" w:line="240" w:lineRule="auto"/>
                    <w:jc w:val="both"/>
                    <w:rPr>
                      <w:rFonts w:ascii="Times New Roman" w:eastAsia="Times New Roman" w:hAnsi="Times New Roman" w:cs="Arial"/>
                      <w:b/>
                      <w:color w:val="000000"/>
                      <w:sz w:val="24"/>
                      <w:szCs w:val="24"/>
                      <w:lang w:eastAsia="ru-RU"/>
                    </w:rPr>
                  </w:pPr>
                  <w:r w:rsidRPr="00180306">
                    <w:rPr>
                      <w:rFonts w:ascii="Times New Roman" w:eastAsia="Times New Roman" w:hAnsi="Times New Roman" w:cs="Arial"/>
                      <w:b/>
                      <w:color w:val="000000"/>
                      <w:sz w:val="24"/>
                      <w:szCs w:val="24"/>
                      <w:lang w:eastAsia="ru-RU"/>
                    </w:rPr>
                    <w:t>Чем должно быть подтверждено в составе Заявки</w:t>
                  </w:r>
                </w:p>
              </w:tc>
            </w:tr>
            <w:tr w:rsidR="00B034A5" w:rsidRPr="00180306" w14:paraId="5D0530E5" w14:textId="77777777" w:rsidTr="006A4CF0">
              <w:tc>
                <w:tcPr>
                  <w:tcW w:w="3675" w:type="dxa"/>
                  <w:shd w:val="clear" w:color="auto" w:fill="auto"/>
                </w:tcPr>
                <w:p w14:paraId="7EA53945" w14:textId="77777777" w:rsidR="00B034A5" w:rsidRPr="0067245D" w:rsidRDefault="00B034A5" w:rsidP="00B034A5">
                  <w:pPr>
                    <w:spacing w:after="0" w:line="240" w:lineRule="auto"/>
                    <w:jc w:val="both"/>
                    <w:rPr>
                      <w:rFonts w:ascii="Times New Roman" w:eastAsia="Times New Roman" w:hAnsi="Times New Roman" w:cs="Arial"/>
                      <w:b/>
                      <w:color w:val="000000"/>
                      <w:sz w:val="20"/>
                      <w:szCs w:val="20"/>
                      <w:lang w:eastAsia="ru-RU"/>
                    </w:rPr>
                  </w:pPr>
                  <w:r>
                    <w:rPr>
                      <w:rFonts w:ascii="Times New Roman" w:eastAsia="Times New Roman" w:hAnsi="Times New Roman" w:cs="Arial"/>
                      <w:b/>
                      <w:color w:val="000000"/>
                      <w:sz w:val="20"/>
                      <w:szCs w:val="20"/>
                      <w:lang w:eastAsia="ru-RU"/>
                    </w:rPr>
                    <w:t>Не установлены</w:t>
                  </w:r>
                </w:p>
              </w:tc>
              <w:tc>
                <w:tcPr>
                  <w:tcW w:w="3676" w:type="dxa"/>
                  <w:shd w:val="clear" w:color="auto" w:fill="auto"/>
                </w:tcPr>
                <w:p w14:paraId="239317CF" w14:textId="77777777" w:rsidR="00B034A5" w:rsidRPr="0067245D" w:rsidRDefault="00B034A5" w:rsidP="00B034A5">
                  <w:pPr>
                    <w:spacing w:after="0" w:line="240" w:lineRule="auto"/>
                    <w:jc w:val="both"/>
                    <w:rPr>
                      <w:rFonts w:ascii="Times New Roman" w:eastAsia="Times New Roman" w:hAnsi="Times New Roman" w:cs="Arial"/>
                      <w:b/>
                      <w:color w:val="000000"/>
                      <w:sz w:val="20"/>
                      <w:szCs w:val="20"/>
                      <w:lang w:eastAsia="ru-RU"/>
                    </w:rPr>
                  </w:pPr>
                  <w:r>
                    <w:rPr>
                      <w:rFonts w:ascii="Times New Roman" w:eastAsia="Times New Roman" w:hAnsi="Times New Roman" w:cs="Arial"/>
                      <w:b/>
                      <w:color w:val="000000"/>
                      <w:sz w:val="20"/>
                      <w:szCs w:val="20"/>
                      <w:lang w:eastAsia="ru-RU"/>
                    </w:rPr>
                    <w:t>Не установлены</w:t>
                  </w:r>
                </w:p>
              </w:tc>
            </w:tr>
          </w:tbl>
          <w:p w14:paraId="2B31B316" w14:textId="77777777" w:rsidR="00B034A5" w:rsidRPr="00180306" w:rsidRDefault="00B034A5" w:rsidP="00B034A5">
            <w:pPr>
              <w:spacing w:after="0" w:line="240" w:lineRule="auto"/>
              <w:jc w:val="both"/>
              <w:rPr>
                <w:rFonts w:ascii="Times New Roman" w:eastAsia="Times New Roman" w:hAnsi="Times New Roman" w:cs="Times New Roman"/>
                <w:b/>
                <w:sz w:val="10"/>
                <w:szCs w:val="10"/>
                <w:lang w:eastAsia="ru-RU"/>
              </w:rPr>
            </w:pPr>
          </w:p>
          <w:p w14:paraId="2CB00A11" w14:textId="77777777" w:rsidR="00B034A5" w:rsidRPr="00180306" w:rsidRDefault="00B034A5" w:rsidP="00B034A5">
            <w:pPr>
              <w:spacing w:after="0" w:line="240" w:lineRule="auto"/>
              <w:jc w:val="both"/>
              <w:rPr>
                <w:rFonts w:ascii="Times New Roman" w:eastAsia="Times New Roman" w:hAnsi="Times New Roman" w:cs="Times New Roman"/>
                <w:b/>
                <w:sz w:val="10"/>
                <w:szCs w:val="10"/>
                <w:lang w:eastAsia="ru-RU"/>
              </w:rPr>
            </w:pPr>
          </w:p>
          <w:p w14:paraId="787EF50E" w14:textId="77777777" w:rsidR="00B034A5" w:rsidRPr="00180306" w:rsidRDefault="00B034A5" w:rsidP="00B034A5">
            <w:pPr>
              <w:spacing w:after="0" w:line="240" w:lineRule="auto"/>
              <w:jc w:val="both"/>
              <w:rPr>
                <w:rFonts w:ascii="Times New Roman" w:eastAsia="Times New Roman" w:hAnsi="Times New Roman" w:cs="Times New Roman"/>
                <w:b/>
                <w:sz w:val="24"/>
                <w:szCs w:val="24"/>
                <w:lang w:eastAsia="ru-RU"/>
              </w:rPr>
            </w:pPr>
            <w:r w:rsidRPr="00180306">
              <w:rPr>
                <w:rFonts w:ascii="Times New Roman" w:eastAsia="Times New Roman" w:hAnsi="Times New Roman" w:cs="Times New Roman"/>
                <w:b/>
                <w:sz w:val="24"/>
                <w:szCs w:val="24"/>
                <w:lang w:eastAsia="ru-RU"/>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676"/>
            </w:tblGrid>
            <w:tr w:rsidR="00B034A5" w:rsidRPr="00180306" w14:paraId="77CF203F" w14:textId="77777777" w:rsidTr="006A4CF0">
              <w:tc>
                <w:tcPr>
                  <w:tcW w:w="3675" w:type="dxa"/>
                  <w:shd w:val="clear" w:color="auto" w:fill="auto"/>
                </w:tcPr>
                <w:p w14:paraId="398C13D8" w14:textId="77777777" w:rsidR="00B034A5" w:rsidRPr="00180306" w:rsidRDefault="00B034A5" w:rsidP="00B034A5">
                  <w:pPr>
                    <w:spacing w:after="0" w:line="240" w:lineRule="auto"/>
                    <w:jc w:val="both"/>
                    <w:rPr>
                      <w:rFonts w:ascii="Times New Roman" w:eastAsia="Times New Roman" w:hAnsi="Times New Roman" w:cs="Arial"/>
                      <w:b/>
                      <w:color w:val="000000"/>
                      <w:sz w:val="24"/>
                      <w:szCs w:val="24"/>
                      <w:lang w:eastAsia="ru-RU"/>
                    </w:rPr>
                  </w:pPr>
                  <w:r w:rsidRPr="00180306">
                    <w:rPr>
                      <w:rFonts w:ascii="Times New Roman" w:eastAsia="Times New Roman" w:hAnsi="Times New Roman" w:cs="Arial"/>
                      <w:b/>
                      <w:color w:val="000000"/>
                      <w:sz w:val="24"/>
                      <w:szCs w:val="24"/>
                      <w:lang w:eastAsia="ru-RU"/>
                    </w:rPr>
                    <w:t xml:space="preserve">Наименование требования </w:t>
                  </w:r>
                </w:p>
              </w:tc>
              <w:tc>
                <w:tcPr>
                  <w:tcW w:w="3676" w:type="dxa"/>
                  <w:shd w:val="clear" w:color="auto" w:fill="auto"/>
                </w:tcPr>
                <w:p w14:paraId="4DE225C0" w14:textId="77777777" w:rsidR="00B034A5" w:rsidRPr="00180306" w:rsidRDefault="00B034A5" w:rsidP="00B034A5">
                  <w:pPr>
                    <w:spacing w:after="0" w:line="240" w:lineRule="auto"/>
                    <w:jc w:val="both"/>
                    <w:rPr>
                      <w:rFonts w:ascii="Times New Roman" w:eastAsia="Times New Roman" w:hAnsi="Times New Roman" w:cs="Arial"/>
                      <w:b/>
                      <w:color w:val="000000"/>
                      <w:sz w:val="24"/>
                      <w:szCs w:val="24"/>
                      <w:lang w:eastAsia="ru-RU"/>
                    </w:rPr>
                  </w:pPr>
                  <w:r w:rsidRPr="00180306">
                    <w:rPr>
                      <w:rFonts w:ascii="Times New Roman" w:eastAsia="Times New Roman" w:hAnsi="Times New Roman" w:cs="Arial"/>
                      <w:b/>
                      <w:color w:val="000000"/>
                      <w:sz w:val="24"/>
                      <w:szCs w:val="24"/>
                      <w:lang w:eastAsia="ru-RU"/>
                    </w:rPr>
                    <w:t>Чем должно быть подтверждено в составе Заявки</w:t>
                  </w:r>
                </w:p>
              </w:tc>
            </w:tr>
            <w:tr w:rsidR="00B034A5" w:rsidRPr="00180306" w14:paraId="63F3E0CC" w14:textId="77777777" w:rsidTr="006A4CF0">
              <w:tc>
                <w:tcPr>
                  <w:tcW w:w="3675" w:type="dxa"/>
                  <w:shd w:val="clear" w:color="auto" w:fill="auto"/>
                </w:tcPr>
                <w:p w14:paraId="6015077F" w14:textId="77777777" w:rsidR="00B034A5" w:rsidRPr="0067245D" w:rsidRDefault="00B034A5" w:rsidP="00B034A5">
                  <w:pPr>
                    <w:spacing w:after="0" w:line="240" w:lineRule="auto"/>
                    <w:jc w:val="both"/>
                    <w:rPr>
                      <w:rFonts w:ascii="Times New Roman" w:eastAsia="Times New Roman" w:hAnsi="Times New Roman" w:cs="Arial"/>
                      <w:b/>
                      <w:color w:val="000000"/>
                      <w:sz w:val="20"/>
                      <w:szCs w:val="20"/>
                      <w:lang w:eastAsia="ru-RU"/>
                    </w:rPr>
                  </w:pPr>
                  <w:r>
                    <w:rPr>
                      <w:rFonts w:ascii="Times New Roman" w:eastAsia="Times New Roman" w:hAnsi="Times New Roman" w:cs="Arial"/>
                      <w:b/>
                      <w:color w:val="000000"/>
                      <w:sz w:val="20"/>
                      <w:szCs w:val="20"/>
                      <w:lang w:eastAsia="ru-RU"/>
                    </w:rPr>
                    <w:t>Не установлены</w:t>
                  </w:r>
                </w:p>
              </w:tc>
              <w:tc>
                <w:tcPr>
                  <w:tcW w:w="3676" w:type="dxa"/>
                  <w:shd w:val="clear" w:color="auto" w:fill="auto"/>
                </w:tcPr>
                <w:p w14:paraId="21CD81A8" w14:textId="77777777" w:rsidR="00B034A5" w:rsidRPr="00180306" w:rsidRDefault="00B034A5" w:rsidP="00B034A5">
                  <w:pPr>
                    <w:spacing w:after="0" w:line="240" w:lineRule="auto"/>
                    <w:jc w:val="both"/>
                    <w:rPr>
                      <w:rFonts w:ascii="Times New Roman" w:eastAsia="Times New Roman" w:hAnsi="Times New Roman" w:cs="Arial"/>
                      <w:b/>
                      <w:color w:val="FF0000"/>
                      <w:sz w:val="24"/>
                      <w:szCs w:val="24"/>
                      <w:lang w:eastAsia="ru-RU"/>
                    </w:rPr>
                  </w:pPr>
                </w:p>
              </w:tc>
            </w:tr>
          </w:tbl>
          <w:p w14:paraId="1E03D8FD" w14:textId="77777777" w:rsidR="00B034A5" w:rsidRPr="00180306" w:rsidRDefault="00B034A5" w:rsidP="00B034A5">
            <w:pPr>
              <w:spacing w:after="0" w:line="240" w:lineRule="auto"/>
              <w:ind w:firstLine="567"/>
              <w:jc w:val="both"/>
              <w:rPr>
                <w:rFonts w:ascii="Times New Roman" w:eastAsia="Times New Roman" w:hAnsi="Times New Roman" w:cs="Arial"/>
                <w:color w:val="000000"/>
                <w:sz w:val="10"/>
                <w:szCs w:val="10"/>
                <w:lang w:eastAsia="ru-RU"/>
              </w:rPr>
            </w:pPr>
          </w:p>
          <w:p w14:paraId="14A82473" w14:textId="77777777" w:rsidR="00B034A5" w:rsidRPr="00DE31A6" w:rsidRDefault="00B034A5" w:rsidP="00B034A5">
            <w:pPr>
              <w:spacing w:after="0" w:line="240" w:lineRule="auto"/>
              <w:ind w:firstLine="567"/>
              <w:jc w:val="both"/>
              <w:rPr>
                <w:rFonts w:ascii="Times New Roman" w:eastAsia="Times New Roman" w:hAnsi="Times New Roman" w:cs="Arial"/>
                <w:color w:val="000000"/>
                <w:sz w:val="10"/>
                <w:szCs w:val="10"/>
                <w:lang w:eastAsia="ru-RU"/>
              </w:rPr>
            </w:pPr>
          </w:p>
          <w:p w14:paraId="118B0EA5" w14:textId="17B627AB" w:rsidR="00CC24D3" w:rsidRPr="00CC24D3" w:rsidRDefault="00CC24D3" w:rsidP="00CC24D3">
            <w:pPr>
              <w:spacing w:after="0" w:line="240" w:lineRule="auto"/>
              <w:ind w:firstLine="567"/>
              <w:jc w:val="both"/>
              <w:rPr>
                <w:rFonts w:ascii="Times New Roman" w:eastAsia="Times New Roman" w:hAnsi="Times New Roman" w:cs="Times New Roman"/>
                <w:sz w:val="24"/>
                <w:szCs w:val="24"/>
                <w:lang w:val="x-none" w:eastAsia="ru-RU"/>
              </w:rPr>
            </w:pPr>
            <w:r w:rsidRPr="00CC24D3">
              <w:rPr>
                <w:rFonts w:ascii="Times New Roman" w:eastAsia="Times New Roman" w:hAnsi="Times New Roman" w:cs="Arial"/>
                <w:color w:val="000000"/>
                <w:sz w:val="24"/>
                <w:szCs w:val="24"/>
                <w:lang w:eastAsia="ru-RU"/>
              </w:rPr>
              <w:t xml:space="preserve">В случае если на стороне 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sidRPr="00CC24D3">
              <w:rPr>
                <w:rFonts w:ascii="Times New Roman" w:eastAsia="Times New Roman" w:hAnsi="Times New Roman" w:cs="Arial"/>
                <w:color w:val="000000"/>
                <w:sz w:val="24"/>
                <w:szCs w:val="24"/>
                <w:lang w:eastAsia="ru-RU"/>
              </w:rPr>
              <w:fldChar w:fldCharType="begin"/>
            </w:r>
            <w:r w:rsidRPr="00CC24D3">
              <w:rPr>
                <w:rFonts w:ascii="Times New Roman" w:eastAsia="Times New Roman" w:hAnsi="Times New Roman" w:cs="Arial"/>
                <w:color w:val="000000"/>
                <w:sz w:val="24"/>
                <w:szCs w:val="24"/>
                <w:lang w:eastAsia="ru-RU"/>
              </w:rPr>
              <w:instrText xml:space="preserve"> REF _Ref378870874 \r \h  \* MERGEFORMAT </w:instrText>
            </w:r>
            <w:r w:rsidRPr="00CC24D3">
              <w:rPr>
                <w:rFonts w:ascii="Times New Roman" w:eastAsia="Times New Roman" w:hAnsi="Times New Roman" w:cs="Arial"/>
                <w:color w:val="000000"/>
                <w:sz w:val="24"/>
                <w:szCs w:val="24"/>
                <w:lang w:eastAsia="ru-RU"/>
              </w:rPr>
            </w:r>
            <w:r w:rsidRPr="00CC24D3">
              <w:rPr>
                <w:rFonts w:ascii="Times New Roman" w:eastAsia="Times New Roman" w:hAnsi="Times New Roman" w:cs="Arial"/>
                <w:color w:val="000000"/>
                <w:sz w:val="24"/>
                <w:szCs w:val="24"/>
                <w:lang w:eastAsia="ru-RU"/>
              </w:rPr>
              <w:fldChar w:fldCharType="separate"/>
            </w:r>
            <w:r w:rsidR="00CF6F33">
              <w:rPr>
                <w:rFonts w:ascii="Times New Roman" w:eastAsia="Times New Roman" w:hAnsi="Times New Roman" w:cs="Arial"/>
                <w:color w:val="000000"/>
                <w:sz w:val="24"/>
                <w:szCs w:val="24"/>
                <w:lang w:eastAsia="ru-RU"/>
              </w:rPr>
              <w:t>16</w:t>
            </w:r>
            <w:r w:rsidRPr="00CC24D3">
              <w:rPr>
                <w:rFonts w:ascii="Times New Roman" w:eastAsia="Times New Roman" w:hAnsi="Times New Roman" w:cs="Arial"/>
                <w:color w:val="000000"/>
                <w:sz w:val="24"/>
                <w:szCs w:val="24"/>
                <w:lang w:eastAsia="ru-RU"/>
              </w:rPr>
              <w:fldChar w:fldCharType="end"/>
            </w:r>
            <w:r w:rsidRPr="00CC24D3">
              <w:rPr>
                <w:rFonts w:ascii="Times New Roman" w:eastAsia="Times New Roman" w:hAnsi="Times New Roman" w:cs="Arial"/>
                <w:color w:val="000000"/>
                <w:sz w:val="24"/>
                <w:szCs w:val="24"/>
                <w:lang w:eastAsia="ru-RU"/>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Участника, если иное прямо не следует из условий настоящей Документации.</w:t>
            </w:r>
          </w:p>
        </w:tc>
      </w:tr>
      <w:tr w:rsidR="00CC24D3" w:rsidRPr="00CC24D3" w14:paraId="673144CF" w14:textId="77777777" w:rsidTr="00CC24D3">
        <w:tc>
          <w:tcPr>
            <w:tcW w:w="568" w:type="dxa"/>
            <w:tcBorders>
              <w:top w:val="single" w:sz="4" w:space="0" w:color="auto"/>
              <w:left w:val="single" w:sz="4" w:space="0" w:color="auto"/>
              <w:bottom w:val="single" w:sz="4" w:space="0" w:color="auto"/>
              <w:right w:val="single" w:sz="4" w:space="0" w:color="auto"/>
            </w:tcBorders>
          </w:tcPr>
          <w:p w14:paraId="69AEF74A" w14:textId="77777777" w:rsidR="00CC24D3" w:rsidRPr="00CC24D3" w:rsidRDefault="00CC24D3" w:rsidP="00CC24D3">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25" w:name="_Ref378109129"/>
          </w:p>
        </w:tc>
        <w:bookmarkEnd w:id="25"/>
        <w:tc>
          <w:tcPr>
            <w:tcW w:w="2410" w:type="dxa"/>
            <w:tcBorders>
              <w:top w:val="single" w:sz="4" w:space="0" w:color="auto"/>
              <w:left w:val="single" w:sz="4" w:space="0" w:color="auto"/>
              <w:bottom w:val="single" w:sz="4" w:space="0" w:color="auto"/>
              <w:right w:val="single" w:sz="4" w:space="0" w:color="auto"/>
            </w:tcBorders>
          </w:tcPr>
          <w:p w14:paraId="7851B2B0"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Порядок проведения основного этапа закупки (проведение аукционного торга)</w:t>
            </w:r>
          </w:p>
        </w:tc>
        <w:tc>
          <w:tcPr>
            <w:tcW w:w="7654" w:type="dxa"/>
            <w:tcBorders>
              <w:top w:val="single" w:sz="4" w:space="0" w:color="auto"/>
              <w:left w:val="single" w:sz="4" w:space="0" w:color="auto"/>
              <w:bottom w:val="single" w:sz="4" w:space="0" w:color="auto"/>
              <w:right w:val="single" w:sz="4" w:space="0" w:color="auto"/>
            </w:tcBorders>
          </w:tcPr>
          <w:p w14:paraId="7140FDD9" w14:textId="77777777" w:rsidR="00CC24D3" w:rsidRPr="00CC24D3" w:rsidRDefault="00CC24D3" w:rsidP="00CC24D3">
            <w:pPr>
              <w:spacing w:after="0" w:line="240" w:lineRule="auto"/>
              <w:ind w:left="33" w:firstLine="426"/>
              <w:contextualSpacing/>
              <w:jc w:val="both"/>
              <w:rPr>
                <w:rFonts w:ascii="Times New Roman" w:eastAsia="Times New Roman" w:hAnsi="Times New Roman" w:cs="Arial"/>
                <w:color w:val="000000"/>
                <w:sz w:val="24"/>
                <w:szCs w:val="24"/>
                <w:lang w:eastAsia="ru-RU"/>
              </w:rPr>
            </w:pPr>
            <w:r w:rsidRPr="00CC24D3">
              <w:rPr>
                <w:rFonts w:ascii="Times New Roman" w:eastAsia="Times New Roman" w:hAnsi="Times New Roman" w:cs="Arial"/>
                <w:color w:val="000000"/>
                <w:sz w:val="24"/>
                <w:szCs w:val="24"/>
                <w:lang w:eastAsia="ru-RU"/>
              </w:rPr>
              <w:t>В основном этапе закупки (проведение аукционного торга) могут участвовать только Участники, допущенные Закупочной комиссией к участию в Аукционе.</w:t>
            </w:r>
          </w:p>
          <w:p w14:paraId="65576E08" w14:textId="77777777" w:rsidR="00CC24D3" w:rsidRPr="00CC24D3" w:rsidRDefault="00CC24D3" w:rsidP="00CC24D3">
            <w:pPr>
              <w:spacing w:after="0" w:line="240" w:lineRule="auto"/>
              <w:ind w:left="33" w:firstLine="426"/>
              <w:contextualSpacing/>
              <w:jc w:val="both"/>
              <w:rPr>
                <w:rFonts w:ascii="Times New Roman" w:eastAsia="Times New Roman" w:hAnsi="Times New Roman" w:cs="Arial"/>
                <w:color w:val="000000"/>
                <w:sz w:val="24"/>
                <w:szCs w:val="24"/>
                <w:lang w:eastAsia="ru-RU"/>
              </w:rPr>
            </w:pPr>
            <w:r w:rsidRPr="00CC24D3">
              <w:rPr>
                <w:rFonts w:ascii="Times New Roman" w:eastAsia="Times New Roman" w:hAnsi="Times New Roman" w:cs="Arial"/>
                <w:color w:val="000000"/>
                <w:sz w:val="24"/>
                <w:szCs w:val="24"/>
                <w:lang w:eastAsia="ru-RU"/>
              </w:rPr>
              <w:t xml:space="preserve">Аукцион проводится на ЭТП, указанной в настоящей Документации, в день и время, указанные в Извещении и Документации о закупке, </w:t>
            </w:r>
          </w:p>
          <w:p w14:paraId="66252104" w14:textId="77777777" w:rsidR="00CC24D3" w:rsidRPr="00CC24D3" w:rsidRDefault="00CC24D3" w:rsidP="00CC24D3">
            <w:pPr>
              <w:spacing w:after="0" w:line="240" w:lineRule="auto"/>
              <w:ind w:left="33" w:firstLine="426"/>
              <w:contextualSpacing/>
              <w:jc w:val="both"/>
              <w:rPr>
                <w:rFonts w:ascii="Times New Roman" w:eastAsia="Times New Roman" w:hAnsi="Times New Roman" w:cs="Arial"/>
                <w:color w:val="000000"/>
                <w:sz w:val="24"/>
                <w:szCs w:val="24"/>
                <w:lang w:eastAsia="ru-RU"/>
              </w:rPr>
            </w:pPr>
            <w:r w:rsidRPr="00CC24D3">
              <w:rPr>
                <w:rFonts w:ascii="Times New Roman" w:eastAsia="Times New Roman" w:hAnsi="Times New Roman" w:cs="Arial"/>
                <w:color w:val="000000"/>
                <w:sz w:val="24"/>
                <w:szCs w:val="24"/>
                <w:lang w:eastAsia="ru-RU"/>
              </w:rPr>
              <w:t>Аукцион проводится путем снижения на величину «шага Аукциона» начальной (максимальной) цены договора без НДС, указанной в Извещении и Документации о закупке.</w:t>
            </w:r>
          </w:p>
          <w:p w14:paraId="397076D0" w14:textId="77777777" w:rsidR="00CC24D3" w:rsidRPr="00CC24D3" w:rsidRDefault="00CC24D3" w:rsidP="00CC24D3">
            <w:pPr>
              <w:spacing w:after="0" w:line="240" w:lineRule="auto"/>
              <w:ind w:left="33" w:firstLine="426"/>
              <w:contextualSpacing/>
              <w:jc w:val="both"/>
              <w:rPr>
                <w:rFonts w:ascii="Times New Roman" w:eastAsia="Times New Roman" w:hAnsi="Times New Roman" w:cs="Arial"/>
                <w:color w:val="000000"/>
                <w:sz w:val="24"/>
                <w:szCs w:val="24"/>
                <w:lang w:eastAsia="ru-RU"/>
              </w:rPr>
            </w:pPr>
            <w:r w:rsidRPr="00CC24D3">
              <w:rPr>
                <w:rFonts w:ascii="Times New Roman" w:eastAsia="Times New Roman" w:hAnsi="Times New Roman" w:cs="Arial"/>
                <w:color w:val="000000"/>
                <w:sz w:val="24"/>
                <w:szCs w:val="24"/>
                <w:lang w:eastAsia="ru-RU"/>
              </w:rPr>
              <w:t>«Шаг Аукциона» определяется в процентах от начальной (максимальной) цены договора (цены лота) без НДС и устанавливается в Извещении и Документации о закупке.</w:t>
            </w:r>
          </w:p>
          <w:p w14:paraId="2A8AD3AB" w14:textId="77777777" w:rsidR="00CC24D3" w:rsidRPr="00CC24D3" w:rsidRDefault="00CC24D3" w:rsidP="00CC24D3">
            <w:pPr>
              <w:spacing w:after="0" w:line="240" w:lineRule="auto"/>
              <w:ind w:left="33" w:firstLine="426"/>
              <w:contextualSpacing/>
              <w:jc w:val="both"/>
              <w:rPr>
                <w:rFonts w:ascii="Times New Roman" w:eastAsia="Times New Roman" w:hAnsi="Times New Roman" w:cs="Arial"/>
                <w:color w:val="000000"/>
                <w:sz w:val="24"/>
                <w:szCs w:val="24"/>
                <w:lang w:eastAsia="ru-RU"/>
              </w:rPr>
            </w:pPr>
            <w:r w:rsidRPr="00CC24D3">
              <w:rPr>
                <w:rFonts w:ascii="Times New Roman" w:eastAsia="Times New Roman" w:hAnsi="Times New Roman" w:cs="Arial"/>
                <w:color w:val="000000"/>
                <w:sz w:val="24"/>
                <w:szCs w:val="24"/>
                <w:lang w:eastAsia="ru-RU"/>
              </w:rPr>
              <w:t>Если в течение 30 (тридцати) минут после начала проведения аукциона не подано ни одного предложения о цене договора (лота), аукцион автоматически, при помощи программных и технических средств ЭТП, завершается и признается несостоявшимся.</w:t>
            </w:r>
          </w:p>
          <w:p w14:paraId="2AE71340" w14:textId="77777777" w:rsidR="00CC24D3" w:rsidRPr="00CC24D3" w:rsidRDefault="00CC24D3" w:rsidP="00CC24D3">
            <w:pPr>
              <w:spacing w:after="0" w:line="240" w:lineRule="auto"/>
              <w:ind w:left="33" w:firstLine="426"/>
              <w:contextualSpacing/>
              <w:jc w:val="both"/>
              <w:rPr>
                <w:rFonts w:ascii="Times New Roman" w:eastAsia="Times New Roman" w:hAnsi="Times New Roman" w:cs="Arial"/>
                <w:color w:val="000000"/>
                <w:sz w:val="24"/>
                <w:szCs w:val="24"/>
                <w:lang w:eastAsia="ru-RU"/>
              </w:rPr>
            </w:pPr>
            <w:r w:rsidRPr="00CC24D3">
              <w:rPr>
                <w:rFonts w:ascii="Times New Roman" w:eastAsia="Times New Roman" w:hAnsi="Times New Roman" w:cs="Arial"/>
                <w:color w:val="000000"/>
                <w:sz w:val="24"/>
                <w:szCs w:val="24"/>
                <w:lang w:eastAsia="ru-RU"/>
              </w:rPr>
              <w:t xml:space="preserve">Если с момента подачи участниками последнего предложения о цене договора истекло </w:t>
            </w:r>
            <w:r w:rsidR="000936AD">
              <w:rPr>
                <w:rFonts w:ascii="Times New Roman" w:eastAsia="Times New Roman" w:hAnsi="Times New Roman" w:cs="Arial"/>
                <w:color w:val="000000"/>
                <w:sz w:val="24"/>
                <w:szCs w:val="24"/>
                <w:lang w:eastAsia="ru-RU"/>
              </w:rPr>
              <w:t>20</w:t>
            </w:r>
            <w:r w:rsidRPr="00CC24D3">
              <w:rPr>
                <w:rFonts w:ascii="Times New Roman" w:eastAsia="Times New Roman" w:hAnsi="Times New Roman" w:cs="Arial"/>
                <w:color w:val="000000"/>
                <w:sz w:val="24"/>
                <w:szCs w:val="24"/>
                <w:lang w:eastAsia="ru-RU"/>
              </w:rPr>
              <w:t xml:space="preserve"> (д</w:t>
            </w:r>
            <w:r w:rsidR="000936AD">
              <w:rPr>
                <w:rFonts w:ascii="Times New Roman" w:eastAsia="Times New Roman" w:hAnsi="Times New Roman" w:cs="Arial"/>
                <w:color w:val="000000"/>
                <w:sz w:val="24"/>
                <w:szCs w:val="24"/>
                <w:lang w:eastAsia="ru-RU"/>
              </w:rPr>
              <w:t>вадцать</w:t>
            </w:r>
            <w:r w:rsidRPr="00CC24D3">
              <w:rPr>
                <w:rFonts w:ascii="Times New Roman" w:eastAsia="Times New Roman" w:hAnsi="Times New Roman" w:cs="Arial"/>
                <w:color w:val="000000"/>
                <w:sz w:val="24"/>
                <w:szCs w:val="24"/>
                <w:lang w:eastAsia="ru-RU"/>
              </w:rPr>
              <w:t>) минут</w:t>
            </w:r>
            <w:r w:rsidR="000936AD">
              <w:rPr>
                <w:rFonts w:ascii="Times New Roman" w:eastAsia="Times New Roman" w:hAnsi="Times New Roman" w:cs="Arial"/>
                <w:color w:val="000000"/>
                <w:sz w:val="24"/>
                <w:szCs w:val="24"/>
                <w:lang w:eastAsia="ru-RU"/>
              </w:rPr>
              <w:t xml:space="preserve"> </w:t>
            </w:r>
            <w:r w:rsidRPr="00CC24D3">
              <w:rPr>
                <w:rFonts w:ascii="Times New Roman" w:eastAsia="Times New Roman" w:hAnsi="Times New Roman" w:cs="Arial"/>
                <w:color w:val="000000"/>
                <w:sz w:val="24"/>
                <w:szCs w:val="24"/>
                <w:lang w:eastAsia="ru-RU"/>
              </w:rPr>
              <w:t>и не поступило ни одного нового предложения о более низкой цене договора, Аукцион автоматически,</w:t>
            </w:r>
            <w:r w:rsidRPr="00CC24D3">
              <w:rPr>
                <w:rFonts w:ascii="Times New Roman" w:eastAsia="Times New Roman" w:hAnsi="Times New Roman" w:cs="Times New Roman"/>
                <w:sz w:val="24"/>
                <w:szCs w:val="24"/>
                <w:lang w:eastAsia="ru-RU"/>
              </w:rPr>
              <w:t xml:space="preserve"> </w:t>
            </w:r>
            <w:r w:rsidRPr="00CC24D3">
              <w:rPr>
                <w:rFonts w:ascii="Times New Roman" w:eastAsia="Times New Roman" w:hAnsi="Times New Roman" w:cs="Arial"/>
                <w:color w:val="000000"/>
                <w:sz w:val="24"/>
                <w:szCs w:val="24"/>
                <w:lang w:eastAsia="ru-RU"/>
              </w:rPr>
              <w:t xml:space="preserve">при помощи программных и технических средств ЭТП, завершается. </w:t>
            </w:r>
          </w:p>
          <w:p w14:paraId="7DDA46B4" w14:textId="77777777" w:rsidR="00CC24D3" w:rsidRPr="00CC24D3" w:rsidRDefault="00CC24D3" w:rsidP="00CC24D3">
            <w:pPr>
              <w:spacing w:after="0" w:line="240" w:lineRule="auto"/>
              <w:ind w:left="33" w:firstLine="426"/>
              <w:contextualSpacing/>
              <w:jc w:val="both"/>
              <w:rPr>
                <w:rFonts w:ascii="Times New Roman" w:eastAsia="Times New Roman" w:hAnsi="Times New Roman" w:cs="Arial"/>
                <w:color w:val="000000"/>
                <w:sz w:val="24"/>
                <w:szCs w:val="24"/>
                <w:lang w:eastAsia="ru-RU"/>
              </w:rPr>
            </w:pPr>
            <w:r w:rsidRPr="00CC24D3">
              <w:rPr>
                <w:rFonts w:ascii="Times New Roman" w:eastAsia="Times New Roman" w:hAnsi="Times New Roman" w:cs="Arial"/>
                <w:color w:val="000000"/>
                <w:sz w:val="24"/>
                <w:szCs w:val="24"/>
                <w:lang w:eastAsia="ru-RU"/>
              </w:rPr>
              <w:t xml:space="preserve">В течение </w:t>
            </w:r>
            <w:r w:rsidR="000936AD">
              <w:rPr>
                <w:rFonts w:ascii="Times New Roman" w:eastAsia="Times New Roman" w:hAnsi="Times New Roman" w:cs="Arial"/>
                <w:color w:val="000000"/>
                <w:sz w:val="24"/>
                <w:szCs w:val="24"/>
                <w:lang w:eastAsia="ru-RU"/>
              </w:rPr>
              <w:t>20</w:t>
            </w:r>
            <w:r w:rsidR="000936AD" w:rsidRPr="00CC24D3">
              <w:rPr>
                <w:rFonts w:ascii="Times New Roman" w:eastAsia="Times New Roman" w:hAnsi="Times New Roman" w:cs="Arial"/>
                <w:color w:val="000000"/>
                <w:sz w:val="24"/>
                <w:szCs w:val="24"/>
                <w:lang w:eastAsia="ru-RU"/>
              </w:rPr>
              <w:t xml:space="preserve"> (</w:t>
            </w:r>
            <w:r w:rsidR="003D19CD" w:rsidRPr="00CC24D3">
              <w:rPr>
                <w:rFonts w:ascii="Times New Roman" w:eastAsia="Times New Roman" w:hAnsi="Times New Roman" w:cs="Arial"/>
                <w:color w:val="000000"/>
                <w:sz w:val="24"/>
                <w:szCs w:val="24"/>
                <w:lang w:eastAsia="ru-RU"/>
              </w:rPr>
              <w:t>д</w:t>
            </w:r>
            <w:r w:rsidR="003D19CD">
              <w:rPr>
                <w:rFonts w:ascii="Times New Roman" w:eastAsia="Times New Roman" w:hAnsi="Times New Roman" w:cs="Arial"/>
                <w:color w:val="000000"/>
                <w:sz w:val="24"/>
                <w:szCs w:val="24"/>
                <w:lang w:eastAsia="ru-RU"/>
              </w:rPr>
              <w:t>вадцать</w:t>
            </w:r>
            <w:r w:rsidR="003D19CD" w:rsidRPr="00CC24D3">
              <w:rPr>
                <w:rFonts w:ascii="Times New Roman" w:eastAsia="Times New Roman" w:hAnsi="Times New Roman" w:cs="Arial"/>
                <w:color w:val="000000"/>
                <w:sz w:val="24"/>
                <w:szCs w:val="24"/>
                <w:lang w:eastAsia="ru-RU"/>
              </w:rPr>
              <w:t>) минут</w:t>
            </w:r>
            <w:r w:rsidRPr="00CC24D3">
              <w:rPr>
                <w:rFonts w:ascii="Times New Roman" w:eastAsia="Times New Roman" w:hAnsi="Times New Roman" w:cs="Arial"/>
                <w:color w:val="000000"/>
                <w:sz w:val="24"/>
                <w:szCs w:val="24"/>
                <w:lang w:eastAsia="ru-RU"/>
              </w:rPr>
              <w:t xml:space="preserve"> с момента завершения аукциона любой участник вправе подать предложение о цене договора (лота), которое не ниже, чем последнее предложение о минимальной цене договора независимо от «шага аукциона». </w:t>
            </w:r>
          </w:p>
          <w:p w14:paraId="39D75A08" w14:textId="77777777" w:rsidR="00CC24D3" w:rsidRPr="00CC24D3" w:rsidRDefault="00CC24D3" w:rsidP="00CC24D3">
            <w:pPr>
              <w:spacing w:after="0" w:line="240" w:lineRule="auto"/>
              <w:ind w:left="33" w:firstLine="426"/>
              <w:contextualSpacing/>
              <w:jc w:val="both"/>
              <w:rPr>
                <w:rFonts w:ascii="Times New Roman" w:eastAsia="Times New Roman" w:hAnsi="Times New Roman" w:cs="Arial"/>
                <w:color w:val="000000"/>
                <w:sz w:val="24"/>
                <w:szCs w:val="24"/>
                <w:lang w:eastAsia="ru-RU"/>
              </w:rPr>
            </w:pPr>
            <w:r w:rsidRPr="00CC24D3">
              <w:rPr>
                <w:rFonts w:ascii="Times New Roman" w:eastAsia="Times New Roman" w:hAnsi="Times New Roman" w:cs="Arial"/>
                <w:color w:val="000000"/>
                <w:sz w:val="24"/>
                <w:szCs w:val="24"/>
                <w:lang w:eastAsia="ru-RU"/>
              </w:rPr>
              <w:t>Если в результате получено предложение о цене договора только от одного Участника, то аукцион признается несостоявшимся.</w:t>
            </w:r>
          </w:p>
          <w:p w14:paraId="15A5BB74" w14:textId="77777777" w:rsidR="00CC24D3" w:rsidRPr="00CC24D3" w:rsidRDefault="00CC24D3" w:rsidP="00CC24D3">
            <w:pPr>
              <w:spacing w:after="0" w:line="240" w:lineRule="auto"/>
              <w:ind w:left="33" w:firstLine="426"/>
              <w:contextualSpacing/>
              <w:jc w:val="both"/>
              <w:rPr>
                <w:rFonts w:ascii="Times New Roman" w:eastAsia="Times New Roman" w:hAnsi="Times New Roman" w:cs="Arial"/>
                <w:color w:val="000000"/>
                <w:sz w:val="24"/>
                <w:szCs w:val="24"/>
                <w:lang w:eastAsia="ru-RU"/>
              </w:rPr>
            </w:pPr>
            <w:r w:rsidRPr="00CC24D3">
              <w:rPr>
                <w:rFonts w:ascii="Times New Roman" w:eastAsia="Times New Roman" w:hAnsi="Times New Roman" w:cs="Arial"/>
                <w:color w:val="000000"/>
                <w:sz w:val="24"/>
                <w:szCs w:val="24"/>
                <w:lang w:eastAsia="ru-RU"/>
              </w:rPr>
              <w:t>С помощью программных и технических средств ЭТП обеспечиваются ограничения на подачу предложений о цене договора (лота) таким образом, что Участник аукциона не может:</w:t>
            </w:r>
          </w:p>
          <w:p w14:paraId="1214FCC1" w14:textId="77777777" w:rsidR="00CC24D3" w:rsidRPr="00CC24D3" w:rsidRDefault="00CC24D3" w:rsidP="00CC24D3">
            <w:pPr>
              <w:spacing w:after="0" w:line="240" w:lineRule="auto"/>
              <w:ind w:left="33" w:firstLine="426"/>
              <w:contextualSpacing/>
              <w:jc w:val="both"/>
              <w:rPr>
                <w:rFonts w:ascii="Times New Roman" w:eastAsia="Times New Roman" w:hAnsi="Times New Roman" w:cs="Arial"/>
                <w:color w:val="000000"/>
                <w:sz w:val="24"/>
                <w:szCs w:val="24"/>
                <w:lang w:eastAsia="ru-RU"/>
              </w:rPr>
            </w:pPr>
            <w:r w:rsidRPr="00CC24D3">
              <w:rPr>
                <w:rFonts w:ascii="Times New Roman" w:eastAsia="Times New Roman" w:hAnsi="Times New Roman" w:cs="Arial"/>
                <w:color w:val="000000"/>
                <w:sz w:val="24"/>
                <w:szCs w:val="24"/>
                <w:lang w:eastAsia="ru-RU"/>
              </w:rPr>
              <w:t>1) подать предложение с ценой договора (лота) выходящей за пределы шага аукциона;</w:t>
            </w:r>
          </w:p>
          <w:p w14:paraId="4A3120A6" w14:textId="77777777" w:rsidR="00CC24D3" w:rsidRPr="00CC24D3" w:rsidRDefault="00CC24D3" w:rsidP="00CC24D3">
            <w:pPr>
              <w:spacing w:after="0" w:line="240" w:lineRule="auto"/>
              <w:ind w:left="33" w:firstLine="426"/>
              <w:contextualSpacing/>
              <w:jc w:val="both"/>
              <w:rPr>
                <w:rFonts w:ascii="Times New Roman" w:eastAsia="Times New Roman" w:hAnsi="Times New Roman" w:cs="Arial"/>
                <w:color w:val="000000"/>
                <w:sz w:val="24"/>
                <w:szCs w:val="24"/>
                <w:lang w:eastAsia="ru-RU"/>
              </w:rPr>
            </w:pPr>
            <w:r w:rsidRPr="00CC24D3">
              <w:rPr>
                <w:rFonts w:ascii="Times New Roman" w:eastAsia="Times New Roman" w:hAnsi="Times New Roman" w:cs="Arial"/>
                <w:color w:val="000000"/>
                <w:sz w:val="24"/>
                <w:szCs w:val="24"/>
                <w:lang w:eastAsia="ru-RU"/>
              </w:rPr>
              <w:t>2) подать предложение с ценой договора (лота) выше, чем ранее поданное им же;</w:t>
            </w:r>
          </w:p>
          <w:p w14:paraId="59BE6468" w14:textId="77777777" w:rsidR="00CC24D3" w:rsidRPr="00CC24D3" w:rsidRDefault="00CC24D3" w:rsidP="00CC24D3">
            <w:pPr>
              <w:spacing w:after="0" w:line="240" w:lineRule="auto"/>
              <w:ind w:left="33" w:firstLine="426"/>
              <w:contextualSpacing/>
              <w:jc w:val="both"/>
              <w:rPr>
                <w:rFonts w:ascii="Times New Roman" w:eastAsia="Times New Roman" w:hAnsi="Times New Roman" w:cs="Arial"/>
                <w:color w:val="000000"/>
                <w:sz w:val="24"/>
                <w:szCs w:val="24"/>
                <w:lang w:eastAsia="ru-RU"/>
              </w:rPr>
            </w:pPr>
            <w:r w:rsidRPr="00CC24D3">
              <w:rPr>
                <w:rFonts w:ascii="Times New Roman" w:eastAsia="Times New Roman" w:hAnsi="Times New Roman" w:cs="Arial"/>
                <w:color w:val="000000"/>
                <w:sz w:val="24"/>
                <w:szCs w:val="24"/>
                <w:lang w:eastAsia="ru-RU"/>
              </w:rPr>
              <w:t>3) дважды подать предложение с одной и той же ценой договора (лота);</w:t>
            </w:r>
          </w:p>
          <w:p w14:paraId="781EDD64" w14:textId="77777777" w:rsidR="00CC24D3" w:rsidRPr="00CC24D3" w:rsidRDefault="00CC24D3" w:rsidP="00CC24D3">
            <w:pPr>
              <w:spacing w:after="0" w:line="240" w:lineRule="auto"/>
              <w:ind w:left="33" w:firstLine="426"/>
              <w:contextualSpacing/>
              <w:jc w:val="both"/>
              <w:rPr>
                <w:rFonts w:ascii="Times New Roman" w:eastAsia="Times New Roman" w:hAnsi="Times New Roman" w:cs="Arial"/>
                <w:color w:val="000000"/>
                <w:sz w:val="24"/>
                <w:szCs w:val="24"/>
                <w:lang w:eastAsia="ru-RU"/>
              </w:rPr>
            </w:pPr>
            <w:r w:rsidRPr="00CC24D3">
              <w:rPr>
                <w:rFonts w:ascii="Times New Roman" w:eastAsia="Times New Roman" w:hAnsi="Times New Roman" w:cs="Arial"/>
                <w:color w:val="000000"/>
                <w:sz w:val="24"/>
                <w:szCs w:val="24"/>
                <w:lang w:eastAsia="ru-RU"/>
              </w:rPr>
              <w:t>4) подать предложение с ценой договора (лота), равной нулю, если он не сделает следующий шаг на повышение цены при проведении аукциона на право заключить договор.</w:t>
            </w:r>
          </w:p>
          <w:p w14:paraId="53204FF2" w14:textId="77777777" w:rsidR="00CC24D3" w:rsidRPr="00CC24D3" w:rsidRDefault="00CC24D3" w:rsidP="00CC24D3">
            <w:pPr>
              <w:spacing w:after="0" w:line="240" w:lineRule="auto"/>
              <w:ind w:left="33" w:firstLine="426"/>
              <w:contextualSpacing/>
              <w:jc w:val="both"/>
              <w:rPr>
                <w:rFonts w:ascii="Times New Roman" w:eastAsia="Times New Roman" w:hAnsi="Times New Roman" w:cs="Arial"/>
                <w:color w:val="000000"/>
                <w:sz w:val="24"/>
                <w:szCs w:val="24"/>
                <w:lang w:eastAsia="ru-RU"/>
              </w:rPr>
            </w:pPr>
            <w:r w:rsidRPr="00CC24D3">
              <w:rPr>
                <w:rFonts w:ascii="Times New Roman" w:eastAsia="Times New Roman" w:hAnsi="Times New Roman" w:cs="Arial"/>
                <w:color w:val="000000"/>
                <w:sz w:val="24"/>
                <w:szCs w:val="24"/>
                <w:lang w:eastAsia="ru-RU"/>
              </w:rP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14:paraId="19A7D241" w14:textId="77777777" w:rsidR="00CC24D3" w:rsidRPr="00CC24D3" w:rsidRDefault="00CC24D3" w:rsidP="00CC24D3">
            <w:pPr>
              <w:spacing w:after="0" w:line="240" w:lineRule="auto"/>
              <w:ind w:left="33" w:firstLine="426"/>
              <w:contextualSpacing/>
              <w:jc w:val="both"/>
              <w:rPr>
                <w:rFonts w:ascii="Times New Roman" w:eastAsia="Times New Roman" w:hAnsi="Times New Roman" w:cs="Arial"/>
                <w:color w:val="000000"/>
                <w:sz w:val="24"/>
                <w:szCs w:val="24"/>
                <w:lang w:eastAsia="ru-RU"/>
              </w:rPr>
            </w:pPr>
            <w:r w:rsidRPr="00CC24D3">
              <w:rPr>
                <w:rFonts w:ascii="Times New Roman" w:eastAsia="Times New Roman" w:hAnsi="Times New Roman" w:cs="Arial"/>
                <w:color w:val="000000"/>
                <w:sz w:val="24"/>
                <w:szCs w:val="24"/>
                <w:lang w:eastAsia="ru-RU"/>
              </w:rPr>
              <w:t>По итогам Аукциона составляется протокол проведения Аукциона.</w:t>
            </w:r>
          </w:p>
          <w:p w14:paraId="5639CB33" w14:textId="77777777" w:rsidR="00CC24D3" w:rsidRPr="00CC24D3" w:rsidRDefault="00CC24D3" w:rsidP="00CC24D3">
            <w:pPr>
              <w:spacing w:after="0" w:line="240" w:lineRule="auto"/>
              <w:ind w:left="33" w:firstLine="426"/>
              <w:contextualSpacing/>
              <w:jc w:val="both"/>
              <w:rPr>
                <w:rFonts w:ascii="Times New Roman" w:eastAsia="Times New Roman" w:hAnsi="Times New Roman" w:cs="Arial"/>
                <w:color w:val="000000"/>
                <w:sz w:val="24"/>
                <w:szCs w:val="24"/>
                <w:lang w:eastAsia="ru-RU"/>
              </w:rPr>
            </w:pPr>
            <w:r w:rsidRPr="00CC24D3">
              <w:rPr>
                <w:rFonts w:ascii="Times New Roman" w:eastAsia="Times New Roman" w:hAnsi="Times New Roman" w:cs="Arial"/>
                <w:color w:val="000000"/>
                <w:sz w:val="24"/>
                <w:szCs w:val="24"/>
                <w:lang w:eastAsia="ru-RU"/>
              </w:rPr>
              <w:t>Протокол проведения Аукциона размещается в ЕИС, а также официальном сайте ПАО «</w:t>
            </w:r>
            <w:r w:rsidR="00492161">
              <w:rPr>
                <w:rFonts w:ascii="Times New Roman" w:eastAsia="Times New Roman" w:hAnsi="Times New Roman" w:cs="Arial"/>
                <w:color w:val="000000"/>
                <w:sz w:val="24"/>
                <w:szCs w:val="24"/>
                <w:lang w:eastAsia="ru-RU"/>
              </w:rPr>
              <w:t>Башинформсвязь</w:t>
            </w:r>
            <w:r w:rsidRPr="00CC24D3">
              <w:rPr>
                <w:rFonts w:ascii="Times New Roman" w:eastAsia="Times New Roman" w:hAnsi="Times New Roman" w:cs="Arial"/>
                <w:color w:val="000000"/>
                <w:sz w:val="24"/>
                <w:szCs w:val="24"/>
                <w:lang w:eastAsia="ru-RU"/>
              </w:rPr>
              <w:t>» в течение 3 (трех) дней после даты его подписания.</w:t>
            </w:r>
          </w:p>
          <w:p w14:paraId="0235373A" w14:textId="77777777" w:rsidR="00CC24D3" w:rsidRPr="00CC24D3" w:rsidRDefault="00CC24D3" w:rsidP="00CC24D3">
            <w:pPr>
              <w:spacing w:after="0" w:line="240" w:lineRule="auto"/>
              <w:ind w:left="33" w:firstLine="426"/>
              <w:jc w:val="both"/>
              <w:rPr>
                <w:rFonts w:ascii="Times New Roman" w:eastAsia="Times New Roman" w:hAnsi="Times New Roman" w:cs="Arial"/>
                <w:color w:val="000000"/>
                <w:sz w:val="24"/>
                <w:szCs w:val="24"/>
                <w:lang w:eastAsia="ru-RU"/>
              </w:rPr>
            </w:pPr>
          </w:p>
          <w:p w14:paraId="4E945B6D" w14:textId="5CCC6740" w:rsidR="00CC24D3" w:rsidRPr="00CC24D3" w:rsidRDefault="00CC24D3" w:rsidP="00CC24D3">
            <w:pPr>
              <w:spacing w:after="0" w:line="240" w:lineRule="auto"/>
              <w:ind w:left="33" w:firstLine="426"/>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 xml:space="preserve">В случае, если Победителем Аукциона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 Данное условие применяется с учетом п. </w:t>
            </w:r>
            <w:r w:rsidRPr="00CC24D3">
              <w:rPr>
                <w:rFonts w:ascii="Times New Roman" w:eastAsia="Times New Roman" w:hAnsi="Times New Roman" w:cs="Times New Roman"/>
                <w:sz w:val="24"/>
                <w:szCs w:val="24"/>
                <w:lang w:eastAsia="ru-RU"/>
              </w:rPr>
              <w:fldChar w:fldCharType="begin"/>
            </w:r>
            <w:r w:rsidRPr="00CC24D3">
              <w:rPr>
                <w:rFonts w:ascii="Times New Roman" w:eastAsia="Times New Roman" w:hAnsi="Times New Roman" w:cs="Times New Roman"/>
                <w:sz w:val="24"/>
                <w:szCs w:val="24"/>
                <w:lang w:eastAsia="ru-RU"/>
              </w:rPr>
              <w:instrText xml:space="preserve"> REF _Ref478983018 \r \h </w:instrText>
            </w:r>
            <w:r w:rsidRPr="00CC24D3">
              <w:rPr>
                <w:rFonts w:ascii="Times New Roman" w:eastAsia="Times New Roman" w:hAnsi="Times New Roman" w:cs="Times New Roman"/>
                <w:sz w:val="24"/>
                <w:szCs w:val="24"/>
                <w:lang w:eastAsia="ru-RU"/>
              </w:rPr>
            </w:r>
            <w:r w:rsidRPr="00CC24D3">
              <w:rPr>
                <w:rFonts w:ascii="Times New Roman" w:eastAsia="Times New Roman" w:hAnsi="Times New Roman" w:cs="Times New Roman"/>
                <w:sz w:val="24"/>
                <w:szCs w:val="24"/>
                <w:lang w:eastAsia="ru-RU"/>
              </w:rPr>
              <w:fldChar w:fldCharType="separate"/>
            </w:r>
            <w:r w:rsidR="00CF6F33">
              <w:rPr>
                <w:rFonts w:ascii="Times New Roman" w:eastAsia="Times New Roman" w:hAnsi="Times New Roman" w:cs="Times New Roman"/>
                <w:sz w:val="24"/>
                <w:szCs w:val="24"/>
                <w:lang w:eastAsia="ru-RU"/>
              </w:rPr>
              <w:t>3</w:t>
            </w:r>
            <w:r w:rsidRPr="00CC24D3">
              <w:rPr>
                <w:rFonts w:ascii="Times New Roman" w:eastAsia="Times New Roman" w:hAnsi="Times New Roman" w:cs="Times New Roman"/>
                <w:sz w:val="24"/>
                <w:szCs w:val="24"/>
                <w:lang w:eastAsia="ru-RU"/>
              </w:rPr>
              <w:fldChar w:fldCharType="end"/>
            </w:r>
            <w:r w:rsidRPr="00CC24D3">
              <w:rPr>
                <w:rFonts w:ascii="Times New Roman" w:eastAsia="Times New Roman" w:hAnsi="Times New Roman" w:cs="Times New Roman"/>
                <w:sz w:val="24"/>
                <w:szCs w:val="24"/>
                <w:lang w:eastAsia="ru-RU"/>
              </w:rPr>
              <w:t xml:space="preserve"> настоящей документации.</w:t>
            </w:r>
          </w:p>
          <w:p w14:paraId="2C8436A6" w14:textId="77777777" w:rsidR="00CC24D3" w:rsidRPr="00CC24D3" w:rsidRDefault="00CC24D3" w:rsidP="00CC24D3">
            <w:pPr>
              <w:spacing w:after="0" w:line="240" w:lineRule="auto"/>
              <w:ind w:left="33" w:firstLine="426"/>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При осуществлении закупок радиоэлектронной продукции, если победителем Аукциона представлена Заявка, содержащая предложение о поставке радиоэлектронной продукции, не включенной в Единый реестр российской радиоэлектронной продукции сформированный в соответствии с требованиями Постановления Правительства РФ от 10 июля 2019 г. N 878, договор с таким победителем заключается по цене, сниженной на 30 процентов от предложенной цены договора. Условие применяется с учётом Постановления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CC24D3" w:rsidRPr="00CC24D3" w14:paraId="1394EBE2" w14:textId="77777777" w:rsidTr="00CC24D3">
        <w:trPr>
          <w:trHeight w:val="1920"/>
        </w:trPr>
        <w:tc>
          <w:tcPr>
            <w:tcW w:w="568" w:type="dxa"/>
            <w:tcBorders>
              <w:top w:val="single" w:sz="4" w:space="0" w:color="auto"/>
              <w:left w:val="single" w:sz="4" w:space="0" w:color="auto"/>
              <w:bottom w:val="single" w:sz="4" w:space="0" w:color="auto"/>
              <w:right w:val="single" w:sz="4" w:space="0" w:color="auto"/>
            </w:tcBorders>
          </w:tcPr>
          <w:p w14:paraId="6829B67A" w14:textId="77777777" w:rsidR="00CC24D3" w:rsidRPr="00CC24D3" w:rsidRDefault="00CC24D3" w:rsidP="00CC24D3">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2F2F2"/>
          </w:tcPr>
          <w:p w14:paraId="234A5B23"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Место, условия и сроки (периоды) поставки товара, выполнения работ, оказания услуг</w:t>
            </w:r>
          </w:p>
        </w:tc>
        <w:tc>
          <w:tcPr>
            <w:tcW w:w="7654" w:type="dxa"/>
            <w:tcBorders>
              <w:top w:val="single" w:sz="4" w:space="0" w:color="auto"/>
              <w:left w:val="single" w:sz="4" w:space="0" w:color="auto"/>
              <w:bottom w:val="single" w:sz="4" w:space="0" w:color="auto"/>
              <w:right w:val="single" w:sz="4" w:space="0" w:color="auto"/>
            </w:tcBorders>
          </w:tcPr>
          <w:p w14:paraId="76970802" w14:textId="77777777" w:rsidR="00CC24D3" w:rsidRPr="00CC24D3" w:rsidRDefault="00CC24D3" w:rsidP="00CC24D3">
            <w:pPr>
              <w:autoSpaceDE w:val="0"/>
              <w:autoSpaceDN w:val="0"/>
              <w:adjustRightInd w:val="0"/>
              <w:spacing w:after="0" w:line="240" w:lineRule="auto"/>
              <w:ind w:firstLine="459"/>
              <w:jc w:val="both"/>
              <w:rPr>
                <w:rFonts w:ascii="Times New Roman" w:eastAsia="Calibri" w:hAnsi="Times New Roman" w:cs="Times New Roman"/>
                <w:iCs/>
                <w:color w:val="000000"/>
                <w:sz w:val="24"/>
                <w:szCs w:val="24"/>
              </w:rPr>
            </w:pPr>
            <w:r w:rsidRPr="00CC24D3">
              <w:rPr>
                <w:rFonts w:ascii="Times New Roman" w:eastAsia="Calibri" w:hAnsi="Times New Roman" w:cs="Times New Roman"/>
                <w:iCs/>
                <w:color w:val="000000"/>
                <w:sz w:val="24"/>
                <w:szCs w:val="24"/>
              </w:rPr>
              <w:t>Место, условия и сроки (периоды) поставки товара, выполнения работ,</w:t>
            </w:r>
            <w:r w:rsidRPr="00CC24D3">
              <w:rPr>
                <w:rFonts w:ascii="Times New Roman" w:eastAsia="Times New Roman" w:hAnsi="Times New Roman" w:cs="Times New Roman"/>
                <w:iCs/>
                <w:sz w:val="24"/>
                <w:szCs w:val="24"/>
                <w:lang w:eastAsia="ru-RU"/>
              </w:rPr>
              <w:t xml:space="preserve"> </w:t>
            </w:r>
            <w:r w:rsidRPr="00CC24D3">
              <w:rPr>
                <w:rFonts w:ascii="Times New Roman" w:eastAsia="Calibri" w:hAnsi="Times New Roman" w:cs="Times New Roman"/>
                <w:iCs/>
                <w:color w:val="000000"/>
                <w:sz w:val="24"/>
                <w:szCs w:val="24"/>
              </w:rPr>
              <w:t xml:space="preserve">оказания услуг определяются в соответствии с </w:t>
            </w:r>
            <w:hyperlink w:anchor="_РАЗДЕЛ_V._Проект" w:history="1">
              <w:r w:rsidRPr="00CC24D3">
                <w:rPr>
                  <w:rFonts w:ascii="Times New Roman" w:eastAsia="Calibri" w:hAnsi="Times New Roman" w:cs="Times New Roman"/>
                  <w:iCs/>
                  <w:color w:val="0000FF"/>
                  <w:sz w:val="24"/>
                  <w:szCs w:val="24"/>
                  <w:u w:val="single"/>
                </w:rPr>
                <w:t xml:space="preserve">разделом </w:t>
              </w:r>
              <w:r w:rsidRPr="00CC24D3">
                <w:rPr>
                  <w:rFonts w:ascii="Times New Roman" w:eastAsia="Calibri" w:hAnsi="Times New Roman" w:cs="Times New Roman"/>
                  <w:iCs/>
                  <w:color w:val="0000FF"/>
                  <w:sz w:val="24"/>
                  <w:szCs w:val="24"/>
                  <w:u w:val="single"/>
                  <w:lang w:val="en-US"/>
                </w:rPr>
                <w:t>V</w:t>
              </w:r>
              <w:r w:rsidRPr="00CC24D3">
                <w:rPr>
                  <w:rFonts w:ascii="Times New Roman" w:eastAsia="Calibri" w:hAnsi="Times New Roman" w:cs="Times New Roman"/>
                  <w:iCs/>
                  <w:color w:val="0000FF"/>
                  <w:sz w:val="24"/>
                  <w:szCs w:val="24"/>
                  <w:u w:val="single"/>
                </w:rPr>
                <w:t xml:space="preserve"> «Проект договора»</w:t>
              </w:r>
            </w:hyperlink>
            <w:r w:rsidRPr="00CC24D3">
              <w:rPr>
                <w:rFonts w:ascii="Times New Roman" w:eastAsia="Calibri" w:hAnsi="Times New Roman" w:cs="Times New Roman"/>
                <w:iCs/>
                <w:color w:val="000000"/>
                <w:sz w:val="24"/>
                <w:szCs w:val="24"/>
              </w:rPr>
              <w:t xml:space="preserve"> и </w:t>
            </w:r>
            <w:hyperlink w:anchor="_РАЗДЕЛ_IV._Техническое" w:history="1">
              <w:r w:rsidRPr="00CC24D3">
                <w:rPr>
                  <w:rFonts w:ascii="Times New Roman" w:eastAsia="Calibri" w:hAnsi="Times New Roman" w:cs="Times New Roman"/>
                  <w:iCs/>
                  <w:color w:val="0000FF"/>
                  <w:sz w:val="24"/>
                  <w:szCs w:val="24"/>
                  <w:u w:val="single"/>
                </w:rPr>
                <w:t>разделом IV «Техническое задание»</w:t>
              </w:r>
            </w:hyperlink>
            <w:r w:rsidRPr="00CC24D3">
              <w:rPr>
                <w:rFonts w:ascii="Times New Roman" w:eastAsia="Calibri" w:hAnsi="Times New Roman" w:cs="Times New Roman"/>
                <w:iCs/>
                <w:color w:val="FF0000"/>
                <w:sz w:val="24"/>
                <w:szCs w:val="24"/>
              </w:rPr>
              <w:t xml:space="preserve"> </w:t>
            </w:r>
            <w:r w:rsidRPr="00CC24D3">
              <w:rPr>
                <w:rFonts w:ascii="Times New Roman" w:eastAsia="Calibri" w:hAnsi="Times New Roman" w:cs="Times New Roman"/>
                <w:iCs/>
                <w:color w:val="000000"/>
                <w:sz w:val="24"/>
                <w:szCs w:val="24"/>
              </w:rPr>
              <w:t>Документации о закупке</w:t>
            </w:r>
          </w:p>
          <w:p w14:paraId="1B1B1AB5" w14:textId="77777777" w:rsidR="00CC24D3" w:rsidRPr="00CC24D3" w:rsidRDefault="00CC24D3" w:rsidP="00CC24D3">
            <w:pPr>
              <w:autoSpaceDE w:val="0"/>
              <w:autoSpaceDN w:val="0"/>
              <w:adjustRightInd w:val="0"/>
              <w:spacing w:after="0" w:line="240" w:lineRule="auto"/>
              <w:ind w:firstLine="459"/>
              <w:jc w:val="both"/>
              <w:rPr>
                <w:rFonts w:ascii="Times New Roman" w:eastAsia="Calibri" w:hAnsi="Times New Roman" w:cs="Times New Roman"/>
                <w:iCs/>
                <w:color w:val="000000"/>
                <w:sz w:val="10"/>
                <w:szCs w:val="10"/>
              </w:rPr>
            </w:pPr>
          </w:p>
          <w:p w14:paraId="79DC4D78" w14:textId="77777777" w:rsidR="00CC24D3" w:rsidRPr="00CC24D3" w:rsidRDefault="00CC24D3" w:rsidP="00CC24D3">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CC24D3" w:rsidRPr="00CC24D3" w14:paraId="162A2056" w14:textId="77777777" w:rsidTr="00CC24D3">
        <w:tc>
          <w:tcPr>
            <w:tcW w:w="568" w:type="dxa"/>
            <w:tcBorders>
              <w:top w:val="single" w:sz="4" w:space="0" w:color="auto"/>
              <w:left w:val="single" w:sz="4" w:space="0" w:color="auto"/>
              <w:bottom w:val="single" w:sz="4" w:space="0" w:color="auto"/>
              <w:right w:val="single" w:sz="4" w:space="0" w:color="auto"/>
            </w:tcBorders>
          </w:tcPr>
          <w:p w14:paraId="5329F72C" w14:textId="77777777" w:rsidR="00CC24D3" w:rsidRPr="00CC24D3" w:rsidRDefault="00CC24D3" w:rsidP="00CC24D3">
            <w:pPr>
              <w:numPr>
                <w:ilvl w:val="0"/>
                <w:numId w:val="9"/>
              </w:num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14:paraId="0BFC240F"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14:paraId="63001B74" w14:textId="77777777" w:rsidR="00CC24D3" w:rsidRPr="00CC24D3" w:rsidRDefault="00CC24D3" w:rsidP="00CC24D3">
            <w:pPr>
              <w:spacing w:after="0" w:line="240" w:lineRule="auto"/>
              <w:ind w:firstLine="459"/>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Русский</w:t>
            </w:r>
          </w:p>
        </w:tc>
      </w:tr>
      <w:tr w:rsidR="00CC24D3" w:rsidRPr="00CC24D3" w14:paraId="690206C7" w14:textId="77777777" w:rsidTr="00CC24D3">
        <w:tc>
          <w:tcPr>
            <w:tcW w:w="568" w:type="dxa"/>
            <w:tcBorders>
              <w:top w:val="single" w:sz="4" w:space="0" w:color="auto"/>
              <w:left w:val="single" w:sz="4" w:space="0" w:color="auto"/>
              <w:bottom w:val="single" w:sz="4" w:space="0" w:color="auto"/>
              <w:right w:val="single" w:sz="4" w:space="0" w:color="auto"/>
            </w:tcBorders>
          </w:tcPr>
          <w:p w14:paraId="69274BFF" w14:textId="77777777" w:rsidR="00CC24D3" w:rsidRPr="00CC24D3" w:rsidRDefault="00CC24D3" w:rsidP="00CC24D3">
            <w:pPr>
              <w:numPr>
                <w:ilvl w:val="0"/>
                <w:numId w:val="9"/>
              </w:numPr>
              <w:spacing w:after="0" w:line="240" w:lineRule="auto"/>
              <w:rPr>
                <w:rFonts w:ascii="Times New Roman" w:eastAsia="Times New Roman" w:hAnsi="Times New Roman" w:cs="Times New Roman"/>
                <w:sz w:val="24"/>
                <w:szCs w:val="24"/>
                <w:lang w:eastAsia="ru-RU"/>
              </w:rPr>
            </w:pPr>
            <w:bookmarkStart w:id="26" w:name="_Ref378871222"/>
          </w:p>
        </w:tc>
        <w:bookmarkEnd w:id="26"/>
        <w:tc>
          <w:tcPr>
            <w:tcW w:w="2410" w:type="dxa"/>
            <w:tcBorders>
              <w:top w:val="single" w:sz="4" w:space="0" w:color="auto"/>
              <w:left w:val="single" w:sz="4" w:space="0" w:color="auto"/>
              <w:bottom w:val="single" w:sz="4" w:space="0" w:color="auto"/>
              <w:right w:val="single" w:sz="4" w:space="0" w:color="auto"/>
            </w:tcBorders>
          </w:tcPr>
          <w:p w14:paraId="239B5DCA"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Валюта закупки</w:t>
            </w:r>
          </w:p>
        </w:tc>
        <w:tc>
          <w:tcPr>
            <w:tcW w:w="7654" w:type="dxa"/>
            <w:tcBorders>
              <w:top w:val="single" w:sz="4" w:space="0" w:color="auto"/>
              <w:left w:val="single" w:sz="4" w:space="0" w:color="auto"/>
              <w:bottom w:val="single" w:sz="4" w:space="0" w:color="auto"/>
              <w:right w:val="single" w:sz="4" w:space="0" w:color="auto"/>
            </w:tcBorders>
          </w:tcPr>
          <w:p w14:paraId="1A69D44B" w14:textId="77777777" w:rsidR="00CC24D3" w:rsidRPr="00CC24D3" w:rsidRDefault="00CC24D3" w:rsidP="00CC24D3">
            <w:pPr>
              <w:spacing w:after="0" w:line="240" w:lineRule="auto"/>
              <w:ind w:firstLine="459"/>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Российский рубль</w:t>
            </w:r>
          </w:p>
        </w:tc>
      </w:tr>
    </w:tbl>
    <w:p w14:paraId="0DCAEFB7" w14:textId="77777777" w:rsidR="00CC24D3" w:rsidRPr="00CC24D3" w:rsidRDefault="00CC24D3" w:rsidP="00CC24D3">
      <w:pPr>
        <w:spacing w:after="0" w:line="240" w:lineRule="auto"/>
        <w:rPr>
          <w:rFonts w:ascii="Times New Roman" w:eastAsia="Times New Roman" w:hAnsi="Times New Roman" w:cs="Times New Roman"/>
          <w:sz w:val="2"/>
          <w:szCs w:val="2"/>
          <w:lang w:eastAsia="ru-RU"/>
        </w:rPr>
      </w:pPr>
      <w:r w:rsidRPr="00CC24D3">
        <w:rPr>
          <w:rFonts w:ascii="Times New Roman" w:eastAsia="Times New Roman" w:hAnsi="Times New Roman" w:cs="Times New Roman"/>
          <w:sz w:val="24"/>
          <w:szCs w:val="24"/>
          <w:lang w:eastAsia="ru-RU"/>
        </w:rPr>
        <w:br w:type="page"/>
      </w:r>
    </w:p>
    <w:p w14:paraId="3D5AF6C7" w14:textId="77777777" w:rsidR="00CC24D3" w:rsidRPr="00CC24D3" w:rsidRDefault="00CC24D3" w:rsidP="00CC24D3">
      <w:pPr>
        <w:keepNext/>
        <w:spacing w:before="120" w:after="60" w:line="240" w:lineRule="auto"/>
        <w:ind w:left="1211" w:hanging="360"/>
        <w:outlineLvl w:val="1"/>
        <w:rPr>
          <w:rFonts w:ascii="Times New Roman" w:eastAsia="MS Mincho" w:hAnsi="Times New Roman" w:cs="Times New Roman"/>
          <w:b/>
          <w:bCs/>
          <w:i/>
          <w:iCs/>
          <w:color w:val="17365D"/>
          <w:sz w:val="26"/>
          <w:szCs w:val="24"/>
          <w:lang w:val="x-none" w:eastAsia="x-none"/>
        </w:rPr>
      </w:pPr>
      <w:bookmarkStart w:id="27" w:name="_2.3._Требования_к"/>
      <w:bookmarkStart w:id="28" w:name="_2.2._Требования_к"/>
      <w:bookmarkStart w:id="29" w:name="_Toc24022461"/>
      <w:bookmarkEnd w:id="27"/>
      <w:bookmarkEnd w:id="28"/>
      <w:r w:rsidRPr="00CC24D3">
        <w:rPr>
          <w:rFonts w:ascii="Times New Roman" w:eastAsia="MS Mincho" w:hAnsi="Times New Roman" w:cs="Times New Roman"/>
          <w:b/>
          <w:bCs/>
          <w:i/>
          <w:iCs/>
          <w:color w:val="17365D"/>
          <w:sz w:val="26"/>
          <w:szCs w:val="24"/>
          <w:lang w:val="x-none" w:eastAsia="x-none"/>
        </w:rPr>
        <w:t>2.</w:t>
      </w:r>
      <w:r w:rsidRPr="00CC24D3">
        <w:rPr>
          <w:rFonts w:ascii="Times New Roman" w:eastAsia="MS Mincho" w:hAnsi="Times New Roman" w:cs="Times New Roman"/>
          <w:b/>
          <w:bCs/>
          <w:i/>
          <w:iCs/>
          <w:color w:val="17365D"/>
          <w:sz w:val="26"/>
          <w:szCs w:val="24"/>
          <w:lang w:eastAsia="x-none"/>
        </w:rPr>
        <w:t>2</w:t>
      </w:r>
      <w:r w:rsidRPr="00CC24D3">
        <w:rPr>
          <w:rFonts w:ascii="Times New Roman" w:eastAsia="MS Mincho" w:hAnsi="Times New Roman" w:cs="Times New Roman"/>
          <w:b/>
          <w:bCs/>
          <w:i/>
          <w:iCs/>
          <w:color w:val="17365D"/>
          <w:sz w:val="26"/>
          <w:szCs w:val="24"/>
          <w:lang w:val="x-none" w:eastAsia="x-none"/>
        </w:rPr>
        <w:t xml:space="preserve">. Требования к </w:t>
      </w:r>
      <w:r w:rsidRPr="00CC24D3">
        <w:rPr>
          <w:rFonts w:ascii="Times New Roman" w:eastAsia="MS Mincho" w:hAnsi="Times New Roman" w:cs="Times New Roman"/>
          <w:b/>
          <w:bCs/>
          <w:i/>
          <w:iCs/>
          <w:color w:val="17365D"/>
          <w:sz w:val="26"/>
          <w:szCs w:val="24"/>
          <w:lang w:eastAsia="x-none"/>
        </w:rPr>
        <w:t>З</w:t>
      </w:r>
      <w:proofErr w:type="spellStart"/>
      <w:r w:rsidRPr="00CC24D3">
        <w:rPr>
          <w:rFonts w:ascii="Times New Roman" w:eastAsia="MS Mincho" w:hAnsi="Times New Roman" w:cs="Times New Roman"/>
          <w:b/>
          <w:bCs/>
          <w:i/>
          <w:iCs/>
          <w:color w:val="17365D"/>
          <w:sz w:val="26"/>
          <w:szCs w:val="24"/>
          <w:lang w:val="x-none" w:eastAsia="x-none"/>
        </w:rPr>
        <w:t>аявке</w:t>
      </w:r>
      <w:proofErr w:type="spellEnd"/>
      <w:r w:rsidRPr="00CC24D3">
        <w:rPr>
          <w:rFonts w:ascii="Times New Roman" w:eastAsia="MS Mincho" w:hAnsi="Times New Roman" w:cs="Times New Roman"/>
          <w:b/>
          <w:bCs/>
          <w:i/>
          <w:iCs/>
          <w:color w:val="17365D"/>
          <w:sz w:val="26"/>
          <w:szCs w:val="24"/>
          <w:lang w:val="x-none" w:eastAsia="x-none"/>
        </w:rPr>
        <w:t xml:space="preserve"> на участие в закупке</w:t>
      </w:r>
      <w:bookmarkEnd w:id="29"/>
    </w:p>
    <w:p w14:paraId="65BA0C14"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p>
    <w:tbl>
      <w:tblPr>
        <w:tblW w:w="10632" w:type="dxa"/>
        <w:tblInd w:w="-318" w:type="dxa"/>
        <w:tblLayout w:type="fixed"/>
        <w:tblLook w:val="0000" w:firstRow="0" w:lastRow="0" w:firstColumn="0" w:lastColumn="0" w:noHBand="0" w:noVBand="0"/>
      </w:tblPr>
      <w:tblGrid>
        <w:gridCol w:w="710"/>
        <w:gridCol w:w="2340"/>
        <w:gridCol w:w="7582"/>
      </w:tblGrid>
      <w:tr w:rsidR="00CC24D3" w:rsidRPr="00CC24D3" w14:paraId="098CD9DE" w14:textId="77777777" w:rsidTr="00CC24D3">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14:paraId="2D6E48AA"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w:t>
            </w:r>
          </w:p>
          <w:p w14:paraId="7AE65CB9"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п/п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14:paraId="72802389"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 xml:space="preserve">Наименование п/п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14:paraId="38E02233"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Содержание</w:t>
            </w:r>
          </w:p>
        </w:tc>
      </w:tr>
      <w:tr w:rsidR="00CC24D3" w:rsidRPr="00CC24D3" w14:paraId="27CCF00D" w14:textId="77777777" w:rsidTr="00CC24D3">
        <w:tc>
          <w:tcPr>
            <w:tcW w:w="710" w:type="dxa"/>
            <w:tcBorders>
              <w:top w:val="single" w:sz="4" w:space="0" w:color="auto"/>
              <w:left w:val="single" w:sz="4" w:space="0" w:color="auto"/>
              <w:bottom w:val="single" w:sz="4" w:space="0" w:color="auto"/>
              <w:right w:val="single" w:sz="4" w:space="0" w:color="auto"/>
            </w:tcBorders>
          </w:tcPr>
          <w:p w14:paraId="7B8EDD3B" w14:textId="77777777" w:rsidR="00CC24D3" w:rsidRPr="00CC24D3" w:rsidRDefault="00CC24D3" w:rsidP="00CC24D3">
            <w:pPr>
              <w:numPr>
                <w:ilvl w:val="0"/>
                <w:numId w:val="9"/>
              </w:numPr>
              <w:spacing w:after="0" w:line="240" w:lineRule="auto"/>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32CA1A7E"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Порядок и место, подачи Заявок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14:paraId="0E672992" w14:textId="77777777" w:rsidR="00CC24D3" w:rsidRPr="00CC24D3" w:rsidRDefault="00CC24D3" w:rsidP="00CC24D3">
            <w:pPr>
              <w:spacing w:after="0" w:line="240" w:lineRule="auto"/>
              <w:ind w:firstLine="486"/>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Заявки подаются в форме электронных документов непосредственно на ЭТП.</w:t>
            </w:r>
          </w:p>
          <w:p w14:paraId="26B278B1" w14:textId="77777777" w:rsidR="00CC24D3" w:rsidRPr="00CC24D3" w:rsidRDefault="00CC24D3" w:rsidP="00CC24D3">
            <w:pPr>
              <w:spacing w:after="0" w:line="240" w:lineRule="auto"/>
              <w:ind w:firstLine="486"/>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Порядок подачи Заявок на ЭТП определяется Регламентом работы данной ЭТП.</w:t>
            </w:r>
          </w:p>
        </w:tc>
      </w:tr>
      <w:tr w:rsidR="00CC24D3" w:rsidRPr="00CC24D3" w14:paraId="49B3C348" w14:textId="77777777" w:rsidTr="00CC24D3">
        <w:tc>
          <w:tcPr>
            <w:tcW w:w="710" w:type="dxa"/>
            <w:tcBorders>
              <w:top w:val="single" w:sz="4" w:space="0" w:color="auto"/>
              <w:left w:val="single" w:sz="4" w:space="0" w:color="auto"/>
              <w:bottom w:val="single" w:sz="4" w:space="0" w:color="auto"/>
              <w:right w:val="single" w:sz="4" w:space="0" w:color="auto"/>
            </w:tcBorders>
          </w:tcPr>
          <w:p w14:paraId="7C21DCB7" w14:textId="77777777" w:rsidR="00CC24D3" w:rsidRPr="00CC24D3" w:rsidRDefault="00CC24D3" w:rsidP="00CC24D3">
            <w:pPr>
              <w:numPr>
                <w:ilvl w:val="0"/>
                <w:numId w:val="9"/>
              </w:numPr>
              <w:spacing w:after="0" w:line="240" w:lineRule="auto"/>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3A1D48F3"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 xml:space="preserve">Порядок и </w:t>
            </w:r>
            <w:proofErr w:type="gramStart"/>
            <w:r w:rsidRPr="00CC24D3">
              <w:rPr>
                <w:rFonts w:ascii="Times New Roman" w:eastAsia="Times New Roman" w:hAnsi="Times New Roman" w:cs="Times New Roman"/>
                <w:sz w:val="24"/>
                <w:szCs w:val="24"/>
                <w:lang w:eastAsia="ru-RU"/>
              </w:rPr>
              <w:t>срок  внесения</w:t>
            </w:r>
            <w:proofErr w:type="gramEnd"/>
            <w:r w:rsidRPr="00CC24D3">
              <w:rPr>
                <w:rFonts w:ascii="Times New Roman" w:eastAsia="Times New Roman" w:hAnsi="Times New Roman" w:cs="Times New Roman"/>
                <w:sz w:val="24"/>
                <w:szCs w:val="24"/>
                <w:lang w:eastAsia="ru-RU"/>
              </w:rPr>
              <w:t xml:space="preserve">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14:paraId="10845E7C" w14:textId="77777777" w:rsidR="00CC24D3" w:rsidRPr="00CC24D3" w:rsidRDefault="00CC24D3" w:rsidP="00CC24D3">
            <w:pPr>
              <w:spacing w:after="0" w:line="240" w:lineRule="auto"/>
              <w:ind w:firstLine="486"/>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 xml:space="preserve">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w:t>
            </w:r>
            <w:proofErr w:type="spellStart"/>
            <w:proofErr w:type="gramStart"/>
            <w:r w:rsidRPr="00CC24D3">
              <w:rPr>
                <w:rFonts w:ascii="Times New Roman" w:eastAsia="Times New Roman" w:hAnsi="Times New Roman" w:cs="Times New Roman"/>
                <w:sz w:val="24"/>
                <w:szCs w:val="24"/>
                <w:lang w:eastAsia="ru-RU"/>
              </w:rPr>
              <w:t>закупке.Отзыв</w:t>
            </w:r>
            <w:proofErr w:type="spellEnd"/>
            <w:proofErr w:type="gramEnd"/>
            <w:r w:rsidRPr="00CC24D3">
              <w:rPr>
                <w:rFonts w:ascii="Times New Roman" w:eastAsia="Times New Roman" w:hAnsi="Times New Roman" w:cs="Times New Roman"/>
                <w:sz w:val="24"/>
                <w:szCs w:val="24"/>
                <w:lang w:eastAsia="ru-RU"/>
              </w:rPr>
              <w:t xml:space="preserve"> Заявки осуществляется средствами ЭТП в соответствии с Регламентом ЭТП.</w:t>
            </w:r>
          </w:p>
          <w:p w14:paraId="4129641C" w14:textId="77777777" w:rsidR="00CC24D3" w:rsidRPr="00CC24D3" w:rsidRDefault="00CC24D3" w:rsidP="00CC24D3">
            <w:pPr>
              <w:spacing w:after="0" w:line="240" w:lineRule="auto"/>
              <w:ind w:firstLine="486"/>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Если уведомление об отзыве Заявки на участие в закупке подано с нарушением настоящих требований, Заявка на участие в закупке считается не отозванной.</w:t>
            </w:r>
          </w:p>
          <w:p w14:paraId="6BF24E53" w14:textId="77777777" w:rsidR="00CC24D3" w:rsidRPr="00CC24D3" w:rsidRDefault="00CC24D3" w:rsidP="00CC24D3">
            <w:pPr>
              <w:spacing w:after="0" w:line="240" w:lineRule="auto"/>
              <w:ind w:firstLine="486"/>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 xml:space="preserve">В случае, если в поданную Участником Заявку были внесены изменения, то датой подачи Заявки считается день внесения в нее последних изменений.  </w:t>
            </w:r>
          </w:p>
        </w:tc>
      </w:tr>
      <w:tr w:rsidR="00CC24D3" w:rsidRPr="00CC24D3" w14:paraId="2928B1B9" w14:textId="77777777" w:rsidTr="00CC24D3">
        <w:tc>
          <w:tcPr>
            <w:tcW w:w="710" w:type="dxa"/>
            <w:tcBorders>
              <w:top w:val="single" w:sz="4" w:space="0" w:color="auto"/>
              <w:left w:val="single" w:sz="4" w:space="0" w:color="auto"/>
              <w:bottom w:val="single" w:sz="4" w:space="0" w:color="auto"/>
              <w:right w:val="single" w:sz="4" w:space="0" w:color="auto"/>
            </w:tcBorders>
          </w:tcPr>
          <w:p w14:paraId="10578830" w14:textId="77777777" w:rsidR="00CC24D3" w:rsidRPr="00CC24D3" w:rsidRDefault="00CC24D3" w:rsidP="00CC24D3">
            <w:pPr>
              <w:numPr>
                <w:ilvl w:val="0"/>
                <w:numId w:val="9"/>
              </w:numPr>
              <w:spacing w:after="0" w:line="240" w:lineRule="auto"/>
              <w:rPr>
                <w:rFonts w:ascii="Times New Roman" w:eastAsia="Times New Roman" w:hAnsi="Times New Roman" w:cs="Times New Roman"/>
                <w:sz w:val="24"/>
                <w:szCs w:val="24"/>
                <w:lang w:eastAsia="ru-RU"/>
              </w:rPr>
            </w:pPr>
            <w:bookmarkStart w:id="30" w:name="_Ref368314814"/>
          </w:p>
        </w:tc>
        <w:bookmarkEnd w:id="30"/>
        <w:tc>
          <w:tcPr>
            <w:tcW w:w="2340" w:type="dxa"/>
            <w:tcBorders>
              <w:top w:val="single" w:sz="4" w:space="0" w:color="auto"/>
              <w:left w:val="single" w:sz="4" w:space="0" w:color="auto"/>
              <w:bottom w:val="single" w:sz="4" w:space="0" w:color="auto"/>
              <w:right w:val="single" w:sz="4" w:space="0" w:color="auto"/>
            </w:tcBorders>
          </w:tcPr>
          <w:p w14:paraId="0910438D"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Документы, включаемые Участником</w:t>
            </w:r>
            <w:r w:rsidRPr="00CC24D3" w:rsidDel="00782B65">
              <w:rPr>
                <w:rFonts w:ascii="Times New Roman" w:eastAsia="Times New Roman" w:hAnsi="Times New Roman" w:cs="Times New Roman"/>
                <w:sz w:val="24"/>
                <w:szCs w:val="24"/>
                <w:lang w:eastAsia="ru-RU"/>
              </w:rPr>
              <w:t xml:space="preserve"> </w:t>
            </w:r>
            <w:r w:rsidRPr="00CC24D3">
              <w:rPr>
                <w:rFonts w:ascii="Times New Roman" w:eastAsia="Times New Roman" w:hAnsi="Times New Roman" w:cs="Times New Roman"/>
                <w:sz w:val="24"/>
                <w:szCs w:val="24"/>
                <w:lang w:eastAsia="ru-RU"/>
              </w:rPr>
              <w:t>в состав Заявки (требования к содержанию Заявки)</w:t>
            </w:r>
          </w:p>
        </w:tc>
        <w:tc>
          <w:tcPr>
            <w:tcW w:w="7582" w:type="dxa"/>
            <w:tcBorders>
              <w:top w:val="single" w:sz="4" w:space="0" w:color="auto"/>
              <w:left w:val="single" w:sz="4" w:space="0" w:color="auto"/>
              <w:bottom w:val="single" w:sz="4" w:space="0" w:color="auto"/>
              <w:right w:val="single" w:sz="4" w:space="0" w:color="auto"/>
            </w:tcBorders>
          </w:tcPr>
          <w:p w14:paraId="4FFC2ED8" w14:textId="77777777" w:rsidR="00CC24D3" w:rsidRPr="00CC24D3" w:rsidRDefault="00CC24D3" w:rsidP="00CC24D3">
            <w:pPr>
              <w:spacing w:after="0" w:line="240" w:lineRule="auto"/>
              <w:jc w:val="both"/>
              <w:rPr>
                <w:rFonts w:ascii="Times New Roman" w:eastAsia="Times New Roman" w:hAnsi="Times New Roman" w:cs="Times New Roman"/>
                <w:sz w:val="24"/>
                <w:szCs w:val="24"/>
                <w:lang w:eastAsia="ru-RU"/>
              </w:rPr>
            </w:pPr>
            <w:bookmarkStart w:id="31" w:name="_Toc313349949"/>
            <w:bookmarkStart w:id="32" w:name="_Toc313350145"/>
            <w:bookmarkStart w:id="33" w:name="_Ref166246797"/>
            <w:r w:rsidRPr="00CC24D3">
              <w:rPr>
                <w:rFonts w:ascii="Times New Roman" w:eastAsia="Times New Roman" w:hAnsi="Times New Roman" w:cs="Times New Roman"/>
                <w:sz w:val="24"/>
                <w:szCs w:val="24"/>
                <w:lang w:eastAsia="ru-RU"/>
              </w:rPr>
              <w:t>Для участия в закупке Участник подает Заявку на участие в закупке</w:t>
            </w:r>
            <w:bookmarkStart w:id="34" w:name="_Toc313349950"/>
            <w:bookmarkStart w:id="35" w:name="_Toc313350146"/>
            <w:bookmarkEnd w:id="31"/>
            <w:bookmarkEnd w:id="32"/>
            <w:r w:rsidRPr="00CC24D3">
              <w:rPr>
                <w:rFonts w:ascii="Times New Roman" w:eastAsia="Times New Roman" w:hAnsi="Times New Roman" w:cs="Times New Roman"/>
                <w:sz w:val="24"/>
                <w:szCs w:val="24"/>
                <w:lang w:eastAsia="ru-RU"/>
              </w:rPr>
              <w:t xml:space="preserve"> </w:t>
            </w:r>
            <w:bookmarkStart w:id="36" w:name="_Toc313349951"/>
            <w:bookmarkStart w:id="37" w:name="_Toc313350147"/>
            <w:bookmarkEnd w:id="34"/>
            <w:bookmarkEnd w:id="35"/>
            <w:r w:rsidRPr="00CC24D3">
              <w:rPr>
                <w:rFonts w:ascii="Times New Roman" w:eastAsia="Times New Roman" w:hAnsi="Times New Roman" w:cs="Times New Roman"/>
                <w:sz w:val="24"/>
                <w:szCs w:val="24"/>
                <w:lang w:eastAsia="ru-RU"/>
              </w:rPr>
              <w:t xml:space="preserve">в соответствии с формами документов, установленными </w:t>
            </w:r>
            <w:hyperlink w:anchor="_РАЗДЕЛ_III._ФОРМЫ" w:history="1">
              <w:r w:rsidRPr="00CC24D3">
                <w:rPr>
                  <w:rFonts w:ascii="Times New Roman" w:eastAsia="Times New Roman" w:hAnsi="Times New Roman" w:cs="Times New Roman"/>
                  <w:color w:val="0000FF"/>
                  <w:sz w:val="24"/>
                  <w:szCs w:val="24"/>
                  <w:u w:val="single"/>
                  <w:lang w:eastAsia="ru-RU"/>
                </w:rPr>
                <w:t xml:space="preserve">в части </w:t>
              </w:r>
              <w:bookmarkEnd w:id="36"/>
              <w:bookmarkEnd w:id="37"/>
              <w:r w:rsidRPr="00CC24D3">
                <w:rPr>
                  <w:rFonts w:ascii="Times New Roman" w:eastAsia="Times New Roman" w:hAnsi="Times New Roman" w:cs="Times New Roman"/>
                  <w:color w:val="0000FF"/>
                  <w:sz w:val="24"/>
                  <w:szCs w:val="24"/>
                  <w:u w:val="single"/>
                  <w:lang w:eastAsia="ru-RU"/>
                </w:rPr>
                <w:t>III «ФОРМЫ ДЛЯ ЗАПОЛНЕНИЯ УЧАСТНИКАМИ»</w:t>
              </w:r>
            </w:hyperlink>
            <w:r w:rsidRPr="00CC24D3">
              <w:rPr>
                <w:rFonts w:ascii="Times New Roman" w:eastAsia="Times New Roman" w:hAnsi="Times New Roman" w:cs="Times New Roman"/>
                <w:sz w:val="24"/>
                <w:szCs w:val="24"/>
                <w:lang w:eastAsia="ru-RU"/>
              </w:rPr>
              <w:t>.</w:t>
            </w:r>
          </w:p>
          <w:p w14:paraId="189DFE45" w14:textId="77777777" w:rsidR="00CC24D3" w:rsidRPr="00CC24D3" w:rsidRDefault="00CC24D3" w:rsidP="00CC24D3">
            <w:pPr>
              <w:spacing w:after="0" w:line="240" w:lineRule="auto"/>
              <w:ind w:firstLine="486"/>
              <w:jc w:val="both"/>
              <w:rPr>
                <w:rFonts w:ascii="Times New Roman" w:eastAsia="Times New Roman" w:hAnsi="Times New Roman" w:cs="Times New Roman"/>
                <w:sz w:val="24"/>
                <w:szCs w:val="24"/>
                <w:lang w:eastAsia="ru-RU"/>
              </w:rPr>
            </w:pPr>
            <w:bookmarkStart w:id="38" w:name="_Toc313349952"/>
            <w:bookmarkStart w:id="39" w:name="_Toc313350148"/>
            <w:bookmarkStart w:id="40" w:name="_Ref320180868"/>
            <w:r w:rsidRPr="00CC24D3">
              <w:rPr>
                <w:rFonts w:ascii="Times New Roman" w:eastAsia="Times New Roman" w:hAnsi="Times New Roman" w:cs="Times New Roman"/>
                <w:sz w:val="24"/>
                <w:szCs w:val="24"/>
                <w:lang w:eastAsia="ru-RU"/>
              </w:rPr>
              <w:t>Заявка на участие в закупке (</w:t>
            </w:r>
            <w:hyperlink w:anchor="_Форма_1_ЗАЯВКА" w:history="1">
              <w:r w:rsidRPr="00CC24D3">
                <w:rPr>
                  <w:rFonts w:ascii="Times New Roman" w:eastAsia="Times New Roman" w:hAnsi="Times New Roman" w:cs="Times New Roman"/>
                  <w:color w:val="0000FF"/>
                  <w:sz w:val="24"/>
                  <w:szCs w:val="24"/>
                  <w:u w:val="single"/>
                  <w:lang w:eastAsia="ru-RU"/>
                </w:rPr>
                <w:t>форма 1</w:t>
              </w:r>
            </w:hyperlink>
            <w:r w:rsidRPr="00CC24D3">
              <w:rPr>
                <w:rFonts w:ascii="Times New Roman" w:eastAsia="Times New Roman" w:hAnsi="Times New Roman" w:cs="Times New Roman"/>
                <w:sz w:val="24"/>
                <w:szCs w:val="24"/>
                <w:lang w:eastAsia="ru-RU"/>
              </w:rPr>
              <w:t>) в качестве приложений должна содержать следующие документы:</w:t>
            </w:r>
            <w:bookmarkEnd w:id="38"/>
            <w:bookmarkEnd w:id="39"/>
            <w:bookmarkEnd w:id="40"/>
          </w:p>
          <w:p w14:paraId="003062D4" w14:textId="77777777" w:rsidR="00CC24D3" w:rsidRPr="00CC24D3" w:rsidRDefault="00CC24D3" w:rsidP="00CC24D3">
            <w:pPr>
              <w:spacing w:after="0" w:line="240" w:lineRule="auto"/>
              <w:ind w:firstLine="486"/>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1) Сведения и документы об Участнике, подавшем такую Заявку (если на стороне Участника закупки выступает одно лицо) или сведения и документы о лицах, выступающих на стороне одного Участника (по каждому из указанных лиц в отдельности) (если на стороне Участника выступает несколько лиц), а именно:</w:t>
            </w:r>
          </w:p>
          <w:p w14:paraId="5B4C169C" w14:textId="77777777" w:rsidR="00CC24D3" w:rsidRPr="00CC24D3" w:rsidRDefault="00CC24D3" w:rsidP="00CC24D3">
            <w:pPr>
              <w:spacing w:after="0" w:line="240" w:lineRule="auto"/>
              <w:ind w:firstLine="528"/>
              <w:jc w:val="both"/>
              <w:rPr>
                <w:rFonts w:ascii="Times New Roman" w:eastAsia="Times New Roman" w:hAnsi="Times New Roman" w:cs="Times New Roman"/>
                <w:sz w:val="24"/>
                <w:szCs w:val="24"/>
                <w:lang w:eastAsia="ru-RU"/>
              </w:rPr>
            </w:pPr>
            <w:bookmarkStart w:id="41" w:name="_Toc313349953"/>
            <w:bookmarkStart w:id="42" w:name="_Toc313350149"/>
            <w:r w:rsidRPr="00CC24D3">
              <w:rPr>
                <w:rFonts w:ascii="Times New Roman" w:eastAsia="Times New Roman" w:hAnsi="Times New Roman" w:cs="Times New Roman"/>
                <w:sz w:val="24"/>
                <w:szCs w:val="24"/>
                <w:lang w:eastAsia="ru-RU"/>
              </w:rPr>
              <w:t xml:space="preserve">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 </w:t>
            </w:r>
          </w:p>
          <w:p w14:paraId="110C5656" w14:textId="77777777" w:rsidR="00CC24D3" w:rsidRPr="00CC24D3" w:rsidRDefault="00CC24D3" w:rsidP="00CC24D3">
            <w:pPr>
              <w:spacing w:after="0" w:line="240" w:lineRule="auto"/>
              <w:ind w:firstLine="528"/>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 xml:space="preserve">Приведенные выше сведения предоставляются в соответствии с </w:t>
            </w:r>
            <w:hyperlink w:anchor="_Форма_2_АНКЕТА" w:history="1">
              <w:r w:rsidRPr="00CC24D3">
                <w:rPr>
                  <w:rFonts w:ascii="Times New Roman" w:eastAsia="Times New Roman" w:hAnsi="Times New Roman" w:cs="Times New Roman"/>
                  <w:color w:val="0000FF"/>
                  <w:sz w:val="24"/>
                  <w:szCs w:val="24"/>
                  <w:u w:val="single"/>
                  <w:lang w:eastAsia="ru-RU"/>
                </w:rPr>
                <w:t>формой 2</w:t>
              </w:r>
            </w:hyperlink>
            <w:r w:rsidRPr="00CC24D3">
              <w:rPr>
                <w:rFonts w:ascii="Times New Roman" w:eastAsia="Times New Roman" w:hAnsi="Times New Roman" w:cs="Times New Roman"/>
                <w:color w:val="0000FF"/>
                <w:sz w:val="24"/>
                <w:szCs w:val="24"/>
                <w:u w:val="single"/>
                <w:lang w:eastAsia="ru-RU"/>
              </w:rPr>
              <w:t xml:space="preserve">, </w:t>
            </w:r>
            <w:r w:rsidRPr="00CC24D3">
              <w:rPr>
                <w:rFonts w:ascii="Times New Roman" w:eastAsia="Times New Roman" w:hAnsi="Times New Roman" w:cs="Times New Roman"/>
                <w:sz w:val="24"/>
                <w:szCs w:val="24"/>
                <w:lang w:eastAsia="ru-RU"/>
              </w:rPr>
              <w:t>указанной в части III «ФОРМЫ ДЛЯ ЗАПОЛНЕНИЯУЧАСТНИКАМИ» настоящей Документации;</w:t>
            </w:r>
            <w:bookmarkEnd w:id="41"/>
            <w:bookmarkEnd w:id="42"/>
          </w:p>
          <w:p w14:paraId="2158E62E" w14:textId="77777777" w:rsidR="00CC24D3" w:rsidRPr="00CC24D3" w:rsidRDefault="00CC24D3" w:rsidP="00CC24D3">
            <w:pPr>
              <w:spacing w:after="0" w:line="240" w:lineRule="auto"/>
              <w:ind w:firstLine="528"/>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 xml:space="preserve">б) решение или копию решения об одобрении всех сделок, планируемых к заключению по результатам Аукциона, если такое одобрение требуется в соответствии с законодательством РФ или учредительными документами Участника,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14:paraId="6A832A61" w14:textId="77777777" w:rsidR="00CC24D3" w:rsidRPr="00CC24D3" w:rsidRDefault="00CC24D3" w:rsidP="00CC24D3">
            <w:pPr>
              <w:spacing w:after="0" w:line="240" w:lineRule="auto"/>
              <w:ind w:firstLine="528"/>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В случае если получение указанного решения до истечения срока подачи Заявок для Участника невозможно в силу необходимости соблюдения установленного законодательством Российской Федерации и учредительными документами Участника порядка созыва заседания органа, к компетенции которого относится вопрос об одобрении или о совершении соответствующих сделок, Участник обязан представить решение до момента заключения сделки в случае признания его Победителем, признания его Участником, которому присвоен второй номер.</w:t>
            </w:r>
          </w:p>
          <w:p w14:paraId="44FDC9DE" w14:textId="77777777" w:rsidR="00CC24D3" w:rsidRPr="00CC24D3" w:rsidRDefault="00CC24D3" w:rsidP="00CC24D3">
            <w:pPr>
              <w:spacing w:after="0" w:line="240" w:lineRule="auto"/>
              <w:ind w:firstLine="486"/>
              <w:jc w:val="both"/>
              <w:rPr>
                <w:rFonts w:ascii="Times New Roman" w:eastAsia="Times New Roman" w:hAnsi="Times New Roman" w:cs="Times New Roman"/>
                <w:sz w:val="24"/>
                <w:szCs w:val="24"/>
                <w:lang w:eastAsia="ru-RU"/>
              </w:rPr>
            </w:pPr>
            <w:bookmarkStart w:id="43" w:name="_Ref314562138"/>
            <w:r w:rsidRPr="00CC24D3">
              <w:rPr>
                <w:rFonts w:ascii="Times New Roman" w:eastAsia="Times New Roman" w:hAnsi="Times New Roman" w:cs="Times New Roman"/>
                <w:sz w:val="24"/>
                <w:szCs w:val="24"/>
                <w:lang w:eastAsia="ru-RU"/>
              </w:rPr>
              <w:t xml:space="preserve">2) </w:t>
            </w:r>
            <w:bookmarkEnd w:id="43"/>
            <w:r w:rsidRPr="00CC24D3">
              <w:rPr>
                <w:rFonts w:ascii="Times New Roman" w:eastAsia="Times New Roman" w:hAnsi="Times New Roman" w:cs="Times New Roman"/>
                <w:sz w:val="24"/>
                <w:szCs w:val="24"/>
                <w:lang w:eastAsia="ru-RU"/>
              </w:rPr>
              <w:t>копию основного документа, удостоверяющего личность, (для физических лиц и индивидуальных предпринимателей);</w:t>
            </w:r>
          </w:p>
          <w:p w14:paraId="57362270" w14:textId="006026F3" w:rsidR="00CC24D3" w:rsidRPr="00CC24D3" w:rsidRDefault="00CC24D3" w:rsidP="00CC24D3">
            <w:pPr>
              <w:spacing w:after="0" w:line="240" w:lineRule="auto"/>
              <w:ind w:firstLine="486"/>
              <w:jc w:val="both"/>
              <w:rPr>
                <w:rFonts w:ascii="Times New Roman" w:eastAsia="Times New Roman" w:hAnsi="Times New Roman" w:cs="Times New Roman"/>
                <w:b/>
                <w:iCs/>
                <w:sz w:val="24"/>
                <w:szCs w:val="24"/>
                <w:u w:val="single"/>
                <w:lang w:eastAsia="ru-RU"/>
              </w:rPr>
            </w:pPr>
            <w:r w:rsidRPr="00CC24D3">
              <w:rPr>
                <w:rFonts w:ascii="Times New Roman" w:eastAsia="Times New Roman" w:hAnsi="Times New Roman" w:cs="Times New Roman"/>
                <w:sz w:val="24"/>
                <w:szCs w:val="24"/>
                <w:lang w:eastAsia="ru-RU"/>
              </w:rPr>
              <w:t xml:space="preserve">3) Документы, которые подтверждают соответствие Участника/Участников требованиям к Участникам, установленным в пункте </w:t>
            </w:r>
            <w:r w:rsidRPr="00CC24D3">
              <w:rPr>
                <w:rFonts w:ascii="Times New Roman" w:eastAsia="Times New Roman" w:hAnsi="Times New Roman" w:cs="Times New Roman"/>
                <w:sz w:val="24"/>
                <w:szCs w:val="24"/>
                <w:lang w:eastAsia="ru-RU"/>
              </w:rPr>
              <w:fldChar w:fldCharType="begin"/>
            </w:r>
            <w:r w:rsidRPr="00CC24D3">
              <w:rPr>
                <w:rFonts w:ascii="Times New Roman" w:eastAsia="Times New Roman" w:hAnsi="Times New Roman" w:cs="Times New Roman"/>
                <w:sz w:val="24"/>
                <w:szCs w:val="24"/>
                <w:lang w:eastAsia="ru-RU"/>
              </w:rPr>
              <w:instrText xml:space="preserve"> REF _Ref378870874 \r \h  \* MERGEFORMAT </w:instrText>
            </w:r>
            <w:r w:rsidRPr="00CC24D3">
              <w:rPr>
                <w:rFonts w:ascii="Times New Roman" w:eastAsia="Times New Roman" w:hAnsi="Times New Roman" w:cs="Times New Roman"/>
                <w:sz w:val="24"/>
                <w:szCs w:val="24"/>
                <w:lang w:eastAsia="ru-RU"/>
              </w:rPr>
            </w:r>
            <w:r w:rsidRPr="00CC24D3">
              <w:rPr>
                <w:rFonts w:ascii="Times New Roman" w:eastAsia="Times New Roman" w:hAnsi="Times New Roman" w:cs="Times New Roman"/>
                <w:sz w:val="24"/>
                <w:szCs w:val="24"/>
                <w:lang w:eastAsia="ru-RU"/>
              </w:rPr>
              <w:fldChar w:fldCharType="separate"/>
            </w:r>
            <w:r w:rsidR="00CF6F33">
              <w:rPr>
                <w:rFonts w:ascii="Times New Roman" w:eastAsia="Times New Roman" w:hAnsi="Times New Roman" w:cs="Times New Roman"/>
                <w:sz w:val="24"/>
                <w:szCs w:val="24"/>
                <w:lang w:eastAsia="ru-RU"/>
              </w:rPr>
              <w:t>16</w:t>
            </w:r>
            <w:r w:rsidRPr="00CC24D3">
              <w:rPr>
                <w:rFonts w:ascii="Times New Roman" w:eastAsia="Times New Roman" w:hAnsi="Times New Roman" w:cs="Times New Roman"/>
                <w:sz w:val="24"/>
                <w:szCs w:val="24"/>
                <w:lang w:eastAsia="ru-RU"/>
              </w:rPr>
              <w:fldChar w:fldCharType="end"/>
            </w:r>
            <w:r w:rsidRPr="00CC24D3">
              <w:rPr>
                <w:rFonts w:ascii="Times New Roman" w:eastAsia="Times New Roman" w:hAnsi="Times New Roman" w:cs="Times New Roman"/>
                <w:sz w:val="24"/>
                <w:szCs w:val="24"/>
                <w:lang w:eastAsia="ru-RU"/>
              </w:rPr>
              <w:t xml:space="preserve"> </w:t>
            </w:r>
            <w:hyperlink w:anchor="_РАЗДЕЛ_II._ИНФОРМАЦИОННАЯ" w:history="1">
              <w:r w:rsidRPr="00CC24D3">
                <w:rPr>
                  <w:rFonts w:ascii="Times New Roman" w:eastAsia="Times New Roman" w:hAnsi="Times New Roman" w:cs="Times New Roman"/>
                  <w:iCs/>
                  <w:color w:val="0000FF"/>
                  <w:sz w:val="24"/>
                  <w:szCs w:val="24"/>
                  <w:u w:val="single"/>
                  <w:lang w:eastAsia="ru-RU"/>
                </w:rPr>
                <w:t xml:space="preserve">раздела </w:t>
              </w:r>
              <w:r w:rsidRPr="00CC24D3">
                <w:rPr>
                  <w:rFonts w:ascii="Times New Roman" w:eastAsia="Times New Roman" w:hAnsi="Times New Roman" w:cs="Times New Roman"/>
                  <w:iCs/>
                  <w:color w:val="0000FF"/>
                  <w:sz w:val="24"/>
                  <w:szCs w:val="24"/>
                  <w:u w:val="single"/>
                  <w:lang w:val="en-US" w:eastAsia="ru-RU"/>
                </w:rPr>
                <w:t>II</w:t>
              </w:r>
              <w:r w:rsidRPr="00CC24D3">
                <w:rPr>
                  <w:rFonts w:ascii="Times New Roman" w:eastAsia="Times New Roman" w:hAnsi="Times New Roman" w:cs="Times New Roman"/>
                  <w:iCs/>
                  <w:color w:val="0000FF"/>
                  <w:sz w:val="24"/>
                  <w:szCs w:val="24"/>
                  <w:u w:val="single"/>
                  <w:lang w:eastAsia="ru-RU"/>
                </w:rPr>
                <w:t xml:space="preserve"> «Информационная карта»</w:t>
              </w:r>
            </w:hyperlink>
            <w:r w:rsidRPr="00CC24D3">
              <w:rPr>
                <w:rFonts w:ascii="Times New Roman" w:eastAsia="Times New Roman" w:hAnsi="Times New Roman" w:cs="Times New Roman"/>
                <w:iCs/>
                <w:sz w:val="24"/>
                <w:szCs w:val="24"/>
                <w:lang w:eastAsia="ru-RU"/>
              </w:rPr>
              <w:t xml:space="preserve"> Документации, </w:t>
            </w:r>
            <w:r w:rsidRPr="00CC24D3">
              <w:rPr>
                <w:rFonts w:ascii="Times New Roman" w:eastAsia="Times New Roman" w:hAnsi="Times New Roman" w:cs="Times New Roman"/>
                <w:b/>
                <w:iCs/>
                <w:sz w:val="24"/>
                <w:szCs w:val="24"/>
                <w:lang w:eastAsia="ru-RU"/>
              </w:rPr>
              <w:t>с обязательным включением форм</w:t>
            </w:r>
            <w:r w:rsidRPr="00CC24D3">
              <w:rPr>
                <w:rFonts w:ascii="Times New Roman" w:eastAsia="Times New Roman" w:hAnsi="Times New Roman" w:cs="Times New Roman"/>
                <w:b/>
                <w:iCs/>
                <w:sz w:val="24"/>
                <w:szCs w:val="24"/>
                <w:u w:val="single"/>
                <w:lang w:eastAsia="ru-RU"/>
              </w:rPr>
              <w:t xml:space="preserve"> </w:t>
            </w:r>
            <w:hyperlink w:anchor="_РАЗДЕЛ_III._ФОРМЫ" w:history="1">
              <w:r w:rsidRPr="00CC24D3">
                <w:rPr>
                  <w:rFonts w:ascii="Times New Roman" w:eastAsia="Times New Roman" w:hAnsi="Times New Roman" w:cs="Times New Roman"/>
                  <w:color w:val="0000FF"/>
                  <w:sz w:val="24"/>
                  <w:szCs w:val="24"/>
                  <w:u w:val="single"/>
                  <w:lang w:eastAsia="ru-RU"/>
                </w:rPr>
                <w:t>раздела III «Формы для заполнения Участниками закупки»</w:t>
              </w:r>
            </w:hyperlink>
            <w:r w:rsidRPr="00CC24D3">
              <w:rPr>
                <w:rFonts w:ascii="Times New Roman" w:eastAsia="Times New Roman" w:hAnsi="Times New Roman" w:cs="Times New Roman"/>
                <w:b/>
                <w:iCs/>
                <w:sz w:val="24"/>
                <w:szCs w:val="24"/>
                <w:u w:val="single"/>
                <w:lang w:eastAsia="ru-RU"/>
              </w:rPr>
              <w:t xml:space="preserve">, </w:t>
            </w:r>
            <w:r w:rsidRPr="00CC24D3">
              <w:rPr>
                <w:rFonts w:ascii="Times New Roman" w:eastAsia="Times New Roman" w:hAnsi="Times New Roman" w:cs="Times New Roman"/>
                <w:b/>
                <w:iCs/>
                <w:sz w:val="24"/>
                <w:szCs w:val="24"/>
                <w:lang w:eastAsia="ru-RU"/>
              </w:rPr>
              <w:t xml:space="preserve">копии разрешительных документов указанных в </w:t>
            </w:r>
            <w:proofErr w:type="spellStart"/>
            <w:r w:rsidRPr="00CC24D3">
              <w:rPr>
                <w:rFonts w:ascii="Times New Roman" w:eastAsia="Times New Roman" w:hAnsi="Times New Roman" w:cs="Times New Roman"/>
                <w:b/>
                <w:iCs/>
                <w:sz w:val="24"/>
                <w:szCs w:val="24"/>
                <w:lang w:eastAsia="ru-RU"/>
              </w:rPr>
              <w:t>п.п</w:t>
            </w:r>
            <w:proofErr w:type="spellEnd"/>
            <w:r w:rsidRPr="00CC24D3">
              <w:rPr>
                <w:rFonts w:ascii="Times New Roman" w:eastAsia="Times New Roman" w:hAnsi="Times New Roman" w:cs="Times New Roman"/>
                <w:b/>
                <w:iCs/>
                <w:sz w:val="24"/>
                <w:szCs w:val="24"/>
                <w:lang w:eastAsia="ru-RU"/>
              </w:rPr>
              <w:t xml:space="preserve">. 1 пункта </w:t>
            </w:r>
            <w:r w:rsidRPr="00CC24D3">
              <w:rPr>
                <w:rFonts w:ascii="Times New Roman" w:eastAsia="Times New Roman" w:hAnsi="Times New Roman" w:cs="Times New Roman"/>
                <w:b/>
                <w:sz w:val="24"/>
                <w:szCs w:val="24"/>
                <w:lang w:eastAsia="ru-RU"/>
              </w:rPr>
              <w:fldChar w:fldCharType="begin"/>
            </w:r>
            <w:r w:rsidRPr="00CC24D3">
              <w:rPr>
                <w:rFonts w:ascii="Times New Roman" w:eastAsia="Times New Roman" w:hAnsi="Times New Roman" w:cs="Times New Roman"/>
                <w:b/>
                <w:sz w:val="24"/>
                <w:szCs w:val="24"/>
                <w:lang w:eastAsia="ru-RU"/>
              </w:rPr>
              <w:instrText xml:space="preserve"> REF _Ref378870874 \r \h  \* MERGEFORMAT </w:instrText>
            </w:r>
            <w:r w:rsidRPr="00CC24D3">
              <w:rPr>
                <w:rFonts w:ascii="Times New Roman" w:eastAsia="Times New Roman" w:hAnsi="Times New Roman" w:cs="Times New Roman"/>
                <w:b/>
                <w:sz w:val="24"/>
                <w:szCs w:val="24"/>
                <w:lang w:eastAsia="ru-RU"/>
              </w:rPr>
            </w:r>
            <w:r w:rsidRPr="00CC24D3">
              <w:rPr>
                <w:rFonts w:ascii="Times New Roman" w:eastAsia="Times New Roman" w:hAnsi="Times New Roman" w:cs="Times New Roman"/>
                <w:b/>
                <w:sz w:val="24"/>
                <w:szCs w:val="24"/>
                <w:lang w:eastAsia="ru-RU"/>
              </w:rPr>
              <w:fldChar w:fldCharType="separate"/>
            </w:r>
            <w:r w:rsidR="00CF6F33">
              <w:rPr>
                <w:rFonts w:ascii="Times New Roman" w:eastAsia="Times New Roman" w:hAnsi="Times New Roman" w:cs="Times New Roman"/>
                <w:b/>
                <w:sz w:val="24"/>
                <w:szCs w:val="24"/>
                <w:lang w:eastAsia="ru-RU"/>
              </w:rPr>
              <w:t>16</w:t>
            </w:r>
            <w:r w:rsidRPr="00CC24D3">
              <w:rPr>
                <w:rFonts w:ascii="Times New Roman" w:eastAsia="Times New Roman" w:hAnsi="Times New Roman" w:cs="Times New Roman"/>
                <w:b/>
                <w:sz w:val="24"/>
                <w:szCs w:val="24"/>
                <w:lang w:eastAsia="ru-RU"/>
              </w:rPr>
              <w:fldChar w:fldCharType="end"/>
            </w:r>
            <w:r w:rsidRPr="00CC24D3">
              <w:rPr>
                <w:rFonts w:ascii="Times New Roman" w:eastAsia="Times New Roman" w:hAnsi="Times New Roman" w:cs="Times New Roman"/>
                <w:iCs/>
                <w:sz w:val="24"/>
                <w:szCs w:val="24"/>
                <w:lang w:eastAsia="ru-RU"/>
              </w:rPr>
              <w:t xml:space="preserve"> </w:t>
            </w:r>
            <w:hyperlink w:anchor="_РАЗДЕЛ_II._ИНФОРМАЦИОННАЯ" w:history="1">
              <w:r w:rsidRPr="00CC24D3">
                <w:rPr>
                  <w:rFonts w:ascii="Times New Roman" w:eastAsia="Times New Roman" w:hAnsi="Times New Roman" w:cs="Times New Roman"/>
                  <w:iCs/>
                  <w:color w:val="0000FF"/>
                  <w:sz w:val="24"/>
                  <w:szCs w:val="24"/>
                  <w:u w:val="single"/>
                  <w:lang w:eastAsia="ru-RU"/>
                </w:rPr>
                <w:t xml:space="preserve">раздела </w:t>
              </w:r>
              <w:r w:rsidRPr="00CC24D3">
                <w:rPr>
                  <w:rFonts w:ascii="Times New Roman" w:eastAsia="Times New Roman" w:hAnsi="Times New Roman" w:cs="Times New Roman"/>
                  <w:iCs/>
                  <w:color w:val="0000FF"/>
                  <w:sz w:val="24"/>
                  <w:szCs w:val="24"/>
                  <w:u w:val="single"/>
                  <w:lang w:val="en-US" w:eastAsia="ru-RU"/>
                </w:rPr>
                <w:t>II</w:t>
              </w:r>
              <w:r w:rsidRPr="00CC24D3">
                <w:rPr>
                  <w:rFonts w:ascii="Times New Roman" w:eastAsia="Times New Roman" w:hAnsi="Times New Roman" w:cs="Times New Roman"/>
                  <w:iCs/>
                  <w:color w:val="0000FF"/>
                  <w:sz w:val="24"/>
                  <w:szCs w:val="24"/>
                  <w:u w:val="single"/>
                  <w:lang w:eastAsia="ru-RU"/>
                </w:rPr>
                <w:t xml:space="preserve"> «Информационная карта»</w:t>
              </w:r>
            </w:hyperlink>
            <w:r w:rsidRPr="00CC24D3">
              <w:rPr>
                <w:rFonts w:ascii="Times New Roman" w:eastAsia="Times New Roman" w:hAnsi="Times New Roman" w:cs="Times New Roman"/>
                <w:iCs/>
                <w:sz w:val="24"/>
                <w:szCs w:val="24"/>
                <w:lang w:eastAsia="ru-RU"/>
              </w:rPr>
              <w:t>.</w:t>
            </w:r>
          </w:p>
          <w:p w14:paraId="52D405E4" w14:textId="77777777" w:rsidR="00CC24D3" w:rsidRPr="00CC24D3" w:rsidRDefault="00840020" w:rsidP="00CC24D3">
            <w:pPr>
              <w:spacing w:after="0" w:line="240" w:lineRule="auto"/>
              <w:ind w:firstLine="486"/>
              <w:jc w:val="both"/>
              <w:rPr>
                <w:rFonts w:ascii="Times New Roman" w:eastAsia="Times New Roman" w:hAnsi="Times New Roman" w:cs="Times New Roman"/>
                <w:iCs/>
                <w:sz w:val="24"/>
                <w:szCs w:val="24"/>
                <w:lang w:eastAsia="ru-RU"/>
              </w:rPr>
            </w:pPr>
            <w:hyperlink w:anchor="_Форма_6_Декларация" w:history="1">
              <w:r w:rsidR="00CC24D3" w:rsidRPr="00CC24D3">
                <w:rPr>
                  <w:rFonts w:ascii="Times New Roman" w:eastAsia="Times New Roman" w:hAnsi="Times New Roman" w:cs="Times New Roman"/>
                  <w:iCs/>
                  <w:color w:val="0000FF"/>
                  <w:sz w:val="24"/>
                  <w:szCs w:val="24"/>
                  <w:u w:val="single"/>
                  <w:lang w:eastAsia="ru-RU"/>
                </w:rPr>
                <w:t>Форма 5</w:t>
              </w:r>
            </w:hyperlink>
            <w:r w:rsidR="00CC24D3" w:rsidRPr="00CC24D3">
              <w:rPr>
                <w:rFonts w:ascii="Times New Roman" w:eastAsia="Times New Roman" w:hAnsi="Times New Roman" w:cs="Times New Roman"/>
                <w:iCs/>
                <w:sz w:val="24"/>
                <w:szCs w:val="24"/>
                <w:lang w:eastAsia="ru-RU"/>
              </w:rPr>
              <w:t xml:space="preserve"> раздела III «Формы для заполнения Участниками закупки» включаются в обязательном порядке в случае, если участник закупки является Субъектом МСП.</w:t>
            </w:r>
            <w:r w:rsidR="00CC24D3" w:rsidRPr="00CC24D3">
              <w:rPr>
                <w:rFonts w:ascii="Times New Roman" w:eastAsia="Times New Roman" w:hAnsi="Times New Roman" w:cs="Times New Roman"/>
                <w:sz w:val="24"/>
                <w:szCs w:val="24"/>
                <w:lang w:eastAsia="ru-RU"/>
              </w:rPr>
              <w:t xml:space="preserve"> </w:t>
            </w:r>
            <w:bookmarkStart w:id="44" w:name="_Ref313307290"/>
          </w:p>
          <w:p w14:paraId="2AF2E88D" w14:textId="77777777" w:rsidR="00CC24D3" w:rsidRPr="00CC24D3" w:rsidRDefault="00CC24D3" w:rsidP="00CC24D3">
            <w:pPr>
              <w:spacing w:after="0" w:line="240" w:lineRule="auto"/>
              <w:ind w:firstLine="486"/>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 xml:space="preserve">4) Предложение Участника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и других условий договора (договоров) по </w:t>
            </w:r>
            <w:hyperlink w:anchor="_Форма_3_ТЕХНИКО-КОММЕРЧЕСКОЕ" w:history="1">
              <w:r w:rsidRPr="00CC24D3">
                <w:rPr>
                  <w:rFonts w:ascii="Times New Roman" w:eastAsia="Times New Roman" w:hAnsi="Times New Roman" w:cs="Times New Roman"/>
                  <w:color w:val="0000FF"/>
                  <w:sz w:val="24"/>
                  <w:szCs w:val="24"/>
                  <w:u w:val="single"/>
                  <w:lang w:eastAsia="ru-RU"/>
                </w:rPr>
                <w:t>форме 3</w:t>
              </w:r>
            </w:hyperlink>
            <w:r w:rsidRPr="00CC24D3">
              <w:rPr>
                <w:rFonts w:ascii="Times New Roman" w:eastAsia="Times New Roman" w:hAnsi="Times New Roman" w:cs="Times New Roman"/>
                <w:color w:val="0000FF"/>
                <w:sz w:val="24"/>
                <w:szCs w:val="24"/>
                <w:u w:val="single"/>
                <w:lang w:eastAsia="ru-RU"/>
              </w:rPr>
              <w:t xml:space="preserve"> </w:t>
            </w:r>
            <w:bookmarkStart w:id="45" w:name="_Ref314562291"/>
            <w:r w:rsidRPr="00CC24D3">
              <w:rPr>
                <w:rFonts w:ascii="Times New Roman" w:eastAsia="Times New Roman" w:hAnsi="Times New Roman" w:cs="Times New Roman"/>
                <w:sz w:val="24"/>
                <w:szCs w:val="24"/>
                <w:lang w:eastAsia="ru-RU"/>
              </w:rPr>
              <w:t xml:space="preserve">и иным формам (если они установлены) </w:t>
            </w:r>
            <w:hyperlink w:anchor="_РАЗДЕЛ_III._ФОРМЫ" w:history="1">
              <w:r w:rsidRPr="00CC24D3">
                <w:rPr>
                  <w:rFonts w:ascii="Times New Roman" w:eastAsia="Times New Roman" w:hAnsi="Times New Roman" w:cs="Times New Roman"/>
                  <w:color w:val="0000FF"/>
                  <w:sz w:val="24"/>
                  <w:szCs w:val="24"/>
                  <w:u w:val="single"/>
                  <w:lang w:eastAsia="ru-RU"/>
                </w:rPr>
                <w:t>разделом III «Формы для заполнения Участниками закупки»</w:t>
              </w:r>
            </w:hyperlink>
            <w:r w:rsidRPr="00CC24D3">
              <w:rPr>
                <w:rFonts w:ascii="Times New Roman" w:eastAsia="Times New Roman" w:hAnsi="Times New Roman" w:cs="Times New Roman"/>
                <w:sz w:val="24"/>
                <w:szCs w:val="24"/>
                <w:lang w:eastAsia="ru-RU"/>
              </w:rPr>
              <w:t xml:space="preserve">, </w:t>
            </w:r>
          </w:p>
          <w:p w14:paraId="43D03234" w14:textId="650C7D1E" w:rsidR="00CC24D3" w:rsidRPr="00CC24D3" w:rsidRDefault="00CC24D3" w:rsidP="00CC24D3">
            <w:pPr>
              <w:spacing w:after="0" w:line="240" w:lineRule="auto"/>
              <w:ind w:firstLine="486"/>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 xml:space="preserve">5) копии документов, подтверждающих соответствие товаров, работ, услуг требованиям, установленным </w:t>
            </w:r>
            <w:bookmarkEnd w:id="44"/>
            <w:bookmarkEnd w:id="45"/>
            <w:r w:rsidRPr="00CC24D3">
              <w:rPr>
                <w:rFonts w:ascii="Times New Roman" w:eastAsia="Times New Roman" w:hAnsi="Times New Roman" w:cs="Times New Roman"/>
                <w:sz w:val="24"/>
                <w:szCs w:val="24"/>
                <w:lang w:eastAsia="ru-RU"/>
              </w:rPr>
              <w:t xml:space="preserve">в пункте </w:t>
            </w:r>
            <w:r w:rsidRPr="00CC24D3">
              <w:rPr>
                <w:rFonts w:ascii="Times New Roman" w:eastAsia="Times New Roman" w:hAnsi="Times New Roman" w:cs="Times New Roman"/>
                <w:sz w:val="24"/>
                <w:szCs w:val="24"/>
                <w:lang w:eastAsia="ru-RU"/>
              </w:rPr>
              <w:fldChar w:fldCharType="begin"/>
            </w:r>
            <w:r w:rsidRPr="00CC24D3">
              <w:rPr>
                <w:rFonts w:ascii="Times New Roman" w:eastAsia="Times New Roman" w:hAnsi="Times New Roman" w:cs="Times New Roman"/>
                <w:sz w:val="24"/>
                <w:szCs w:val="24"/>
                <w:lang w:eastAsia="ru-RU"/>
              </w:rPr>
              <w:instrText xml:space="preserve"> REF _Ref379223721 \r \h  \* MERGEFORMAT </w:instrText>
            </w:r>
            <w:r w:rsidRPr="00CC24D3">
              <w:rPr>
                <w:rFonts w:ascii="Times New Roman" w:eastAsia="Times New Roman" w:hAnsi="Times New Roman" w:cs="Times New Roman"/>
                <w:sz w:val="24"/>
                <w:szCs w:val="24"/>
                <w:lang w:eastAsia="ru-RU"/>
              </w:rPr>
            </w:r>
            <w:r w:rsidRPr="00CC24D3">
              <w:rPr>
                <w:rFonts w:ascii="Times New Roman" w:eastAsia="Times New Roman" w:hAnsi="Times New Roman" w:cs="Times New Roman"/>
                <w:sz w:val="24"/>
                <w:szCs w:val="24"/>
                <w:lang w:eastAsia="ru-RU"/>
              </w:rPr>
              <w:fldChar w:fldCharType="separate"/>
            </w:r>
            <w:r w:rsidR="00CF6F33">
              <w:rPr>
                <w:rFonts w:ascii="Times New Roman" w:eastAsia="Times New Roman" w:hAnsi="Times New Roman" w:cs="Times New Roman"/>
                <w:sz w:val="24"/>
                <w:szCs w:val="24"/>
                <w:lang w:eastAsia="ru-RU"/>
              </w:rPr>
              <w:t>14</w:t>
            </w:r>
            <w:r w:rsidRPr="00CC24D3">
              <w:rPr>
                <w:rFonts w:ascii="Times New Roman" w:eastAsia="Times New Roman" w:hAnsi="Times New Roman" w:cs="Times New Roman"/>
                <w:sz w:val="24"/>
                <w:szCs w:val="24"/>
                <w:lang w:eastAsia="ru-RU"/>
              </w:rPr>
              <w:fldChar w:fldCharType="end"/>
            </w:r>
            <w:bookmarkStart w:id="46" w:name="_Ref313307321"/>
            <w:r w:rsidRPr="00CC24D3">
              <w:rPr>
                <w:rFonts w:ascii="Times New Roman" w:eastAsia="Times New Roman" w:hAnsi="Times New Roman" w:cs="Times New Roman"/>
                <w:sz w:val="24"/>
                <w:szCs w:val="24"/>
                <w:lang w:eastAsia="ru-RU"/>
              </w:rPr>
              <w:t xml:space="preserve"> настоящей Документации.</w:t>
            </w:r>
          </w:p>
          <w:p w14:paraId="2522CB96" w14:textId="77777777" w:rsidR="00CC24D3" w:rsidRPr="00CC24D3" w:rsidRDefault="00CC24D3" w:rsidP="00CC24D3">
            <w:pPr>
              <w:spacing w:after="0" w:line="240" w:lineRule="auto"/>
              <w:ind w:firstLine="488"/>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 xml:space="preserve">6) Документы, подтверждающие внесение обеспечения </w:t>
            </w:r>
            <w:proofErr w:type="gramStart"/>
            <w:r w:rsidRPr="00CC24D3">
              <w:rPr>
                <w:rFonts w:ascii="Times New Roman" w:eastAsia="Times New Roman" w:hAnsi="Times New Roman" w:cs="Times New Roman"/>
                <w:sz w:val="24"/>
                <w:szCs w:val="24"/>
                <w:lang w:eastAsia="ru-RU"/>
              </w:rPr>
              <w:t>Заявки, в случае, если</w:t>
            </w:r>
            <w:proofErr w:type="gramEnd"/>
            <w:r w:rsidRPr="00CC24D3">
              <w:rPr>
                <w:rFonts w:ascii="Times New Roman" w:eastAsia="Times New Roman" w:hAnsi="Times New Roman" w:cs="Times New Roman"/>
                <w:sz w:val="24"/>
                <w:szCs w:val="24"/>
                <w:lang w:eastAsia="ru-RU"/>
              </w:rPr>
              <w:t xml:space="preserve"> в Извещении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14:paraId="42E8F30A" w14:textId="77777777" w:rsidR="00CC24D3" w:rsidRPr="00CC24D3" w:rsidRDefault="00CC24D3" w:rsidP="00CC24D3">
            <w:pPr>
              <w:spacing w:after="0" w:line="240" w:lineRule="auto"/>
              <w:ind w:firstLine="488"/>
              <w:jc w:val="both"/>
              <w:rPr>
                <w:rFonts w:ascii="Times New Roman" w:eastAsia="Times New Roman" w:hAnsi="Times New Roman" w:cs="Times New Roman"/>
                <w:sz w:val="24"/>
                <w:szCs w:val="24"/>
                <w:lang w:eastAsia="ru-RU"/>
              </w:rPr>
            </w:pPr>
            <w:bookmarkStart w:id="47" w:name="_Toc313349960"/>
            <w:bookmarkStart w:id="48" w:name="_Toc313350156"/>
            <w:bookmarkEnd w:id="33"/>
            <w:bookmarkEnd w:id="46"/>
            <w:proofErr w:type="gramStart"/>
            <w:r w:rsidRPr="00CC24D3">
              <w:rPr>
                <w:rFonts w:ascii="Times New Roman" w:eastAsia="Times New Roman" w:hAnsi="Times New Roman" w:cs="Times New Roman"/>
                <w:sz w:val="24"/>
                <w:szCs w:val="24"/>
                <w:lang w:eastAsia="ru-RU"/>
              </w:rPr>
              <w:t>7) В</w:t>
            </w:r>
            <w:proofErr w:type="gramEnd"/>
            <w:r w:rsidRPr="00CC24D3">
              <w:rPr>
                <w:rFonts w:ascii="Times New Roman" w:eastAsia="Times New Roman" w:hAnsi="Times New Roman" w:cs="Times New Roman"/>
                <w:sz w:val="24"/>
                <w:szCs w:val="24"/>
                <w:lang w:eastAsia="ru-RU"/>
              </w:rPr>
              <w:t xml:space="preserve"> случае если на стороне одного Участника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 </w:t>
            </w:r>
          </w:p>
          <w:p w14:paraId="7DC08D49" w14:textId="77777777" w:rsidR="00CC24D3" w:rsidRPr="00CC24D3" w:rsidRDefault="00CC24D3" w:rsidP="00CC24D3">
            <w:pPr>
              <w:spacing w:after="0" w:line="240" w:lineRule="auto"/>
              <w:ind w:firstLine="488"/>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а) об участии на стороне одного Участника нескольких лиц, с указанием фирменного наименования, места нахождения, почтового адреса, электронной почты, контактных телефонов таких лиц;</w:t>
            </w:r>
          </w:p>
          <w:p w14:paraId="5EF934BC" w14:textId="77777777" w:rsidR="00CC24D3" w:rsidRPr="00CC24D3" w:rsidRDefault="00CC24D3" w:rsidP="00CC24D3">
            <w:pPr>
              <w:spacing w:after="0" w:line="240" w:lineRule="auto"/>
              <w:ind w:firstLine="488"/>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 xml:space="preserve">б) о лице, уполномоченном принимать участие в Аукционе в интересах всех лиц, выступающих на стороне Участника  и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Участнику Аукциона в соответствии </w:t>
            </w:r>
            <w:hyperlink r:id="rId24" w:history="1">
              <w:r w:rsidRPr="00CC24D3">
                <w:rPr>
                  <w:rFonts w:ascii="Times New Roman" w:eastAsia="Times New Roman" w:hAnsi="Times New Roman" w:cs="Times New Roman"/>
                  <w:color w:val="0000FF"/>
                  <w:sz w:val="24"/>
                  <w:szCs w:val="24"/>
                  <w:u w:val="single"/>
                  <w:lang w:eastAsia="ru-RU"/>
                </w:rPr>
                <w:t>с Положением о закупках</w:t>
              </w:r>
            </w:hyperlink>
            <w:r w:rsidRPr="00CC24D3">
              <w:rPr>
                <w:rFonts w:ascii="Times New Roman" w:eastAsia="Times New Roman" w:hAnsi="Times New Roman" w:cs="Times New Roman"/>
                <w:sz w:val="24"/>
                <w:szCs w:val="24"/>
                <w:lang w:eastAsia="ru-RU"/>
              </w:rPr>
              <w:t xml:space="preserve"> и Документацией о закупке;</w:t>
            </w:r>
          </w:p>
          <w:p w14:paraId="1968FD05" w14:textId="77777777" w:rsidR="00CC24D3" w:rsidRPr="00CC24D3" w:rsidRDefault="00CC24D3" w:rsidP="00CC24D3">
            <w:pPr>
              <w:spacing w:after="0" w:line="240" w:lineRule="auto"/>
              <w:ind w:firstLine="488"/>
              <w:jc w:val="both"/>
              <w:rPr>
                <w:rFonts w:ascii="Times New Roman" w:eastAsia="Times New Roman" w:hAnsi="Times New Roman" w:cs="Times New Roman"/>
                <w:iCs/>
                <w:sz w:val="24"/>
                <w:szCs w:val="24"/>
                <w:lang w:eastAsia="ru-RU"/>
              </w:rPr>
            </w:pPr>
            <w:r w:rsidRPr="00CC24D3">
              <w:rPr>
                <w:rFonts w:ascii="Times New Roman" w:eastAsia="Times New Roman" w:hAnsi="Times New Roman" w:cs="Times New Roman"/>
                <w:sz w:val="24"/>
                <w:szCs w:val="24"/>
                <w:lang w:eastAsia="ru-RU"/>
              </w:rPr>
              <w:t xml:space="preserve">в) </w:t>
            </w:r>
            <w:r w:rsidRPr="00CC24D3">
              <w:rPr>
                <w:rFonts w:ascii="Times New Roman" w:eastAsia="Times New Roman" w:hAnsi="Times New Roman" w:cs="Times New Roman"/>
                <w:iCs/>
                <w:sz w:val="24"/>
                <w:szCs w:val="24"/>
                <w:lang w:eastAsia="ru-RU"/>
              </w:rPr>
              <w:t xml:space="preserve">о лице (лицах) с которым будет заключён договор (договоры) по результатам Аукциона, а также о лице (лицах) которые будут привлечены в качестве субподрядчиков, </w:t>
            </w:r>
            <w:proofErr w:type="spellStart"/>
            <w:r w:rsidRPr="00CC24D3">
              <w:rPr>
                <w:rFonts w:ascii="Times New Roman" w:eastAsia="Times New Roman" w:hAnsi="Times New Roman" w:cs="Times New Roman"/>
                <w:iCs/>
                <w:sz w:val="24"/>
                <w:szCs w:val="24"/>
                <w:lang w:eastAsia="ru-RU"/>
              </w:rPr>
              <w:t>субисполнителей</w:t>
            </w:r>
            <w:proofErr w:type="spellEnd"/>
            <w:r w:rsidRPr="00CC24D3">
              <w:rPr>
                <w:rFonts w:ascii="Times New Roman" w:eastAsia="Times New Roman" w:hAnsi="Times New Roman" w:cs="Times New Roman"/>
                <w:iCs/>
                <w:sz w:val="24"/>
                <w:szCs w:val="24"/>
                <w:lang w:eastAsia="ru-RU"/>
              </w:rPr>
              <w:t xml:space="preserve"> по договору (договорам) заключённому по результатам Аукциона;</w:t>
            </w:r>
          </w:p>
          <w:p w14:paraId="6BBF71CB" w14:textId="77777777" w:rsidR="00CC24D3" w:rsidRPr="00CC24D3" w:rsidRDefault="00CC24D3" w:rsidP="00CC24D3">
            <w:pPr>
              <w:spacing w:after="0" w:line="240" w:lineRule="auto"/>
              <w:ind w:firstLine="488"/>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г) о планируемом количестве поставляемого товара, объеме выполняемых работ, оказываемых услуг каждым из лиц, выступающих на стороне одного Участника,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Аукциона. Распределение сумм денежных средств указывается в соглашении в процентах от цены договора (договоров), предложенной Участником в Заявке;</w:t>
            </w:r>
          </w:p>
          <w:p w14:paraId="2A7D75CE" w14:textId="77777777" w:rsidR="00CC24D3" w:rsidRPr="00CC24D3" w:rsidRDefault="00CC24D3" w:rsidP="00CC24D3">
            <w:pPr>
              <w:spacing w:after="0" w:line="240" w:lineRule="auto"/>
              <w:ind w:firstLine="488"/>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д) о распределении между лицами, выступающими на стороне одного Участника, обязанности по внесению денежных средств в качестве обеспечения Заявки на участие в закупке (если в Извещении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w:t>
            </w:r>
          </w:p>
          <w:p w14:paraId="2A1D1975" w14:textId="77777777" w:rsidR="00CC24D3" w:rsidRPr="00CC24D3" w:rsidRDefault="00CC24D3" w:rsidP="00CC24D3">
            <w:pPr>
              <w:spacing w:after="0" w:line="240" w:lineRule="auto"/>
              <w:ind w:firstLine="488"/>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 xml:space="preserve">е) о распределении между лицами, выступающими на стороне одного Участника, обязанности по предоставлению обеспечения исполнения договора (если в Извещении предусмотрено требование о предоставлении обеспечения исполнения договора). </w:t>
            </w:r>
            <w:bookmarkEnd w:id="47"/>
            <w:bookmarkEnd w:id="48"/>
          </w:p>
          <w:p w14:paraId="39666B21" w14:textId="77777777" w:rsidR="00CC24D3" w:rsidRPr="00CC24D3" w:rsidRDefault="00CC24D3" w:rsidP="00CC24D3">
            <w:pPr>
              <w:spacing w:after="0" w:line="240" w:lineRule="auto"/>
              <w:ind w:firstLine="488"/>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Участник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CC24D3" w:rsidRPr="00CC24D3" w14:paraId="7B822A32" w14:textId="77777777" w:rsidTr="00CC24D3">
        <w:tc>
          <w:tcPr>
            <w:tcW w:w="710" w:type="dxa"/>
            <w:tcBorders>
              <w:top w:val="single" w:sz="4" w:space="0" w:color="auto"/>
              <w:left w:val="single" w:sz="4" w:space="0" w:color="auto"/>
              <w:bottom w:val="single" w:sz="4" w:space="0" w:color="auto"/>
              <w:right w:val="single" w:sz="4" w:space="0" w:color="auto"/>
            </w:tcBorders>
          </w:tcPr>
          <w:p w14:paraId="1936CCCB" w14:textId="77777777" w:rsidR="00CC24D3" w:rsidRPr="00CC24D3" w:rsidRDefault="00CC24D3" w:rsidP="00CC24D3">
            <w:pPr>
              <w:numPr>
                <w:ilvl w:val="0"/>
                <w:numId w:val="9"/>
              </w:numPr>
              <w:spacing w:after="0" w:line="240" w:lineRule="auto"/>
              <w:contextualSpacing/>
              <w:jc w:val="center"/>
              <w:rPr>
                <w:rFonts w:ascii="Times New Roman" w:eastAsia="Times New Roman" w:hAnsi="Times New Roman" w:cs="Times New Roman"/>
                <w:sz w:val="24"/>
                <w:szCs w:val="24"/>
                <w:lang w:eastAsia="ru-RU"/>
              </w:rPr>
            </w:pPr>
            <w:bookmarkStart w:id="49" w:name="_Ref460587207"/>
          </w:p>
        </w:tc>
        <w:bookmarkEnd w:id="49"/>
        <w:tc>
          <w:tcPr>
            <w:tcW w:w="2340" w:type="dxa"/>
            <w:tcBorders>
              <w:top w:val="single" w:sz="4" w:space="0" w:color="auto"/>
              <w:left w:val="single" w:sz="4" w:space="0" w:color="auto"/>
              <w:bottom w:val="single" w:sz="4" w:space="0" w:color="auto"/>
              <w:right w:val="single" w:sz="4" w:space="0" w:color="auto"/>
            </w:tcBorders>
          </w:tcPr>
          <w:p w14:paraId="665B3F44"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Перечень документов, предоставляемых</w:t>
            </w:r>
          </w:p>
          <w:p w14:paraId="55970465"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 xml:space="preserve">- победителем Закупки, </w:t>
            </w:r>
          </w:p>
          <w:p w14:paraId="1D9077BA"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 участником, которому присвоен второй номер по результатам Закупки, если Победитель закупки будет признан уклонившимся от заключения Договора.</w:t>
            </w:r>
          </w:p>
        </w:tc>
        <w:tc>
          <w:tcPr>
            <w:tcW w:w="7582" w:type="dxa"/>
            <w:tcBorders>
              <w:top w:val="single" w:sz="4" w:space="0" w:color="auto"/>
              <w:left w:val="single" w:sz="4" w:space="0" w:color="auto"/>
              <w:bottom w:val="single" w:sz="4" w:space="0" w:color="auto"/>
              <w:right w:val="single" w:sz="4" w:space="0" w:color="auto"/>
            </w:tcBorders>
          </w:tcPr>
          <w:p w14:paraId="4A4DD6AA" w14:textId="77777777" w:rsidR="00CC24D3" w:rsidRPr="00CC24D3" w:rsidRDefault="00CC24D3" w:rsidP="00CC24D3">
            <w:pPr>
              <w:spacing w:after="0" w:line="240" w:lineRule="auto"/>
              <w:ind w:firstLine="488"/>
              <w:jc w:val="both"/>
              <w:rPr>
                <w:rFonts w:ascii="Times New Roman" w:eastAsia="Times New Roman" w:hAnsi="Times New Roman" w:cs="Times New Roman"/>
                <w:sz w:val="24"/>
                <w:szCs w:val="24"/>
                <w:lang w:eastAsia="ru-RU"/>
              </w:rPr>
            </w:pPr>
            <w:bookmarkStart w:id="50" w:name="_Ref373858908"/>
            <w:r w:rsidRPr="00CC24D3">
              <w:rPr>
                <w:rFonts w:ascii="Times New Roman" w:eastAsia="Times New Roman" w:hAnsi="Times New Roman" w:cs="Times New Roman"/>
                <w:sz w:val="24"/>
                <w:szCs w:val="24"/>
                <w:lang w:eastAsia="ru-RU"/>
              </w:rPr>
              <w:t>1. Полученную не ранее чем за 6 (шесть) месяцев до дня размещения в ЕИС извещения об осуществлении закупки выписку из единого государственного реестра юридических лиц или копию такой выписки (для юридических лиц), полученную не ранее чем за 6 (шесть) месяцев до дня размещения в ЕИС извещения о проведении закупки выписку из единого государственного реестра индивидуальных предпринимателей или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(шесть) месяцев до дня размещения в ЕИС извещения о проведении закупки;</w:t>
            </w:r>
            <w:bookmarkEnd w:id="50"/>
            <w:r w:rsidRPr="00CC24D3">
              <w:rPr>
                <w:rFonts w:ascii="Times New Roman" w:eastAsia="Times New Roman" w:hAnsi="Times New Roman" w:cs="Times New Roman"/>
                <w:sz w:val="24"/>
                <w:szCs w:val="24"/>
                <w:lang w:eastAsia="ru-RU"/>
              </w:rPr>
              <w:t xml:space="preserve"> </w:t>
            </w:r>
          </w:p>
          <w:p w14:paraId="27310529" w14:textId="77777777" w:rsidR="00CC24D3" w:rsidRPr="00CC24D3" w:rsidRDefault="00CC24D3" w:rsidP="00CC24D3">
            <w:pPr>
              <w:spacing w:after="0" w:line="240" w:lineRule="auto"/>
              <w:ind w:firstLine="488"/>
              <w:jc w:val="both"/>
              <w:rPr>
                <w:rFonts w:ascii="Times New Roman" w:eastAsia="Times New Roman" w:hAnsi="Times New Roman" w:cs="Times New Roman"/>
                <w:sz w:val="24"/>
                <w:szCs w:val="24"/>
                <w:lang w:eastAsia="ru-RU"/>
              </w:rPr>
            </w:pPr>
            <w:bookmarkStart w:id="51" w:name="_Ref374097459"/>
            <w:r w:rsidRPr="00CC24D3">
              <w:rPr>
                <w:rFonts w:ascii="Times New Roman" w:eastAsia="Times New Roman" w:hAnsi="Times New Roman" w:cs="Times New Roman"/>
                <w:sz w:val="24"/>
                <w:szCs w:val="24"/>
                <w:lang w:eastAsia="ru-RU"/>
              </w:rPr>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bookmarkEnd w:id="51"/>
          </w:p>
          <w:p w14:paraId="1E9FC1B9" w14:textId="77777777" w:rsidR="00CC24D3" w:rsidRPr="00CC24D3" w:rsidRDefault="00CC24D3" w:rsidP="00CC24D3">
            <w:pPr>
              <w:spacing w:after="0" w:line="240" w:lineRule="auto"/>
              <w:ind w:firstLine="488"/>
              <w:jc w:val="both"/>
              <w:rPr>
                <w:rFonts w:ascii="Times New Roman" w:eastAsia="Times New Roman" w:hAnsi="Times New Roman" w:cs="Times New Roman"/>
                <w:sz w:val="24"/>
                <w:szCs w:val="24"/>
                <w:lang w:eastAsia="ru-RU"/>
              </w:rPr>
            </w:pPr>
            <w:bookmarkStart w:id="52" w:name="_Ref334305142"/>
            <w:bookmarkStart w:id="53" w:name="_Ref422836591"/>
            <w:r w:rsidRPr="00CC24D3">
              <w:rPr>
                <w:rFonts w:ascii="Times New Roman" w:eastAsia="Times New Roman" w:hAnsi="Times New Roman" w:cs="Times New Roman"/>
                <w:sz w:val="24"/>
                <w:szCs w:val="24"/>
                <w:lang w:eastAsia="ru-RU"/>
              </w:rPr>
              <w:t>3. Копии учредительных документов (для юридических лиц)</w:t>
            </w:r>
            <w:bookmarkEnd w:id="52"/>
            <w:r w:rsidRPr="00CC24D3">
              <w:rPr>
                <w:rFonts w:ascii="Times New Roman" w:eastAsia="Times New Roman" w:hAnsi="Times New Roman" w:cs="Times New Roman"/>
                <w:sz w:val="24"/>
                <w:szCs w:val="24"/>
                <w:lang w:eastAsia="ru-RU"/>
              </w:rPr>
              <w:t>;</w:t>
            </w:r>
            <w:bookmarkEnd w:id="53"/>
          </w:p>
          <w:p w14:paraId="71D7A926" w14:textId="77777777" w:rsidR="00CC24D3" w:rsidRPr="00CC24D3" w:rsidRDefault="00CC24D3" w:rsidP="00CC24D3">
            <w:pPr>
              <w:spacing w:after="0" w:line="240" w:lineRule="auto"/>
              <w:ind w:firstLine="488"/>
              <w:jc w:val="both"/>
              <w:rPr>
                <w:rFonts w:ascii="Times New Roman" w:eastAsia="Times New Roman" w:hAnsi="Times New Roman" w:cs="Times New Roman"/>
                <w:sz w:val="24"/>
                <w:szCs w:val="24"/>
                <w:lang w:eastAsia="ru-RU"/>
              </w:rPr>
            </w:pPr>
            <w:bookmarkStart w:id="54" w:name="_Ref373859518"/>
            <w:bookmarkStart w:id="55" w:name="_Ref374549362"/>
            <w:r w:rsidRPr="00CC24D3">
              <w:rPr>
                <w:rFonts w:ascii="Times New Roman" w:eastAsia="Times New Roman" w:hAnsi="Times New Roman" w:cs="Times New Roman"/>
                <w:sz w:val="24"/>
                <w:szCs w:val="24"/>
                <w:lang w:eastAsia="ru-RU"/>
              </w:rPr>
              <w:t>4. Документ, подтверждающий полномочия лица на осуществление действий от имени участника закупки</w:t>
            </w:r>
            <w:bookmarkEnd w:id="54"/>
            <w:r w:rsidRPr="00CC24D3">
              <w:rPr>
                <w:rFonts w:ascii="Times New Roman" w:eastAsia="Times New Roman" w:hAnsi="Times New Roman" w:cs="Times New Roman"/>
                <w:sz w:val="24"/>
                <w:szCs w:val="24"/>
                <w:lang w:eastAsia="ru-RU"/>
              </w:rPr>
              <w:t>;</w:t>
            </w:r>
            <w:bookmarkEnd w:id="55"/>
          </w:p>
          <w:p w14:paraId="798119ED" w14:textId="77777777" w:rsidR="00CC24D3" w:rsidRPr="00CC24D3" w:rsidRDefault="00CC24D3" w:rsidP="00CC24D3">
            <w:pPr>
              <w:spacing w:after="0" w:line="240" w:lineRule="auto"/>
              <w:ind w:firstLine="488"/>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5. Копии отчетов о прибылях и убытках (Форма бухгалтерской отчетности № 2) с отметкой налогового органа за последний 1 (один) год,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В случае применения упрощенной системы налогообложения, могут быть представлены копии налоговой декларации с отметкой налогового органа за последний 1 (один) завершенный год.</w:t>
            </w:r>
          </w:p>
          <w:p w14:paraId="68CC9481" w14:textId="77777777" w:rsidR="00CC24D3" w:rsidRPr="003D19CD" w:rsidRDefault="00CC24D3" w:rsidP="00CC24D3">
            <w:pPr>
              <w:spacing w:after="0" w:line="240" w:lineRule="auto"/>
              <w:ind w:firstLine="387"/>
              <w:jc w:val="both"/>
              <w:rPr>
                <w:rFonts w:ascii="Times New Roman" w:eastAsia="Times New Roman" w:hAnsi="Times New Roman" w:cs="Times New Roman"/>
                <w:sz w:val="24"/>
                <w:szCs w:val="24"/>
                <w:lang w:eastAsia="ru-RU"/>
              </w:rPr>
            </w:pPr>
            <w:r w:rsidRPr="003D19CD">
              <w:rPr>
                <w:rFonts w:ascii="Times New Roman" w:eastAsia="Times New Roman" w:hAnsi="Times New Roman" w:cs="Times New Roman"/>
                <w:sz w:val="24"/>
                <w:szCs w:val="24"/>
                <w:lang w:eastAsia="ru-RU"/>
              </w:rPr>
              <w:t>Заказчик вправе направить запрос о предоставлении документов, указанных в данном пункте не позднее 2 (двух) рабочих дней с момента размещения в ЕИС протокола подведения итогов закупки.</w:t>
            </w:r>
          </w:p>
          <w:p w14:paraId="0B69F900" w14:textId="77777777" w:rsidR="00CC24D3" w:rsidRPr="00CC24D3" w:rsidRDefault="00CC24D3" w:rsidP="00CC24D3">
            <w:pPr>
              <w:suppressAutoHyphens/>
              <w:spacing w:after="0" w:line="240" w:lineRule="auto"/>
              <w:ind w:firstLine="387"/>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color w:val="000000"/>
                <w:sz w:val="24"/>
                <w:szCs w:val="24"/>
                <w:lang w:eastAsia="ru-RU"/>
              </w:rPr>
              <w:t xml:space="preserve">Если Победитель/Участник, которому присвоен второй номер по результатам Закупки не предоставит в течение 3 (трех) рабочих дней с момента получения запроса о предоставлении документов, указанных в настоящем пункте, либо предоставит документы, которые не соответствуют требованиям настоящей Документации, документы будут считаться </w:t>
            </w:r>
            <w:proofErr w:type="spellStart"/>
            <w:r w:rsidRPr="00CC24D3">
              <w:rPr>
                <w:rFonts w:ascii="Times New Roman" w:eastAsia="Times New Roman" w:hAnsi="Times New Roman" w:cs="Times New Roman"/>
                <w:color w:val="000000"/>
                <w:sz w:val="24"/>
                <w:szCs w:val="24"/>
                <w:lang w:eastAsia="ru-RU"/>
              </w:rPr>
              <w:t>непредоставленными</w:t>
            </w:r>
            <w:proofErr w:type="spellEnd"/>
            <w:r w:rsidRPr="00CC24D3">
              <w:rPr>
                <w:rFonts w:ascii="Times New Roman" w:eastAsia="Times New Roman" w:hAnsi="Times New Roman" w:cs="Times New Roman"/>
                <w:color w:val="000000"/>
                <w:sz w:val="24"/>
                <w:szCs w:val="24"/>
                <w:lang w:eastAsia="ru-RU"/>
              </w:rPr>
              <w:t>, а такой Победитель/Участник, которому присвоен второй номер по результатам Закупки будет отстранён от заключения договора (договоров).</w:t>
            </w:r>
          </w:p>
        </w:tc>
      </w:tr>
      <w:tr w:rsidR="00CC24D3" w:rsidRPr="00CC24D3" w14:paraId="16DA33AE" w14:textId="77777777" w:rsidTr="00CC24D3">
        <w:tc>
          <w:tcPr>
            <w:tcW w:w="710" w:type="dxa"/>
            <w:tcBorders>
              <w:top w:val="single" w:sz="4" w:space="0" w:color="auto"/>
              <w:left w:val="single" w:sz="4" w:space="0" w:color="auto"/>
              <w:bottom w:val="single" w:sz="4" w:space="0" w:color="auto"/>
              <w:right w:val="single" w:sz="4" w:space="0" w:color="auto"/>
            </w:tcBorders>
          </w:tcPr>
          <w:p w14:paraId="4B99BF04" w14:textId="77777777" w:rsidR="00CC24D3" w:rsidRPr="00CC24D3" w:rsidRDefault="00CC24D3" w:rsidP="00CC24D3">
            <w:pPr>
              <w:numPr>
                <w:ilvl w:val="0"/>
                <w:numId w:val="9"/>
              </w:numPr>
              <w:spacing w:after="0" w:line="240" w:lineRule="auto"/>
              <w:contextualSpacing/>
              <w:jc w:val="center"/>
              <w:rPr>
                <w:rFonts w:ascii="Times New Roman" w:eastAsia="Times New Roman" w:hAnsi="Times New Roman" w:cs="Times New Roman"/>
                <w:sz w:val="24"/>
                <w:szCs w:val="24"/>
                <w:lang w:eastAsia="ru-RU"/>
              </w:rPr>
            </w:pPr>
            <w:bookmarkStart w:id="56" w:name="_Ref368316022"/>
          </w:p>
        </w:tc>
        <w:bookmarkEnd w:id="56"/>
        <w:tc>
          <w:tcPr>
            <w:tcW w:w="2340" w:type="dxa"/>
            <w:tcBorders>
              <w:top w:val="single" w:sz="4" w:space="0" w:color="auto"/>
              <w:left w:val="single" w:sz="4" w:space="0" w:color="auto"/>
              <w:bottom w:val="single" w:sz="4" w:space="0" w:color="auto"/>
              <w:right w:val="single" w:sz="4" w:space="0" w:color="auto"/>
            </w:tcBorders>
          </w:tcPr>
          <w:p w14:paraId="6441EA39"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Требование к описанию Участниками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Участником выполняемой работы, оказываемой услуги, которые являются предметом договора,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14:paraId="4FC36A84" w14:textId="77777777" w:rsidR="00CC24D3" w:rsidRPr="00CC24D3" w:rsidRDefault="00CC24D3" w:rsidP="00CC24D3">
            <w:pPr>
              <w:spacing w:after="0" w:line="240" w:lineRule="auto"/>
              <w:ind w:firstLine="486"/>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 xml:space="preserve">Описание осуществляется в соответствии с </w:t>
            </w:r>
            <w:hyperlink w:anchor="_Форма_3_ТЕХНИКО-КОММЕРЧЕСКОЕ" w:history="1">
              <w:r w:rsidRPr="00CC24D3">
                <w:rPr>
                  <w:rFonts w:ascii="Times New Roman" w:eastAsia="Times New Roman" w:hAnsi="Times New Roman" w:cs="Times New Roman"/>
                  <w:color w:val="0000FF"/>
                  <w:sz w:val="24"/>
                  <w:szCs w:val="24"/>
                  <w:u w:val="single"/>
                  <w:lang w:eastAsia="ru-RU"/>
                </w:rPr>
                <w:t>формой 3</w:t>
              </w:r>
            </w:hyperlink>
            <w:r w:rsidRPr="00CC24D3">
              <w:rPr>
                <w:rFonts w:ascii="Times New Roman" w:eastAsia="Times New Roman" w:hAnsi="Times New Roman" w:cs="Times New Roman"/>
                <w:sz w:val="24"/>
                <w:szCs w:val="24"/>
                <w:lang w:eastAsia="ru-RU"/>
              </w:rPr>
              <w:t xml:space="preserve"> </w:t>
            </w:r>
            <w:hyperlink w:anchor="_РАЗДЕЛ_III._ФОРМЫ" w:history="1">
              <w:r w:rsidRPr="00CC24D3">
                <w:rPr>
                  <w:rFonts w:ascii="Times New Roman" w:eastAsia="Times New Roman" w:hAnsi="Times New Roman" w:cs="Times New Roman"/>
                  <w:color w:val="0000FF"/>
                  <w:sz w:val="24"/>
                  <w:szCs w:val="24"/>
                  <w:u w:val="single"/>
                  <w:lang w:eastAsia="ru-RU"/>
                </w:rPr>
                <w:t xml:space="preserve">раздела </w:t>
              </w:r>
              <w:r w:rsidRPr="00CC24D3">
                <w:rPr>
                  <w:rFonts w:ascii="Times New Roman" w:eastAsia="Times New Roman" w:hAnsi="Times New Roman" w:cs="Times New Roman"/>
                  <w:color w:val="0000FF"/>
                  <w:sz w:val="24"/>
                  <w:szCs w:val="24"/>
                  <w:u w:val="single"/>
                  <w:lang w:val="en-US" w:eastAsia="ru-RU"/>
                </w:rPr>
                <w:t>III</w:t>
              </w:r>
              <w:r w:rsidRPr="00CC24D3">
                <w:rPr>
                  <w:rFonts w:ascii="Times New Roman" w:eastAsia="Times New Roman" w:hAnsi="Times New Roman" w:cs="Times New Roman"/>
                  <w:color w:val="0000FF"/>
                  <w:sz w:val="24"/>
                  <w:szCs w:val="24"/>
                  <w:u w:val="single"/>
                  <w:lang w:eastAsia="ru-RU"/>
                </w:rPr>
                <w:t xml:space="preserve"> «ФОРМЫ ДЛЯ ЗАПОЛНЕНИЯ УЧАСТНИКАМИ»</w:t>
              </w:r>
            </w:hyperlink>
          </w:p>
        </w:tc>
      </w:tr>
      <w:tr w:rsidR="00CC24D3" w:rsidRPr="00CC24D3" w14:paraId="4BB74D75" w14:textId="77777777" w:rsidTr="00CC24D3">
        <w:tc>
          <w:tcPr>
            <w:tcW w:w="710" w:type="dxa"/>
            <w:tcBorders>
              <w:top w:val="single" w:sz="4" w:space="0" w:color="auto"/>
              <w:left w:val="single" w:sz="4" w:space="0" w:color="auto"/>
              <w:bottom w:val="single" w:sz="4" w:space="0" w:color="auto"/>
              <w:right w:val="single" w:sz="4" w:space="0" w:color="auto"/>
            </w:tcBorders>
          </w:tcPr>
          <w:p w14:paraId="4BFD5900" w14:textId="77777777" w:rsidR="00CC24D3" w:rsidRPr="00CC24D3" w:rsidRDefault="00CC24D3" w:rsidP="00CC24D3">
            <w:pPr>
              <w:numPr>
                <w:ilvl w:val="0"/>
                <w:numId w:val="9"/>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514C3715"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Требования к содержанию, форме, оформлению и составу Заявки</w:t>
            </w:r>
          </w:p>
        </w:tc>
        <w:tc>
          <w:tcPr>
            <w:tcW w:w="7582" w:type="dxa"/>
            <w:tcBorders>
              <w:top w:val="single" w:sz="4" w:space="0" w:color="auto"/>
              <w:left w:val="single" w:sz="4" w:space="0" w:color="auto"/>
              <w:bottom w:val="single" w:sz="4" w:space="0" w:color="auto"/>
              <w:right w:val="single" w:sz="4" w:space="0" w:color="auto"/>
            </w:tcBorders>
          </w:tcPr>
          <w:p w14:paraId="73E9F18C" w14:textId="77777777" w:rsidR="00CC24D3" w:rsidRPr="00CC24D3" w:rsidRDefault="00CC24D3" w:rsidP="00CC24D3">
            <w:pPr>
              <w:spacing w:after="0" w:line="240" w:lineRule="auto"/>
              <w:ind w:firstLine="245"/>
              <w:contextualSpacing/>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1. Заявка должна содержать согласие Участника с условиями проведения Аукциона и условиями договора, содержащимися в настоящей документации</w:t>
            </w:r>
            <w:proofErr w:type="gramStart"/>
            <w:r w:rsidRPr="00CC24D3">
              <w:rPr>
                <w:rFonts w:ascii="Times New Roman" w:eastAsia="Times New Roman" w:hAnsi="Times New Roman" w:cs="Times New Roman"/>
                <w:sz w:val="24"/>
                <w:szCs w:val="24"/>
                <w:lang w:eastAsia="ru-RU"/>
              </w:rPr>
              <w:t>.</w:t>
            </w:r>
            <w:r w:rsidRPr="00CC24D3" w:rsidDel="005D0C98">
              <w:rPr>
                <w:rFonts w:ascii="Times New Roman" w:eastAsia="Times New Roman" w:hAnsi="Times New Roman" w:cs="Times New Roman"/>
                <w:sz w:val="24"/>
                <w:szCs w:val="24"/>
                <w:lang w:eastAsia="ru-RU"/>
              </w:rPr>
              <w:t xml:space="preserve"> </w:t>
            </w:r>
            <w:r w:rsidRPr="00CC24D3">
              <w:rPr>
                <w:rFonts w:ascii="Times New Roman" w:eastAsia="Times New Roman" w:hAnsi="Times New Roman" w:cs="Times New Roman"/>
                <w:sz w:val="24"/>
                <w:szCs w:val="24"/>
                <w:lang w:eastAsia="ru-RU"/>
              </w:rPr>
              <w:t>.</w:t>
            </w:r>
            <w:proofErr w:type="gramEnd"/>
          </w:p>
          <w:p w14:paraId="70E48EA7" w14:textId="7690FA22" w:rsidR="00CC24D3" w:rsidRPr="00CC24D3" w:rsidRDefault="00CC24D3" w:rsidP="00CC24D3">
            <w:pPr>
              <w:spacing w:after="0" w:line="240" w:lineRule="auto"/>
              <w:ind w:firstLine="245"/>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 xml:space="preserve">2. Заявки оформляются на русском языке. 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Заказчик имеет право, если это не противоречит законодательству РФ, установить в документации о закупке другой язык или не требовать надлежащим образом заверенного перевода. Если участник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 Вся переписка, связанная с проведением закупки, ведется на русском языке, если иное не предусмотрено документацией о закупке. В случае если для участия в закупке иностранному лицу потребуется извещение, документация о закупке на иностранном языке, перевод на иностранный язык такое лицо осуществляет самостоятельно за свой счет, если иного не установлено в документации о закупке.3. Все суммы денежных средств в Заявке должны быть выражены в валюте, установленной в пункте </w:t>
            </w:r>
            <w:r w:rsidRPr="00CC24D3">
              <w:rPr>
                <w:rFonts w:ascii="Times New Roman" w:eastAsia="Times New Roman" w:hAnsi="Times New Roman" w:cs="Times New Roman"/>
                <w:sz w:val="24"/>
                <w:szCs w:val="24"/>
                <w:lang w:eastAsia="ru-RU"/>
              </w:rPr>
              <w:fldChar w:fldCharType="begin"/>
            </w:r>
            <w:r w:rsidRPr="00CC24D3">
              <w:rPr>
                <w:rFonts w:ascii="Times New Roman" w:eastAsia="Times New Roman" w:hAnsi="Times New Roman" w:cs="Times New Roman"/>
                <w:sz w:val="24"/>
                <w:szCs w:val="24"/>
                <w:lang w:eastAsia="ru-RU"/>
              </w:rPr>
              <w:instrText xml:space="preserve"> REF _Ref378871222 \r \h  \* MERGEFORMAT </w:instrText>
            </w:r>
            <w:r w:rsidRPr="00CC24D3">
              <w:rPr>
                <w:rFonts w:ascii="Times New Roman" w:eastAsia="Times New Roman" w:hAnsi="Times New Roman" w:cs="Times New Roman"/>
                <w:sz w:val="24"/>
                <w:szCs w:val="24"/>
                <w:lang w:eastAsia="ru-RU"/>
              </w:rPr>
            </w:r>
            <w:r w:rsidRPr="00CC24D3">
              <w:rPr>
                <w:rFonts w:ascii="Times New Roman" w:eastAsia="Times New Roman" w:hAnsi="Times New Roman" w:cs="Times New Roman"/>
                <w:sz w:val="24"/>
                <w:szCs w:val="24"/>
                <w:lang w:eastAsia="ru-RU"/>
              </w:rPr>
              <w:fldChar w:fldCharType="separate"/>
            </w:r>
            <w:r w:rsidR="00CF6F33">
              <w:rPr>
                <w:rFonts w:ascii="Times New Roman" w:eastAsia="Times New Roman" w:hAnsi="Times New Roman" w:cs="Times New Roman"/>
                <w:sz w:val="24"/>
                <w:szCs w:val="24"/>
                <w:lang w:eastAsia="ru-RU"/>
              </w:rPr>
              <w:t>20</w:t>
            </w:r>
            <w:r w:rsidRPr="00CC24D3">
              <w:rPr>
                <w:rFonts w:ascii="Times New Roman" w:eastAsia="Times New Roman" w:hAnsi="Times New Roman" w:cs="Times New Roman"/>
                <w:sz w:val="24"/>
                <w:szCs w:val="24"/>
                <w:lang w:eastAsia="ru-RU"/>
              </w:rPr>
              <w:fldChar w:fldCharType="end"/>
            </w:r>
            <w:r w:rsidRPr="00CC24D3">
              <w:rPr>
                <w:rFonts w:ascii="Times New Roman" w:eastAsia="Times New Roman" w:hAnsi="Times New Roman" w:cs="Times New Roman"/>
                <w:sz w:val="24"/>
                <w:szCs w:val="24"/>
                <w:lang w:eastAsia="ru-RU"/>
              </w:rPr>
              <w:t xml:space="preserve"> </w:t>
            </w:r>
            <w:hyperlink w:anchor="_2.1._Общие_сведения" w:history="1">
              <w:r w:rsidRPr="00CC24D3">
                <w:rPr>
                  <w:rFonts w:ascii="Times New Roman" w:eastAsia="Times New Roman" w:hAnsi="Times New Roman" w:cs="Times New Roman"/>
                  <w:iCs/>
                  <w:color w:val="0000FF"/>
                  <w:sz w:val="24"/>
                  <w:szCs w:val="24"/>
                  <w:u w:val="single"/>
                  <w:lang w:eastAsia="ru-RU"/>
                </w:rPr>
                <w:t xml:space="preserve">раздела </w:t>
              </w:r>
              <w:r w:rsidRPr="00CC24D3">
                <w:rPr>
                  <w:rFonts w:ascii="Times New Roman" w:eastAsia="Times New Roman" w:hAnsi="Times New Roman" w:cs="Times New Roman"/>
                  <w:iCs/>
                  <w:color w:val="0000FF"/>
                  <w:sz w:val="24"/>
                  <w:szCs w:val="24"/>
                  <w:u w:val="single"/>
                  <w:lang w:val="en-US" w:eastAsia="ru-RU"/>
                </w:rPr>
                <w:t>II</w:t>
              </w:r>
              <w:r w:rsidRPr="00CC24D3">
                <w:rPr>
                  <w:rFonts w:ascii="Times New Roman" w:eastAsia="Times New Roman" w:hAnsi="Times New Roman" w:cs="Times New Roman"/>
                  <w:iCs/>
                  <w:color w:val="0000FF"/>
                  <w:sz w:val="24"/>
                  <w:szCs w:val="24"/>
                  <w:u w:val="single"/>
                  <w:lang w:eastAsia="ru-RU"/>
                </w:rPr>
                <w:t xml:space="preserve"> «Информационная карта»</w:t>
              </w:r>
            </w:hyperlink>
            <w:r w:rsidRPr="00CC24D3">
              <w:rPr>
                <w:rFonts w:ascii="Times New Roman" w:eastAsia="Times New Roman" w:hAnsi="Times New Roman" w:cs="Times New Roman"/>
                <w:sz w:val="24"/>
                <w:szCs w:val="24"/>
                <w:lang w:eastAsia="ru-RU"/>
              </w:rPr>
              <w:t xml:space="preserve"> Документации. 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rsidRPr="00CC24D3">
              <w:rPr>
                <w:rFonts w:ascii="Times New Roman" w:eastAsia="Times New Roman" w:hAnsi="Times New Roman" w:cs="Times New Roman"/>
                <w:sz w:val="24"/>
                <w:szCs w:val="24"/>
                <w:lang w:eastAsia="ru-RU"/>
              </w:rPr>
              <w:fldChar w:fldCharType="begin"/>
            </w:r>
            <w:r w:rsidRPr="00CC24D3">
              <w:rPr>
                <w:rFonts w:ascii="Times New Roman" w:eastAsia="Times New Roman" w:hAnsi="Times New Roman" w:cs="Times New Roman"/>
                <w:sz w:val="24"/>
                <w:szCs w:val="24"/>
                <w:lang w:eastAsia="ru-RU"/>
              </w:rPr>
              <w:instrText xml:space="preserve"> REF _Ref378871222 \r \h  \* MERGEFORMAT </w:instrText>
            </w:r>
            <w:r w:rsidRPr="00CC24D3">
              <w:rPr>
                <w:rFonts w:ascii="Times New Roman" w:eastAsia="Times New Roman" w:hAnsi="Times New Roman" w:cs="Times New Roman"/>
                <w:sz w:val="24"/>
                <w:szCs w:val="24"/>
                <w:lang w:eastAsia="ru-RU"/>
              </w:rPr>
            </w:r>
            <w:r w:rsidRPr="00CC24D3">
              <w:rPr>
                <w:rFonts w:ascii="Times New Roman" w:eastAsia="Times New Roman" w:hAnsi="Times New Roman" w:cs="Times New Roman"/>
                <w:sz w:val="24"/>
                <w:szCs w:val="24"/>
                <w:lang w:eastAsia="ru-RU"/>
              </w:rPr>
              <w:fldChar w:fldCharType="separate"/>
            </w:r>
            <w:r w:rsidR="00CF6F33">
              <w:rPr>
                <w:rFonts w:ascii="Times New Roman" w:eastAsia="Times New Roman" w:hAnsi="Times New Roman" w:cs="Times New Roman"/>
                <w:sz w:val="24"/>
                <w:szCs w:val="24"/>
                <w:lang w:eastAsia="ru-RU"/>
              </w:rPr>
              <w:t>20</w:t>
            </w:r>
            <w:r w:rsidRPr="00CC24D3">
              <w:rPr>
                <w:rFonts w:ascii="Times New Roman" w:eastAsia="Times New Roman" w:hAnsi="Times New Roman" w:cs="Times New Roman"/>
                <w:sz w:val="24"/>
                <w:szCs w:val="24"/>
                <w:lang w:eastAsia="ru-RU"/>
              </w:rPr>
              <w:fldChar w:fldCharType="end"/>
            </w:r>
            <w:r w:rsidRPr="00CC24D3">
              <w:rPr>
                <w:rFonts w:ascii="Times New Roman" w:eastAsia="Times New Roman" w:hAnsi="Times New Roman" w:cs="Times New Roman"/>
                <w:sz w:val="24"/>
                <w:szCs w:val="24"/>
                <w:lang w:eastAsia="ru-RU"/>
              </w:rPr>
              <w:t xml:space="preserve"> </w:t>
            </w:r>
            <w:hyperlink w:anchor="_2.1._Общие_сведения" w:history="1">
              <w:r w:rsidRPr="00CC24D3">
                <w:rPr>
                  <w:rFonts w:ascii="Times New Roman" w:eastAsia="Times New Roman" w:hAnsi="Times New Roman" w:cs="Times New Roman"/>
                  <w:iCs/>
                  <w:color w:val="0000FF"/>
                  <w:sz w:val="24"/>
                  <w:szCs w:val="24"/>
                  <w:u w:val="single"/>
                  <w:lang w:eastAsia="ru-RU"/>
                </w:rPr>
                <w:t xml:space="preserve">раздела </w:t>
              </w:r>
              <w:r w:rsidRPr="00CC24D3">
                <w:rPr>
                  <w:rFonts w:ascii="Times New Roman" w:eastAsia="Times New Roman" w:hAnsi="Times New Roman" w:cs="Times New Roman"/>
                  <w:iCs/>
                  <w:color w:val="0000FF"/>
                  <w:sz w:val="24"/>
                  <w:szCs w:val="24"/>
                  <w:u w:val="single"/>
                  <w:lang w:val="en-US" w:eastAsia="ru-RU"/>
                </w:rPr>
                <w:t>II</w:t>
              </w:r>
              <w:r w:rsidRPr="00CC24D3">
                <w:rPr>
                  <w:rFonts w:ascii="Times New Roman" w:eastAsia="Times New Roman" w:hAnsi="Times New Roman" w:cs="Times New Roman"/>
                  <w:iCs/>
                  <w:color w:val="0000FF"/>
                  <w:sz w:val="24"/>
                  <w:szCs w:val="24"/>
                  <w:u w:val="single"/>
                  <w:lang w:eastAsia="ru-RU"/>
                </w:rPr>
                <w:t xml:space="preserve"> «Информационная карта»</w:t>
              </w:r>
            </w:hyperlink>
            <w:r w:rsidRPr="00CC24D3">
              <w:rPr>
                <w:rFonts w:ascii="Times New Roman" w:eastAsia="Times New Roman" w:hAnsi="Times New Roman" w:cs="Times New Roman"/>
                <w:sz w:val="24"/>
                <w:szCs w:val="24"/>
                <w:lang w:eastAsia="ru-RU"/>
              </w:rPr>
              <w:t xml:space="preserve"> Документации, исходя из Официального курса валюты, установленного Центральным банком Российской Федерации, с указанием такового курса и даты его установления.</w:t>
            </w:r>
          </w:p>
          <w:p w14:paraId="0B41942F" w14:textId="77777777" w:rsidR="00CC24D3" w:rsidRPr="00CC24D3" w:rsidRDefault="00CC24D3" w:rsidP="00CC24D3">
            <w:pPr>
              <w:spacing w:after="0" w:line="240" w:lineRule="auto"/>
              <w:ind w:firstLine="245"/>
              <w:contextualSpacing/>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 xml:space="preserve">5. 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о закупке), входящие в состав заявки на участие в закупке должны быть предоставлены участником закупки через ЭТП в доступном для прочтения формате, в соответствии с требованиями документации о закупке (PDF, </w:t>
            </w:r>
            <w:proofErr w:type="spellStart"/>
            <w:r w:rsidRPr="00CC24D3">
              <w:rPr>
                <w:rFonts w:ascii="Times New Roman" w:eastAsia="Times New Roman" w:hAnsi="Times New Roman" w:cs="Times New Roman"/>
                <w:sz w:val="24"/>
                <w:szCs w:val="24"/>
                <w:lang w:eastAsia="ru-RU"/>
              </w:rPr>
              <w:t>Word</w:t>
            </w:r>
            <w:proofErr w:type="spellEnd"/>
            <w:r w:rsidRPr="00CC24D3">
              <w:rPr>
                <w:rFonts w:ascii="Times New Roman" w:eastAsia="Times New Roman" w:hAnsi="Times New Roman" w:cs="Times New Roman"/>
                <w:sz w:val="24"/>
                <w:szCs w:val="24"/>
                <w:lang w:eastAsia="ru-RU"/>
              </w:rPr>
              <w:t xml:space="preserve">, </w:t>
            </w:r>
            <w:proofErr w:type="spellStart"/>
            <w:r w:rsidRPr="00CC24D3">
              <w:rPr>
                <w:rFonts w:ascii="Times New Roman" w:eastAsia="Times New Roman" w:hAnsi="Times New Roman" w:cs="Times New Roman"/>
                <w:sz w:val="24"/>
                <w:szCs w:val="24"/>
                <w:lang w:eastAsia="ru-RU"/>
              </w:rPr>
              <w:t>Excel</w:t>
            </w:r>
            <w:proofErr w:type="spellEnd"/>
            <w:r w:rsidRPr="00CC24D3">
              <w:rPr>
                <w:rFonts w:ascii="Times New Roman" w:eastAsia="Times New Roman" w:hAnsi="Times New Roman" w:cs="Times New Roman"/>
                <w:sz w:val="24"/>
                <w:szCs w:val="24"/>
                <w:lang w:eastAsia="ru-RU"/>
              </w:rPr>
              <w:t xml:space="preserve"> и т.д.), «один файл – один документ». Все файлы заявки на участие в закупке, размещенные участником закупки на ЭТП, должны иметь наименование либо комментарий, позволяющие идентифицировать содержание данного файла заявки на участие в закупке, с указанием наименования документа, представленного данным файлом. При этом размещать на ЭТП документы необходимо после того, как они будут оформлены в соответствии с инструкциями, приведенными в документации. Допускается размещение на ЭТП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В случае невозможности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w:t>
            </w:r>
            <w:r w:rsidRPr="00CC24D3">
              <w:rPr>
                <w:rFonts w:ascii="Times New Roman" w:eastAsia="Times New Roman" w:hAnsi="Times New Roman" w:cs="Times New Roman"/>
                <w:bCs/>
                <w:sz w:val="24"/>
                <w:szCs w:val="24"/>
                <w:lang w:eastAsia="ru-RU"/>
              </w:rPr>
              <w:t>6. Все сведения и документы, включенные Участником в состав Заявки, должны быть поданы от имени Участника, а также быть подлинными и достоверными</w:t>
            </w:r>
            <w:r w:rsidRPr="00CC24D3">
              <w:rPr>
                <w:rFonts w:ascii="Times New Roman" w:eastAsia="Times New Roman" w:hAnsi="Times New Roman" w:cs="Times New Roman"/>
                <w:sz w:val="24"/>
                <w:szCs w:val="24"/>
                <w:lang w:eastAsia="ru-RU"/>
              </w:rPr>
              <w:t>.</w:t>
            </w:r>
            <w:r w:rsidRPr="00CC24D3">
              <w:rPr>
                <w:rFonts w:ascii="Times New Roman" w:eastAsia="Times New Roman" w:hAnsi="Times New Roman" w:cs="Times New Roman"/>
                <w:sz w:val="26"/>
                <w:szCs w:val="26"/>
                <w:lang w:eastAsia="ru-RU"/>
              </w:rPr>
              <w:t xml:space="preserve"> </w:t>
            </w:r>
            <w:r w:rsidRPr="00CC24D3">
              <w:rPr>
                <w:rFonts w:ascii="Times New Roman" w:eastAsia="Times New Roman" w:hAnsi="Times New Roman" w:cs="Times New Roman"/>
                <w:sz w:val="24"/>
                <w:szCs w:val="24"/>
                <w:lang w:eastAsia="ru-RU"/>
              </w:rPr>
              <w:t xml:space="preserve">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w:t>
            </w:r>
            <w:hyperlink r:id="rId25" w:history="1">
              <w:r w:rsidRPr="00CC24D3">
                <w:rPr>
                  <w:rFonts w:ascii="Times New Roman" w:eastAsia="Times New Roman" w:hAnsi="Times New Roman" w:cs="Times New Roman"/>
                  <w:color w:val="0000FF"/>
                  <w:sz w:val="24"/>
                  <w:szCs w:val="24"/>
                  <w:u w:val="single"/>
                  <w:lang w:eastAsia="ru-RU"/>
                </w:rPr>
                <w:t>Положения о закупках</w:t>
              </w:r>
            </w:hyperlink>
            <w:r w:rsidRPr="00CC24D3">
              <w:rPr>
                <w:rFonts w:ascii="Times New Roman" w:eastAsia="Times New Roman" w:hAnsi="Times New Roman" w:cs="Times New Roman"/>
                <w:sz w:val="24"/>
                <w:szCs w:val="24"/>
                <w:lang w:eastAsia="ru-RU"/>
              </w:rPr>
              <w:t xml:space="preserve"> и настоящей Документации.</w:t>
            </w:r>
          </w:p>
          <w:p w14:paraId="6DDE77C2" w14:textId="77777777" w:rsidR="00CC24D3" w:rsidRPr="00CC24D3" w:rsidRDefault="00CC24D3" w:rsidP="00CC24D3">
            <w:pPr>
              <w:spacing w:after="0" w:line="240" w:lineRule="auto"/>
              <w:ind w:firstLine="245"/>
              <w:contextualSpacing/>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 xml:space="preserve">7. В отношении каждого лота Участник вправе подать только одну Заявку. В случае установления факта подачи одним Участником двух и более Заявок в отношении одного лота при условии, что поданные ранее Заявки этим Участником не отозваны, все Заявки такого Участника не рассматриваются и возвращаются такому Участнику. </w:t>
            </w:r>
          </w:p>
          <w:p w14:paraId="0AA53F85" w14:textId="77777777" w:rsidR="00CC24D3" w:rsidRPr="00CC24D3" w:rsidRDefault="00CC24D3" w:rsidP="00CC24D3">
            <w:pPr>
              <w:spacing w:after="0" w:line="240" w:lineRule="auto"/>
              <w:contextualSpacing/>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 xml:space="preserve">Прочие правила подготовки и подачи Заявки через ЭТП определяются Регламентом работы данной ЭТП. </w:t>
            </w:r>
          </w:p>
          <w:p w14:paraId="0082967B" w14:textId="77777777" w:rsidR="00CC24D3" w:rsidRPr="00CC24D3" w:rsidRDefault="00CC24D3" w:rsidP="00CC24D3">
            <w:pPr>
              <w:spacing w:after="0" w:line="240" w:lineRule="auto"/>
              <w:contextualSpacing/>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 xml:space="preserve">        Участник несет все расходы, связанные с участием в Закупке, в том числе с подготовкой и предоставлением Заявки и иной документации, а Заказчик не имеет обязательств по этим расходам независимо от итогов Закупки, а также оснований её завершения, если иное не предусмотрено законодательством Российской Федерации.</w:t>
            </w:r>
          </w:p>
          <w:p w14:paraId="2CD392E6" w14:textId="77777777" w:rsidR="00CC24D3" w:rsidRPr="00CC24D3" w:rsidRDefault="00CC24D3" w:rsidP="00CC24D3">
            <w:pPr>
              <w:spacing w:after="0" w:line="240" w:lineRule="auto"/>
              <w:contextualSpacing/>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Участник не вправе требовать возмещения убытков, понесенных им в ходе подготовки и проведения Закупки, если иное не предусмотрено законодательством Российской Федерации.</w:t>
            </w:r>
          </w:p>
        </w:tc>
      </w:tr>
      <w:tr w:rsidR="00CC24D3" w:rsidRPr="00CC24D3" w14:paraId="343BF482" w14:textId="77777777" w:rsidTr="00CC24D3">
        <w:tc>
          <w:tcPr>
            <w:tcW w:w="710" w:type="dxa"/>
            <w:tcBorders>
              <w:top w:val="single" w:sz="4" w:space="0" w:color="auto"/>
              <w:left w:val="single" w:sz="4" w:space="0" w:color="auto"/>
              <w:bottom w:val="single" w:sz="4" w:space="0" w:color="auto"/>
              <w:right w:val="single" w:sz="4" w:space="0" w:color="auto"/>
            </w:tcBorders>
          </w:tcPr>
          <w:p w14:paraId="522366EB" w14:textId="77777777" w:rsidR="00CC24D3" w:rsidRPr="00CC24D3" w:rsidRDefault="00CC24D3" w:rsidP="00CC24D3">
            <w:pPr>
              <w:numPr>
                <w:ilvl w:val="0"/>
                <w:numId w:val="9"/>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33302CA0"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Порядок рассмотрения Заявок на участие в Аукционе</w:t>
            </w:r>
          </w:p>
        </w:tc>
        <w:tc>
          <w:tcPr>
            <w:tcW w:w="7582" w:type="dxa"/>
            <w:tcBorders>
              <w:top w:val="single" w:sz="4" w:space="0" w:color="auto"/>
              <w:left w:val="single" w:sz="4" w:space="0" w:color="auto"/>
              <w:bottom w:val="single" w:sz="4" w:space="0" w:color="auto"/>
              <w:right w:val="single" w:sz="4" w:space="0" w:color="auto"/>
            </w:tcBorders>
          </w:tcPr>
          <w:p w14:paraId="5A2CB523" w14:textId="42EB0687" w:rsidR="00CC24D3" w:rsidRPr="00CC24D3" w:rsidRDefault="00CC24D3" w:rsidP="00CC24D3">
            <w:pPr>
              <w:spacing w:after="0" w:line="240" w:lineRule="auto"/>
              <w:ind w:firstLine="486"/>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 xml:space="preserve">Закупочная комиссия в срок, указанный в Извещении о закупке и в пункте </w:t>
            </w:r>
            <w:r w:rsidRPr="00CC24D3">
              <w:rPr>
                <w:rFonts w:ascii="Times New Roman" w:eastAsia="Times New Roman" w:hAnsi="Times New Roman" w:cs="Times New Roman"/>
                <w:sz w:val="24"/>
                <w:szCs w:val="24"/>
                <w:lang w:eastAsia="ru-RU"/>
              </w:rPr>
              <w:fldChar w:fldCharType="begin"/>
            </w:r>
            <w:r w:rsidRPr="00CC24D3">
              <w:rPr>
                <w:rFonts w:ascii="Times New Roman" w:eastAsia="Times New Roman" w:hAnsi="Times New Roman" w:cs="Times New Roman"/>
                <w:sz w:val="24"/>
                <w:szCs w:val="24"/>
                <w:lang w:eastAsia="ru-RU"/>
              </w:rPr>
              <w:instrText xml:space="preserve"> REF _Ref378107245 \r \h  \* MERGEFORMAT </w:instrText>
            </w:r>
            <w:r w:rsidRPr="00CC24D3">
              <w:rPr>
                <w:rFonts w:ascii="Times New Roman" w:eastAsia="Times New Roman" w:hAnsi="Times New Roman" w:cs="Times New Roman"/>
                <w:sz w:val="24"/>
                <w:szCs w:val="24"/>
                <w:lang w:eastAsia="ru-RU"/>
              </w:rPr>
            </w:r>
            <w:r w:rsidRPr="00CC24D3">
              <w:rPr>
                <w:rFonts w:ascii="Times New Roman" w:eastAsia="Times New Roman" w:hAnsi="Times New Roman" w:cs="Times New Roman"/>
                <w:sz w:val="24"/>
                <w:szCs w:val="24"/>
                <w:lang w:eastAsia="ru-RU"/>
              </w:rPr>
              <w:fldChar w:fldCharType="separate"/>
            </w:r>
            <w:r w:rsidR="00CF6F33">
              <w:rPr>
                <w:rFonts w:ascii="Times New Roman" w:eastAsia="Times New Roman" w:hAnsi="Times New Roman" w:cs="Times New Roman"/>
                <w:sz w:val="24"/>
                <w:szCs w:val="24"/>
                <w:lang w:eastAsia="ru-RU"/>
              </w:rPr>
              <w:t>9</w:t>
            </w:r>
            <w:r w:rsidRPr="00CC24D3">
              <w:rPr>
                <w:rFonts w:ascii="Times New Roman" w:eastAsia="Times New Roman" w:hAnsi="Times New Roman" w:cs="Times New Roman"/>
                <w:sz w:val="24"/>
                <w:szCs w:val="24"/>
                <w:lang w:eastAsia="ru-RU"/>
              </w:rPr>
              <w:fldChar w:fldCharType="end"/>
            </w:r>
            <w:r w:rsidRPr="00CC24D3">
              <w:rPr>
                <w:rFonts w:ascii="Times New Roman" w:eastAsia="Times New Roman" w:hAnsi="Times New Roman" w:cs="Times New Roman"/>
                <w:sz w:val="24"/>
                <w:szCs w:val="24"/>
                <w:lang w:eastAsia="ru-RU"/>
              </w:rPr>
              <w:t xml:space="preserve"> </w:t>
            </w:r>
            <w:hyperlink w:anchor="_РАЗДЕЛ_II._СВЕДЕНИЯ" w:history="1">
              <w:r w:rsidRPr="00CC24D3">
                <w:rPr>
                  <w:rFonts w:ascii="Times New Roman" w:eastAsia="Times New Roman" w:hAnsi="Times New Roman" w:cs="Times New Roman"/>
                  <w:color w:val="0000FF"/>
                  <w:sz w:val="24"/>
                  <w:szCs w:val="24"/>
                  <w:u w:val="single"/>
                  <w:lang w:eastAsia="ru-RU"/>
                </w:rPr>
                <w:t xml:space="preserve">раздела </w:t>
              </w:r>
              <w:r w:rsidRPr="00CC24D3">
                <w:rPr>
                  <w:rFonts w:ascii="Times New Roman" w:eastAsia="Times New Roman" w:hAnsi="Times New Roman" w:cs="Times New Roman"/>
                  <w:color w:val="0000FF"/>
                  <w:sz w:val="24"/>
                  <w:szCs w:val="24"/>
                  <w:u w:val="single"/>
                  <w:lang w:val="en-US" w:eastAsia="ru-RU"/>
                </w:rPr>
                <w:t>II</w:t>
              </w:r>
              <w:r w:rsidRPr="00CC24D3">
                <w:rPr>
                  <w:rFonts w:ascii="Times New Roman" w:eastAsia="Times New Roman" w:hAnsi="Times New Roman" w:cs="Times New Roman"/>
                  <w:color w:val="0000FF"/>
                  <w:sz w:val="24"/>
                  <w:szCs w:val="24"/>
                  <w:u w:val="single"/>
                  <w:lang w:eastAsia="ru-RU"/>
                </w:rPr>
                <w:t xml:space="preserve"> «Информационная карта»</w:t>
              </w:r>
            </w:hyperlink>
            <w:r w:rsidRPr="00CC24D3">
              <w:rPr>
                <w:rFonts w:ascii="Times New Roman" w:eastAsia="Times New Roman" w:hAnsi="Times New Roman" w:cs="Times New Roman"/>
                <w:sz w:val="24"/>
                <w:szCs w:val="24"/>
                <w:lang w:eastAsia="ru-RU"/>
              </w:rPr>
              <w:t xml:space="preserve"> </w:t>
            </w:r>
            <w:r w:rsidRPr="00CC24D3">
              <w:rPr>
                <w:rFonts w:ascii="Times New Roman" w:eastAsia="Times New Roman" w:hAnsi="Times New Roman" w:cs="Times New Roman"/>
                <w:iCs/>
                <w:sz w:val="24"/>
                <w:szCs w:val="24"/>
                <w:lang w:eastAsia="ru-RU"/>
              </w:rPr>
              <w:t>Документации</w:t>
            </w:r>
            <w:r w:rsidRPr="00CC24D3">
              <w:rPr>
                <w:rFonts w:ascii="Times New Roman" w:eastAsia="Times New Roman" w:hAnsi="Times New Roman" w:cs="Times New Roman"/>
                <w:sz w:val="24"/>
                <w:szCs w:val="24"/>
                <w:lang w:eastAsia="ru-RU"/>
              </w:rPr>
              <w:t>, осуществляет рассмотрение поданных Участниками Заявок на предмет их соответствия требованиям настоящей Документации, и определяет перечень Участников, которые признаются Участниками Аукциона.</w:t>
            </w:r>
          </w:p>
          <w:p w14:paraId="002DF6B5" w14:textId="77777777" w:rsidR="00CC24D3" w:rsidRPr="00CC24D3" w:rsidRDefault="00CC24D3" w:rsidP="00CC24D3">
            <w:pPr>
              <w:spacing w:after="0" w:line="240" w:lineRule="auto"/>
              <w:ind w:firstLine="486"/>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Заявка и Участник признаются Закупочной комиссией соответствующими Документации о закупке, если Заявка и Участник соответствуют всем требованиям, установленным Документацией о закупке.</w:t>
            </w:r>
          </w:p>
          <w:p w14:paraId="7E5E1BF2" w14:textId="77777777" w:rsidR="00CC24D3" w:rsidRPr="00CC24D3" w:rsidRDefault="00CC24D3" w:rsidP="00CC24D3">
            <w:pPr>
              <w:spacing w:after="0" w:line="240" w:lineRule="auto"/>
              <w:ind w:firstLine="486"/>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Заявка и Участник признаются несоответствующими Документации о закупке, если Заявка, в том числе указанные в ней товары, работы, услуги, и (или) Участник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14:paraId="7B631AD5" w14:textId="77777777" w:rsidR="00CC24D3" w:rsidRPr="00CC24D3" w:rsidRDefault="00CC24D3" w:rsidP="00CC24D3">
            <w:pPr>
              <w:spacing w:after="0" w:line="240" w:lineRule="auto"/>
              <w:ind w:firstLine="486"/>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По результатам рассмотрения Заявка Участника отклоняется Закупочной комиссией в следующих случаях:</w:t>
            </w:r>
          </w:p>
          <w:p w14:paraId="240958A3" w14:textId="6768868A" w:rsidR="00CC24D3" w:rsidRPr="00CC24D3" w:rsidRDefault="00CC24D3" w:rsidP="00CC24D3">
            <w:pPr>
              <w:numPr>
                <w:ilvl w:val="0"/>
                <w:numId w:val="28"/>
              </w:numPr>
              <w:spacing w:after="0" w:line="240" w:lineRule="auto"/>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 xml:space="preserve">несоответствия Участника требованиям, установленным пунктом </w:t>
            </w:r>
            <w:r w:rsidRPr="00CC24D3">
              <w:rPr>
                <w:rFonts w:ascii="Times New Roman" w:eastAsia="Times New Roman" w:hAnsi="Times New Roman" w:cs="Times New Roman"/>
                <w:sz w:val="24"/>
                <w:szCs w:val="24"/>
                <w:lang w:eastAsia="ru-RU"/>
              </w:rPr>
              <w:fldChar w:fldCharType="begin"/>
            </w:r>
            <w:r w:rsidRPr="00CC24D3">
              <w:rPr>
                <w:rFonts w:ascii="Times New Roman" w:eastAsia="Times New Roman" w:hAnsi="Times New Roman" w:cs="Times New Roman"/>
                <w:sz w:val="24"/>
                <w:szCs w:val="24"/>
                <w:lang w:eastAsia="ru-RU"/>
              </w:rPr>
              <w:instrText xml:space="preserve"> REF _Ref378870874 \r \h  \* MERGEFORMAT </w:instrText>
            </w:r>
            <w:r w:rsidRPr="00CC24D3">
              <w:rPr>
                <w:rFonts w:ascii="Times New Roman" w:eastAsia="Times New Roman" w:hAnsi="Times New Roman" w:cs="Times New Roman"/>
                <w:sz w:val="24"/>
                <w:szCs w:val="24"/>
                <w:lang w:eastAsia="ru-RU"/>
              </w:rPr>
            </w:r>
            <w:r w:rsidRPr="00CC24D3">
              <w:rPr>
                <w:rFonts w:ascii="Times New Roman" w:eastAsia="Times New Roman" w:hAnsi="Times New Roman" w:cs="Times New Roman"/>
                <w:sz w:val="24"/>
                <w:szCs w:val="24"/>
                <w:lang w:eastAsia="ru-RU"/>
              </w:rPr>
              <w:fldChar w:fldCharType="separate"/>
            </w:r>
            <w:r w:rsidR="00CF6F33">
              <w:rPr>
                <w:rFonts w:ascii="Times New Roman" w:eastAsia="Times New Roman" w:hAnsi="Times New Roman" w:cs="Times New Roman"/>
                <w:sz w:val="24"/>
                <w:szCs w:val="24"/>
                <w:lang w:eastAsia="ru-RU"/>
              </w:rPr>
              <w:t>16</w:t>
            </w:r>
            <w:r w:rsidRPr="00CC24D3">
              <w:rPr>
                <w:rFonts w:ascii="Times New Roman" w:eastAsia="Times New Roman" w:hAnsi="Times New Roman" w:cs="Times New Roman"/>
                <w:sz w:val="24"/>
                <w:szCs w:val="24"/>
                <w:lang w:eastAsia="ru-RU"/>
              </w:rPr>
              <w:fldChar w:fldCharType="end"/>
            </w:r>
            <w:r w:rsidRPr="00CC24D3">
              <w:rPr>
                <w:rFonts w:ascii="Times New Roman" w:eastAsia="Times New Roman" w:hAnsi="Times New Roman" w:cs="Times New Roman"/>
                <w:sz w:val="24"/>
                <w:szCs w:val="24"/>
                <w:lang w:eastAsia="ru-RU"/>
              </w:rPr>
              <w:t xml:space="preserve"> </w:t>
            </w:r>
            <w:hyperlink w:anchor="_РАЗДЕЛ_II._СВЕДЕНИЯ" w:history="1">
              <w:r w:rsidRPr="00CC24D3">
                <w:rPr>
                  <w:rFonts w:ascii="Times New Roman" w:eastAsia="Times New Roman" w:hAnsi="Times New Roman" w:cs="Times New Roman"/>
                  <w:iCs/>
                  <w:color w:val="0000FF"/>
                  <w:sz w:val="24"/>
                  <w:szCs w:val="24"/>
                  <w:u w:val="single"/>
                  <w:lang w:eastAsia="ru-RU"/>
                </w:rPr>
                <w:t xml:space="preserve">раздела </w:t>
              </w:r>
              <w:r w:rsidRPr="00CC24D3">
                <w:rPr>
                  <w:rFonts w:ascii="Times New Roman" w:eastAsia="Times New Roman" w:hAnsi="Times New Roman" w:cs="Times New Roman"/>
                  <w:iCs/>
                  <w:color w:val="0000FF"/>
                  <w:sz w:val="24"/>
                  <w:szCs w:val="24"/>
                  <w:u w:val="single"/>
                  <w:lang w:val="en-US" w:eastAsia="ru-RU"/>
                </w:rPr>
                <w:t>II</w:t>
              </w:r>
              <w:r w:rsidRPr="00CC24D3">
                <w:rPr>
                  <w:rFonts w:ascii="Times New Roman" w:eastAsia="Times New Roman" w:hAnsi="Times New Roman" w:cs="Times New Roman"/>
                  <w:iCs/>
                  <w:color w:val="0000FF"/>
                  <w:sz w:val="24"/>
                  <w:szCs w:val="24"/>
                  <w:u w:val="single"/>
                  <w:lang w:eastAsia="ru-RU"/>
                </w:rPr>
                <w:t xml:space="preserve"> «Информационная карта»</w:t>
              </w:r>
            </w:hyperlink>
            <w:r w:rsidRPr="00CC24D3">
              <w:rPr>
                <w:rFonts w:ascii="Times New Roman" w:eastAsia="Times New Roman" w:hAnsi="Times New Roman" w:cs="Times New Roman"/>
                <w:iCs/>
                <w:sz w:val="24"/>
                <w:szCs w:val="24"/>
                <w:lang w:eastAsia="ru-RU"/>
              </w:rPr>
              <w:t xml:space="preserve"> Документации</w:t>
            </w:r>
            <w:r w:rsidRPr="00CC24D3">
              <w:rPr>
                <w:rFonts w:ascii="Times New Roman" w:eastAsia="Times New Roman" w:hAnsi="Times New Roman" w:cs="Times New Roman"/>
                <w:sz w:val="24"/>
                <w:szCs w:val="24"/>
                <w:lang w:eastAsia="ru-RU"/>
              </w:rPr>
              <w:t>;</w:t>
            </w:r>
          </w:p>
          <w:p w14:paraId="159A376A" w14:textId="77777777" w:rsidR="00CC24D3" w:rsidRPr="00CC24D3" w:rsidRDefault="00CC24D3" w:rsidP="00CC24D3">
            <w:pPr>
              <w:numPr>
                <w:ilvl w:val="0"/>
                <w:numId w:val="28"/>
              </w:numPr>
              <w:spacing w:after="0" w:line="240" w:lineRule="auto"/>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непредставления требуемых согласно настоящей Документации документов либо наличия в таких документах недостоверных сведений об Участнике или о предлагаемых товарах, работах, услугах;</w:t>
            </w:r>
          </w:p>
          <w:p w14:paraId="584C9AF3" w14:textId="77777777" w:rsidR="00CC24D3" w:rsidRPr="00CC24D3" w:rsidRDefault="00CC24D3" w:rsidP="00CC24D3">
            <w:pPr>
              <w:numPr>
                <w:ilvl w:val="0"/>
                <w:numId w:val="28"/>
              </w:numPr>
              <w:spacing w:after="0" w:line="240" w:lineRule="auto"/>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несоответствия Заявки (в том числе представленного технико-коммерческого предложения) требованиям настоящей Документации.</w:t>
            </w:r>
          </w:p>
          <w:p w14:paraId="0DE13406" w14:textId="77777777" w:rsidR="00CC24D3" w:rsidRPr="00CC24D3" w:rsidRDefault="00CC24D3" w:rsidP="00CC24D3">
            <w:pPr>
              <w:spacing w:after="0" w:line="240" w:lineRule="auto"/>
              <w:ind w:firstLine="486"/>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Заказчик отстраняет Участника от участия в Аукционе в любой момент до заключения договора, если обнаружит, что такой Участник не представил или представил заведомо недостоверную и (или) неполную, и (или) противоречивую информацию о соответствии требованиям к Участнику, установленным в настоящей Документации, или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 настоящей Документации о закупке.</w:t>
            </w:r>
          </w:p>
          <w:p w14:paraId="13957232" w14:textId="77777777" w:rsidR="00CC24D3" w:rsidRPr="00CC24D3" w:rsidRDefault="00CC24D3" w:rsidP="00CC24D3">
            <w:pPr>
              <w:spacing w:after="0" w:line="240" w:lineRule="auto"/>
              <w:ind w:firstLine="486"/>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Заказчик вправе перепроверить соответствие Участников требованиям, установленным настоящей Документацией на любом этапе проведения Аукциона. При выявлении факта несоответствия Участника, Победителя такой Участник или Победитель отстраняется от дальнейшего участия в Аукционе на любом этапе проведения, включая этап заключения договора.</w:t>
            </w:r>
          </w:p>
          <w:p w14:paraId="674A9B7D" w14:textId="07BE60E5" w:rsidR="00CC24D3" w:rsidRPr="00CC24D3" w:rsidRDefault="00CC24D3" w:rsidP="00CC24D3">
            <w:pPr>
              <w:spacing w:after="0" w:line="240" w:lineRule="auto"/>
              <w:ind w:firstLine="486"/>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 xml:space="preserve">Заказчик вправе запросить оригиналы или нотариально заверенные копии документов, указанных в пунктах </w:t>
            </w:r>
            <w:r w:rsidRPr="00CC24D3">
              <w:rPr>
                <w:rFonts w:ascii="Times New Roman" w:eastAsia="Times New Roman" w:hAnsi="Times New Roman" w:cs="Times New Roman"/>
                <w:sz w:val="24"/>
                <w:szCs w:val="24"/>
                <w:lang w:eastAsia="ru-RU"/>
              </w:rPr>
              <w:fldChar w:fldCharType="begin"/>
            </w:r>
            <w:r w:rsidRPr="00CC24D3">
              <w:rPr>
                <w:rFonts w:ascii="Times New Roman" w:eastAsia="Times New Roman" w:hAnsi="Times New Roman" w:cs="Times New Roman"/>
                <w:sz w:val="24"/>
                <w:szCs w:val="24"/>
                <w:lang w:eastAsia="ru-RU"/>
              </w:rPr>
              <w:instrText xml:space="preserve"> REF _Ref368314814 \r \h  \* MERGEFORMAT </w:instrText>
            </w:r>
            <w:r w:rsidRPr="00CC24D3">
              <w:rPr>
                <w:rFonts w:ascii="Times New Roman" w:eastAsia="Times New Roman" w:hAnsi="Times New Roman" w:cs="Times New Roman"/>
                <w:sz w:val="24"/>
                <w:szCs w:val="24"/>
                <w:lang w:eastAsia="ru-RU"/>
              </w:rPr>
            </w:r>
            <w:r w:rsidRPr="00CC24D3">
              <w:rPr>
                <w:rFonts w:ascii="Times New Roman" w:eastAsia="Times New Roman" w:hAnsi="Times New Roman" w:cs="Times New Roman"/>
                <w:sz w:val="24"/>
                <w:szCs w:val="24"/>
                <w:lang w:eastAsia="ru-RU"/>
              </w:rPr>
              <w:fldChar w:fldCharType="separate"/>
            </w:r>
            <w:r w:rsidR="00CF6F33">
              <w:rPr>
                <w:rFonts w:ascii="Times New Roman" w:eastAsia="Times New Roman" w:hAnsi="Times New Roman" w:cs="Times New Roman"/>
                <w:sz w:val="24"/>
                <w:szCs w:val="24"/>
                <w:lang w:eastAsia="ru-RU"/>
              </w:rPr>
              <w:t>23</w:t>
            </w:r>
            <w:r w:rsidRPr="00CC24D3">
              <w:rPr>
                <w:rFonts w:ascii="Times New Roman" w:eastAsia="Times New Roman" w:hAnsi="Times New Roman" w:cs="Times New Roman"/>
                <w:sz w:val="24"/>
                <w:szCs w:val="24"/>
                <w:lang w:eastAsia="ru-RU"/>
              </w:rPr>
              <w:fldChar w:fldCharType="end"/>
            </w:r>
            <w:r w:rsidRPr="00CC24D3">
              <w:rPr>
                <w:rFonts w:ascii="Times New Roman" w:eastAsia="Times New Roman" w:hAnsi="Times New Roman" w:cs="Times New Roman"/>
                <w:sz w:val="24"/>
                <w:szCs w:val="24"/>
                <w:lang w:eastAsia="ru-RU"/>
              </w:rPr>
              <w:t xml:space="preserve">, </w:t>
            </w:r>
            <w:r w:rsidRPr="00CC24D3">
              <w:rPr>
                <w:rFonts w:ascii="Times New Roman" w:eastAsia="Times New Roman" w:hAnsi="Times New Roman" w:cs="Times New Roman"/>
                <w:sz w:val="24"/>
                <w:szCs w:val="24"/>
                <w:lang w:eastAsia="ru-RU"/>
              </w:rPr>
              <w:fldChar w:fldCharType="begin"/>
            </w:r>
            <w:r w:rsidRPr="00CC24D3">
              <w:rPr>
                <w:rFonts w:ascii="Times New Roman" w:eastAsia="Times New Roman" w:hAnsi="Times New Roman" w:cs="Times New Roman"/>
                <w:sz w:val="24"/>
                <w:szCs w:val="24"/>
                <w:lang w:eastAsia="ru-RU"/>
              </w:rPr>
              <w:instrText xml:space="preserve"> REF _Ref460587207 \r \h  \* MERGEFORMAT </w:instrText>
            </w:r>
            <w:r w:rsidRPr="00CC24D3">
              <w:rPr>
                <w:rFonts w:ascii="Times New Roman" w:eastAsia="Times New Roman" w:hAnsi="Times New Roman" w:cs="Times New Roman"/>
                <w:sz w:val="24"/>
                <w:szCs w:val="24"/>
                <w:lang w:eastAsia="ru-RU"/>
              </w:rPr>
            </w:r>
            <w:r w:rsidRPr="00CC24D3">
              <w:rPr>
                <w:rFonts w:ascii="Times New Roman" w:eastAsia="Times New Roman" w:hAnsi="Times New Roman" w:cs="Times New Roman"/>
                <w:sz w:val="24"/>
                <w:szCs w:val="24"/>
                <w:lang w:eastAsia="ru-RU"/>
              </w:rPr>
              <w:fldChar w:fldCharType="separate"/>
            </w:r>
            <w:r w:rsidR="00CF6F33">
              <w:rPr>
                <w:rFonts w:ascii="Times New Roman" w:eastAsia="Times New Roman" w:hAnsi="Times New Roman" w:cs="Times New Roman"/>
                <w:sz w:val="24"/>
                <w:szCs w:val="24"/>
                <w:lang w:eastAsia="ru-RU"/>
              </w:rPr>
              <w:t>24</w:t>
            </w:r>
            <w:r w:rsidRPr="00CC24D3">
              <w:rPr>
                <w:rFonts w:ascii="Times New Roman" w:eastAsia="Times New Roman" w:hAnsi="Times New Roman" w:cs="Times New Roman"/>
                <w:sz w:val="24"/>
                <w:szCs w:val="24"/>
                <w:lang w:eastAsia="ru-RU"/>
              </w:rPr>
              <w:fldChar w:fldCharType="end"/>
            </w:r>
            <w:r w:rsidRPr="00CC24D3">
              <w:rPr>
                <w:rFonts w:ascii="Times New Roman" w:eastAsia="Times New Roman" w:hAnsi="Times New Roman" w:cs="Times New Roman"/>
                <w:sz w:val="24"/>
                <w:szCs w:val="24"/>
                <w:lang w:eastAsia="ru-RU"/>
              </w:rPr>
              <w:t xml:space="preserve"> </w:t>
            </w:r>
            <w:hyperlink w:anchor="_РАЗДЕЛ_II._СВЕДЕНИЯ" w:history="1">
              <w:r w:rsidRPr="00CC24D3">
                <w:rPr>
                  <w:rFonts w:ascii="Times New Roman" w:eastAsia="Times New Roman" w:hAnsi="Times New Roman" w:cs="Times New Roman"/>
                  <w:iCs/>
                  <w:color w:val="0000FF"/>
                  <w:sz w:val="24"/>
                  <w:szCs w:val="24"/>
                  <w:u w:val="single"/>
                  <w:lang w:eastAsia="ru-RU"/>
                </w:rPr>
                <w:t xml:space="preserve">раздела </w:t>
              </w:r>
              <w:r w:rsidRPr="00CC24D3">
                <w:rPr>
                  <w:rFonts w:ascii="Times New Roman" w:eastAsia="Times New Roman" w:hAnsi="Times New Roman" w:cs="Times New Roman"/>
                  <w:iCs/>
                  <w:color w:val="0000FF"/>
                  <w:sz w:val="24"/>
                  <w:szCs w:val="24"/>
                  <w:u w:val="single"/>
                  <w:lang w:val="en-US" w:eastAsia="ru-RU"/>
                </w:rPr>
                <w:t>II</w:t>
              </w:r>
              <w:r w:rsidRPr="00CC24D3">
                <w:rPr>
                  <w:rFonts w:ascii="Times New Roman" w:eastAsia="Times New Roman" w:hAnsi="Times New Roman" w:cs="Times New Roman"/>
                  <w:iCs/>
                  <w:color w:val="0000FF"/>
                  <w:sz w:val="24"/>
                  <w:szCs w:val="24"/>
                  <w:u w:val="single"/>
                  <w:lang w:eastAsia="ru-RU"/>
                </w:rPr>
                <w:t xml:space="preserve"> «Информационная карта»</w:t>
              </w:r>
            </w:hyperlink>
            <w:r w:rsidRPr="00CC24D3">
              <w:rPr>
                <w:rFonts w:ascii="Times New Roman" w:eastAsia="Times New Roman" w:hAnsi="Times New Roman" w:cs="Times New Roman"/>
                <w:iCs/>
                <w:sz w:val="24"/>
                <w:szCs w:val="24"/>
                <w:lang w:eastAsia="ru-RU"/>
              </w:rPr>
              <w:t xml:space="preserve"> Документации</w:t>
            </w:r>
            <w:r w:rsidRPr="00CC24D3">
              <w:rPr>
                <w:rFonts w:ascii="Times New Roman" w:eastAsia="Times New Roman" w:hAnsi="Times New Roman" w:cs="Times New Roman"/>
                <w:sz w:val="24"/>
                <w:szCs w:val="24"/>
                <w:lang w:eastAsia="ru-RU"/>
              </w:rPr>
              <w:t>. В случае если 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Участников/Победителей, которым был направлен Запрос.</w:t>
            </w:r>
          </w:p>
        </w:tc>
      </w:tr>
    </w:tbl>
    <w:p w14:paraId="7B2000DB" w14:textId="77777777" w:rsidR="00CC24D3" w:rsidRPr="00CC24D3" w:rsidRDefault="00CC24D3" w:rsidP="00CC24D3">
      <w:pPr>
        <w:spacing w:after="0" w:line="240" w:lineRule="auto"/>
        <w:rPr>
          <w:rFonts w:ascii="Times New Roman" w:eastAsia="Times New Roman" w:hAnsi="Times New Roman" w:cs="Times New Roman"/>
          <w:sz w:val="2"/>
          <w:szCs w:val="2"/>
          <w:lang w:eastAsia="ru-RU"/>
        </w:rPr>
      </w:pPr>
      <w:bookmarkStart w:id="57" w:name="_2.4._Критерии_и"/>
      <w:bookmarkEnd w:id="57"/>
      <w:r w:rsidRPr="00CC24D3">
        <w:rPr>
          <w:rFonts w:ascii="Times New Roman" w:eastAsia="Times New Roman" w:hAnsi="Times New Roman" w:cs="Times New Roman"/>
          <w:sz w:val="24"/>
          <w:szCs w:val="24"/>
          <w:lang w:eastAsia="ru-RU"/>
        </w:rPr>
        <w:br w:type="page"/>
      </w:r>
    </w:p>
    <w:p w14:paraId="15CDC567" w14:textId="77777777" w:rsidR="00CC24D3" w:rsidRPr="00CC24D3" w:rsidRDefault="00CC24D3" w:rsidP="00CC24D3">
      <w:pPr>
        <w:keepNext/>
        <w:spacing w:before="120" w:after="60" w:line="240" w:lineRule="auto"/>
        <w:ind w:left="1211" w:hanging="360"/>
        <w:outlineLvl w:val="1"/>
        <w:rPr>
          <w:rFonts w:ascii="Times New Roman" w:eastAsia="MS Mincho" w:hAnsi="Times New Roman" w:cs="Times New Roman"/>
          <w:b/>
          <w:bCs/>
          <w:i/>
          <w:iCs/>
          <w:color w:val="17365D"/>
          <w:sz w:val="26"/>
          <w:szCs w:val="24"/>
          <w:lang w:val="x-none" w:eastAsia="x-none"/>
        </w:rPr>
      </w:pPr>
      <w:bookmarkStart w:id="58" w:name="_2.3._Условия_заключения"/>
      <w:bookmarkStart w:id="59" w:name="_Toc24022462"/>
      <w:bookmarkEnd w:id="58"/>
      <w:r w:rsidRPr="00CC24D3">
        <w:rPr>
          <w:rFonts w:ascii="Times New Roman" w:eastAsia="MS Mincho" w:hAnsi="Times New Roman" w:cs="Times New Roman"/>
          <w:b/>
          <w:bCs/>
          <w:i/>
          <w:iCs/>
          <w:color w:val="17365D"/>
          <w:sz w:val="26"/>
          <w:szCs w:val="24"/>
          <w:lang w:val="x-none" w:eastAsia="x-none"/>
        </w:rPr>
        <w:t>2.</w:t>
      </w:r>
      <w:r w:rsidRPr="00CC24D3">
        <w:rPr>
          <w:rFonts w:ascii="Times New Roman" w:eastAsia="MS Mincho" w:hAnsi="Times New Roman" w:cs="Times New Roman"/>
          <w:b/>
          <w:bCs/>
          <w:i/>
          <w:iCs/>
          <w:color w:val="17365D"/>
          <w:sz w:val="26"/>
          <w:szCs w:val="24"/>
          <w:lang w:eastAsia="x-none"/>
        </w:rPr>
        <w:t>3</w:t>
      </w:r>
      <w:r w:rsidRPr="00CC24D3">
        <w:rPr>
          <w:rFonts w:ascii="Times New Roman" w:eastAsia="MS Mincho" w:hAnsi="Times New Roman" w:cs="Times New Roman"/>
          <w:b/>
          <w:bCs/>
          <w:i/>
          <w:iCs/>
          <w:color w:val="17365D"/>
          <w:sz w:val="26"/>
          <w:szCs w:val="24"/>
          <w:lang w:val="x-none" w:eastAsia="x-none"/>
        </w:rPr>
        <w:t>. Условия заключения и исполнения договора</w:t>
      </w:r>
      <w:bookmarkEnd w:id="59"/>
    </w:p>
    <w:tbl>
      <w:tblPr>
        <w:tblW w:w="18144" w:type="dxa"/>
        <w:tblInd w:w="-176" w:type="dxa"/>
        <w:tblLayout w:type="fixed"/>
        <w:tblLook w:val="0000" w:firstRow="0" w:lastRow="0" w:firstColumn="0" w:lastColumn="0" w:noHBand="0" w:noVBand="0"/>
      </w:tblPr>
      <w:tblGrid>
        <w:gridCol w:w="568"/>
        <w:gridCol w:w="2340"/>
        <w:gridCol w:w="7582"/>
        <w:gridCol w:w="7654"/>
      </w:tblGrid>
      <w:tr w:rsidR="00CC24D3" w:rsidRPr="00CC24D3" w14:paraId="2BD4E9B5" w14:textId="77777777" w:rsidTr="00CC24D3">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14:paraId="121AAD01"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w:t>
            </w:r>
          </w:p>
          <w:p w14:paraId="246BB5C3"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п/п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14:paraId="5328CEBC"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 xml:space="preserve">Содержание пункта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14:paraId="5F8FD46B"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Информация</w:t>
            </w:r>
          </w:p>
        </w:tc>
      </w:tr>
      <w:tr w:rsidR="00CC24D3" w:rsidRPr="00CC24D3" w14:paraId="0946C9FC" w14:textId="77777777" w:rsidTr="00CC24D3">
        <w:tc>
          <w:tcPr>
            <w:tcW w:w="568" w:type="dxa"/>
            <w:tcBorders>
              <w:top w:val="single" w:sz="4" w:space="0" w:color="auto"/>
              <w:left w:val="single" w:sz="4" w:space="0" w:color="auto"/>
              <w:bottom w:val="single" w:sz="4" w:space="0" w:color="auto"/>
              <w:right w:val="single" w:sz="4" w:space="0" w:color="auto"/>
            </w:tcBorders>
          </w:tcPr>
          <w:p w14:paraId="2216A09E" w14:textId="77777777" w:rsidR="00CC24D3" w:rsidRPr="00CC24D3" w:rsidRDefault="00CC24D3" w:rsidP="00CC24D3">
            <w:pPr>
              <w:numPr>
                <w:ilvl w:val="0"/>
                <w:numId w:val="9"/>
              </w:numPr>
              <w:spacing w:after="0" w:line="240" w:lineRule="auto"/>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14:paraId="591C9B66" w14:textId="77777777" w:rsidR="00CC24D3" w:rsidRPr="00CC24D3" w:rsidRDefault="00CC24D3" w:rsidP="00CC24D3">
            <w:pPr>
              <w:spacing w:after="0" w:line="240" w:lineRule="auto"/>
              <w:ind w:firstLine="34"/>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Порядок заключения договора по результатам закупки, срок, в течение которого Победитель или иной Участник, с которым заключается договор, должен подписать договор, условия признания Победителя или иного Участника, с которым заключается договор, уклонившимся от заключения договора</w:t>
            </w:r>
          </w:p>
        </w:tc>
        <w:tc>
          <w:tcPr>
            <w:tcW w:w="7582" w:type="dxa"/>
            <w:tcBorders>
              <w:top w:val="single" w:sz="4" w:space="0" w:color="auto"/>
              <w:left w:val="single" w:sz="4" w:space="0" w:color="auto"/>
              <w:bottom w:val="single" w:sz="4" w:space="0" w:color="auto"/>
              <w:right w:val="single" w:sz="4" w:space="0" w:color="auto"/>
            </w:tcBorders>
          </w:tcPr>
          <w:p w14:paraId="39827544" w14:textId="77777777" w:rsidR="00CC24D3" w:rsidRPr="003D19CD" w:rsidRDefault="00CC24D3" w:rsidP="00CC24D3">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3D19CD">
              <w:rPr>
                <w:rFonts w:ascii="Times New Roman" w:eastAsia="Times New Roman" w:hAnsi="Times New Roman" w:cs="Times New Roman"/>
                <w:sz w:val="24"/>
                <w:szCs w:val="24"/>
                <w:lang w:eastAsia="ru-RU"/>
              </w:rPr>
              <w:t>Договор заключается на ЭТП в электронной форме. Порядок заключения договора определяется Регламентом работы ЭТП.</w:t>
            </w:r>
          </w:p>
          <w:p w14:paraId="5CD98A0B" w14:textId="77777777" w:rsidR="00CC24D3" w:rsidRPr="003D19CD" w:rsidRDefault="00CC24D3" w:rsidP="00CC24D3">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3D19CD">
              <w:rPr>
                <w:rFonts w:ascii="Times New Roman" w:eastAsia="Times New Roman" w:hAnsi="Times New Roman" w:cs="Times New Roman"/>
                <w:sz w:val="24"/>
                <w:szCs w:val="24"/>
                <w:lang w:eastAsia="ru-RU"/>
              </w:rPr>
              <w:t xml:space="preserve">Договор составляется путём включения в проект договора, приложенного к Документации о закупке, условий договора, сведения о котором содержатся в Заявке Победителя. </w:t>
            </w:r>
          </w:p>
          <w:p w14:paraId="2091A7C2" w14:textId="77777777" w:rsidR="00CC24D3" w:rsidRPr="003D19CD" w:rsidRDefault="00CC24D3" w:rsidP="00CC24D3">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3D19CD">
              <w:rPr>
                <w:rFonts w:ascii="Times New Roman" w:eastAsia="Times New Roman" w:hAnsi="Times New Roman" w:cs="Times New Roman"/>
                <w:sz w:val="24"/>
                <w:szCs w:val="24"/>
                <w:lang w:eastAsia="ru-RU"/>
              </w:rPr>
              <w:t xml:space="preserve">Договор заключается не ранее чем через 10 (десять) дней и не позднее чем через 20 (двадцать) дней с даты размещения в единой информационной системе итогового протокола. </w:t>
            </w:r>
          </w:p>
          <w:p w14:paraId="0EDD7633" w14:textId="77777777" w:rsidR="00CC24D3" w:rsidRPr="003D19CD" w:rsidRDefault="00CC24D3" w:rsidP="00CC24D3">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3D19CD">
              <w:rPr>
                <w:rFonts w:ascii="Times New Roman" w:eastAsia="Times New Roman" w:hAnsi="Times New Roman" w:cs="Times New Roman"/>
                <w:sz w:val="24"/>
                <w:szCs w:val="24"/>
                <w:lang w:eastAsia="ru-RU"/>
              </w:rPr>
              <w:t xml:space="preserve">В течение трех рабочих дней с даты размещения в ЕИС, сайте Заказчика протокола подведения итогов Закупки, Заказчик размещает на ЭТП проект Договора, не подписанный со стороны Заказчика. </w:t>
            </w:r>
          </w:p>
          <w:p w14:paraId="610C4942" w14:textId="77777777" w:rsidR="00CC24D3" w:rsidRPr="003D19CD" w:rsidRDefault="00CC24D3" w:rsidP="00CC24D3">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3D19CD">
              <w:rPr>
                <w:rFonts w:ascii="Times New Roman" w:eastAsia="Times New Roman" w:hAnsi="Times New Roman" w:cs="Times New Roman"/>
                <w:sz w:val="24"/>
                <w:szCs w:val="24"/>
                <w:lang w:eastAsia="ru-RU"/>
              </w:rPr>
              <w:t xml:space="preserve">В течение трех рабочих дней с даты размещения Заказчиком на ЭТП проекта договора Победитель размещает на ЭТП проект Договора, подписанный ЭП уполномоченного лица Победителя, а также документ, подтверждающий предоставление обеспечения исполнения </w:t>
            </w:r>
            <w:proofErr w:type="gramStart"/>
            <w:r w:rsidRPr="003D19CD">
              <w:rPr>
                <w:rFonts w:ascii="Times New Roman" w:eastAsia="Times New Roman" w:hAnsi="Times New Roman" w:cs="Times New Roman"/>
                <w:sz w:val="24"/>
                <w:szCs w:val="24"/>
                <w:lang w:eastAsia="ru-RU"/>
              </w:rPr>
              <w:t>Договора, в случае, если</w:t>
            </w:r>
            <w:proofErr w:type="gramEnd"/>
            <w:r w:rsidRPr="003D19CD">
              <w:rPr>
                <w:rFonts w:ascii="Times New Roman" w:eastAsia="Times New Roman" w:hAnsi="Times New Roman" w:cs="Times New Roman"/>
                <w:sz w:val="24"/>
                <w:szCs w:val="24"/>
                <w:lang w:eastAsia="ru-RU"/>
              </w:rPr>
              <w:t xml:space="preserve"> требование о предоставлении обеспечения установлено в Извещении, и подписанный ЭП уполномоченного лица Победителя.</w:t>
            </w:r>
          </w:p>
          <w:p w14:paraId="2F6354CD" w14:textId="77777777" w:rsidR="00CC24D3" w:rsidRPr="003D19CD" w:rsidRDefault="00CC24D3" w:rsidP="00CC24D3">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3D19CD">
              <w:rPr>
                <w:rFonts w:ascii="Times New Roman" w:eastAsia="Times New Roman" w:hAnsi="Times New Roman" w:cs="Times New Roman"/>
                <w:sz w:val="24"/>
                <w:szCs w:val="24"/>
                <w:lang w:eastAsia="ru-RU"/>
              </w:rPr>
              <w:t>В исключительных случаях, когда условия проекта договора, размещённого Заказчиком на ЭТП, содержат несоответствия условиям:</w:t>
            </w:r>
          </w:p>
          <w:p w14:paraId="10B8FE90" w14:textId="77777777" w:rsidR="00CC24D3" w:rsidRPr="003D19CD" w:rsidRDefault="00CC24D3" w:rsidP="00CC24D3">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3D19CD">
              <w:rPr>
                <w:rFonts w:ascii="Times New Roman" w:eastAsia="Times New Roman" w:hAnsi="Times New Roman" w:cs="Times New Roman"/>
                <w:sz w:val="24"/>
                <w:szCs w:val="24"/>
                <w:lang w:eastAsia="ru-RU"/>
              </w:rPr>
              <w:t>- Извещения о закупке;</w:t>
            </w:r>
          </w:p>
          <w:p w14:paraId="240A95BC" w14:textId="77777777" w:rsidR="00CC24D3" w:rsidRPr="003D19CD" w:rsidRDefault="00CC24D3" w:rsidP="00CC24D3">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3D19CD">
              <w:rPr>
                <w:rFonts w:ascii="Times New Roman" w:eastAsia="Times New Roman" w:hAnsi="Times New Roman" w:cs="Times New Roman"/>
                <w:sz w:val="24"/>
                <w:szCs w:val="24"/>
                <w:lang w:eastAsia="ru-RU"/>
              </w:rPr>
              <w:t>- Документации о закупке;</w:t>
            </w:r>
          </w:p>
          <w:p w14:paraId="451F0259" w14:textId="77777777" w:rsidR="00CC24D3" w:rsidRPr="003D19CD" w:rsidRDefault="00CC24D3" w:rsidP="00CC24D3">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3D19CD">
              <w:rPr>
                <w:rFonts w:ascii="Times New Roman" w:eastAsia="Times New Roman" w:hAnsi="Times New Roman" w:cs="Times New Roman"/>
                <w:sz w:val="24"/>
                <w:szCs w:val="24"/>
                <w:lang w:eastAsia="ru-RU"/>
              </w:rPr>
              <w:t>- Предложения Победителя о цене договора, предложенной по результатам проведения закупки;</w:t>
            </w:r>
          </w:p>
          <w:p w14:paraId="51A9DAE3" w14:textId="77777777" w:rsidR="00CC24D3" w:rsidRPr="003D19CD" w:rsidRDefault="00CC24D3" w:rsidP="00CC24D3">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3D19CD">
              <w:rPr>
                <w:rFonts w:ascii="Times New Roman" w:eastAsia="Times New Roman" w:hAnsi="Times New Roman" w:cs="Times New Roman"/>
                <w:sz w:val="24"/>
                <w:szCs w:val="24"/>
                <w:lang w:eastAsia="ru-RU"/>
              </w:rPr>
              <w:t>- Технико-коммерческого предложения Победителя о предмете, сроках, наименовании, количестве, ассортименте, качестве, поставляемых товаров, выполняемых работ, оказываемых услуг, указанных в Заявке Победителя;</w:t>
            </w:r>
          </w:p>
          <w:p w14:paraId="7C3F0609" w14:textId="77777777" w:rsidR="00CC24D3" w:rsidRPr="003D19CD" w:rsidRDefault="00CC24D3" w:rsidP="00CC24D3">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3D19CD">
              <w:rPr>
                <w:rFonts w:ascii="Times New Roman" w:eastAsia="Times New Roman" w:hAnsi="Times New Roman" w:cs="Times New Roman"/>
                <w:sz w:val="24"/>
                <w:szCs w:val="24"/>
                <w:lang w:eastAsia="ru-RU"/>
              </w:rPr>
              <w:t>- Или содержат орфографические и/или арифметические ошибки, некорректные ссылки на пункты/разделы договора,</w:t>
            </w:r>
          </w:p>
          <w:p w14:paraId="18D783BA" w14:textId="77777777" w:rsidR="00CC24D3" w:rsidRPr="003D19CD" w:rsidRDefault="00CC24D3" w:rsidP="00CC24D3">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3D19CD">
              <w:rPr>
                <w:rFonts w:ascii="Times New Roman" w:eastAsia="Times New Roman" w:hAnsi="Times New Roman" w:cs="Times New Roman"/>
                <w:sz w:val="24"/>
                <w:szCs w:val="24"/>
                <w:lang w:eastAsia="ru-RU"/>
              </w:rPr>
              <w:t xml:space="preserve">Победитель вправе отсрочить подписания договора и разместить на ЭТП протокол разногласий, подписанный ЭП уполномоченного лица Победителя, а также проект договора в формате документа </w:t>
            </w:r>
            <w:proofErr w:type="spellStart"/>
            <w:r w:rsidRPr="003D19CD">
              <w:rPr>
                <w:rFonts w:ascii="Times New Roman" w:eastAsia="Times New Roman" w:hAnsi="Times New Roman" w:cs="Times New Roman"/>
                <w:sz w:val="24"/>
                <w:szCs w:val="24"/>
                <w:lang w:eastAsia="ru-RU"/>
              </w:rPr>
              <w:t>Microsoft</w:t>
            </w:r>
            <w:proofErr w:type="spellEnd"/>
            <w:r w:rsidRPr="003D19CD">
              <w:rPr>
                <w:rFonts w:ascii="Times New Roman" w:eastAsia="Times New Roman" w:hAnsi="Times New Roman" w:cs="Times New Roman"/>
                <w:sz w:val="24"/>
                <w:szCs w:val="24"/>
                <w:lang w:eastAsia="ru-RU"/>
              </w:rPr>
              <w:t xml:space="preserve"> </w:t>
            </w:r>
            <w:proofErr w:type="spellStart"/>
            <w:r w:rsidRPr="003D19CD">
              <w:rPr>
                <w:rFonts w:ascii="Times New Roman" w:eastAsia="Times New Roman" w:hAnsi="Times New Roman" w:cs="Times New Roman"/>
                <w:sz w:val="24"/>
                <w:szCs w:val="24"/>
                <w:lang w:eastAsia="ru-RU"/>
              </w:rPr>
              <w:t>Word</w:t>
            </w:r>
            <w:proofErr w:type="spellEnd"/>
            <w:r w:rsidRPr="003D19CD">
              <w:rPr>
                <w:rFonts w:ascii="Times New Roman" w:eastAsia="Times New Roman" w:hAnsi="Times New Roman" w:cs="Times New Roman"/>
                <w:sz w:val="24"/>
                <w:szCs w:val="24"/>
                <w:lang w:eastAsia="ru-RU"/>
              </w:rPr>
              <w:t xml:space="preserve"> с внесёнными корректировками (в режиме «Исправления» либо ином режиме, позволяющем увидеть внесённые изменения). Протокол разногласий может быть направлен Победителем только в случае, указанном в настоящем пункте.</w:t>
            </w:r>
          </w:p>
          <w:p w14:paraId="1EE5452C" w14:textId="77777777" w:rsidR="00CC24D3" w:rsidRPr="003D19CD" w:rsidRDefault="00CC24D3" w:rsidP="00CC24D3">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3D19CD">
              <w:rPr>
                <w:rFonts w:ascii="Times New Roman" w:eastAsia="Times New Roman" w:hAnsi="Times New Roman" w:cs="Times New Roman"/>
                <w:sz w:val="24"/>
                <w:szCs w:val="24"/>
                <w:lang w:eastAsia="ru-RU"/>
              </w:rPr>
              <w:t xml:space="preserve">Приведенный перечень оснований для составления Победителем протокола разногласий является закрытым и расширенному толкованию не подлежит. </w:t>
            </w:r>
          </w:p>
          <w:p w14:paraId="5C9B7137" w14:textId="77777777" w:rsidR="00CC24D3" w:rsidRPr="003D19CD" w:rsidRDefault="00CC24D3" w:rsidP="00CC24D3">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3D19CD">
              <w:rPr>
                <w:rFonts w:ascii="Times New Roman" w:eastAsia="Times New Roman" w:hAnsi="Times New Roman" w:cs="Times New Roman"/>
                <w:sz w:val="24"/>
                <w:szCs w:val="24"/>
                <w:lang w:eastAsia="ru-RU"/>
              </w:rPr>
              <w:t>При этом Победитель указывает в протоколе разногласий замечания к положениям проекта Договора, не соответствующим Извещению о закупке, Документации о закупке, условиям Заявки с указанием соответствующих положений (пунктов) данных документов.</w:t>
            </w:r>
          </w:p>
          <w:p w14:paraId="525328B7" w14:textId="77777777" w:rsidR="00CC24D3" w:rsidRPr="003D19CD" w:rsidRDefault="00CC24D3" w:rsidP="00CC24D3">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3D19CD">
              <w:rPr>
                <w:rFonts w:ascii="Times New Roman" w:eastAsia="Times New Roman" w:hAnsi="Times New Roman" w:cs="Times New Roman"/>
                <w:sz w:val="24"/>
                <w:szCs w:val="24"/>
                <w:lang w:eastAsia="ru-RU"/>
              </w:rPr>
              <w:t xml:space="preserve">В течение трех рабочих дней с даты размещения Победителем на ЭТП протокола разногласий Заказчик рассматривает протокол разногласий и размещает на ЭТП доработанный проект Договора либо повторно размещает на ЭТП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p>
          <w:p w14:paraId="5B4DD73C" w14:textId="77777777" w:rsidR="00CC24D3" w:rsidRPr="003D19CD" w:rsidRDefault="00CC24D3" w:rsidP="00CC24D3">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3D19CD">
              <w:rPr>
                <w:rFonts w:ascii="Times New Roman" w:eastAsia="Times New Roman" w:hAnsi="Times New Roman" w:cs="Times New Roman"/>
                <w:sz w:val="24"/>
                <w:szCs w:val="24"/>
                <w:lang w:eastAsia="ru-RU"/>
              </w:rPr>
              <w:t>В течение трех рабочих дней с даты размещения протокола разногласий Заказчиком на ЭТП Победитель размещает на ЭТП проект Договора, подписанный ЭП уполномоченного лица Победителя, а также документ, подтверждающий предоставление обеспечения исполнения Договора, уполномоченного лица Победителя.</w:t>
            </w:r>
          </w:p>
          <w:p w14:paraId="54470212" w14:textId="77777777" w:rsidR="00CC24D3" w:rsidRPr="003D19CD" w:rsidRDefault="00CC24D3" w:rsidP="00CC24D3">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3D19CD">
              <w:rPr>
                <w:rFonts w:ascii="Times New Roman" w:eastAsia="Times New Roman" w:hAnsi="Times New Roman" w:cs="Times New Roman"/>
                <w:sz w:val="24"/>
                <w:szCs w:val="24"/>
                <w:lang w:eastAsia="ru-RU"/>
              </w:rPr>
              <w:t>В течение десяти рабочих дней с даты размещения на ЭТП проекта Договора, подписанного ЭП уполномоченного лица Победителя, и предоставления таким Победителем обеспечения исполнения Договора, Заказчик обязан разместить Договор, подписанный ЭП уполномоченного лица Заказчика на ЭТП.</w:t>
            </w:r>
          </w:p>
          <w:p w14:paraId="43274E3F" w14:textId="77777777" w:rsidR="00CC24D3" w:rsidRPr="003D19CD" w:rsidRDefault="00CC24D3" w:rsidP="00CC24D3">
            <w:pPr>
              <w:spacing w:after="0" w:line="240" w:lineRule="auto"/>
              <w:jc w:val="both"/>
              <w:rPr>
                <w:rFonts w:ascii="Times New Roman" w:eastAsia="Times New Roman" w:hAnsi="Times New Roman" w:cs="Times New Roman"/>
                <w:sz w:val="24"/>
                <w:szCs w:val="24"/>
                <w:lang w:eastAsia="ru-RU"/>
              </w:rPr>
            </w:pPr>
            <w:r w:rsidRPr="003D19CD">
              <w:rPr>
                <w:rFonts w:ascii="Times New Roman" w:eastAsia="Times New Roman" w:hAnsi="Times New Roman" w:cs="Times New Roman"/>
                <w:sz w:val="24"/>
                <w:szCs w:val="24"/>
                <w:lang w:eastAsia="ru-RU"/>
              </w:rPr>
              <w:t>С момента подписания договора ЭП уполномоченного лица Заказчика договор считается заключенным.</w:t>
            </w:r>
          </w:p>
          <w:p w14:paraId="55F19B54" w14:textId="77777777" w:rsidR="00CC24D3" w:rsidRPr="00CC24D3" w:rsidRDefault="00CC24D3" w:rsidP="00CC24D3">
            <w:pPr>
              <w:spacing w:after="0" w:line="240" w:lineRule="auto"/>
              <w:ind w:firstLine="528"/>
              <w:jc w:val="both"/>
              <w:rPr>
                <w:rFonts w:ascii="Times New Roman" w:eastAsia="Times New Roman" w:hAnsi="Times New Roman" w:cs="Times New Roman"/>
                <w:sz w:val="24"/>
                <w:szCs w:val="24"/>
                <w:lang w:eastAsia="ru-RU"/>
              </w:rPr>
            </w:pPr>
            <w:r w:rsidRPr="003D19CD">
              <w:rPr>
                <w:rFonts w:ascii="Times New Roman" w:eastAsia="Times New Roman" w:hAnsi="Times New Roman" w:cs="Times New Roman"/>
                <w:sz w:val="24"/>
                <w:szCs w:val="24"/>
                <w:lang w:eastAsia="ru-RU"/>
              </w:rPr>
              <w:t xml:space="preserve">Если Победитель не </w:t>
            </w:r>
            <w:r w:rsidRPr="00CC24D3">
              <w:rPr>
                <w:rFonts w:ascii="Times New Roman" w:eastAsia="Times New Roman" w:hAnsi="Times New Roman" w:cs="Times New Roman"/>
                <w:sz w:val="24"/>
                <w:szCs w:val="24"/>
                <w:lang w:eastAsia="ru-RU"/>
              </w:rPr>
              <w:t>исполнил требования, установленные в настоящем пункте, то он признаётся уклонившимся от заключения договора</w:t>
            </w:r>
            <w:r w:rsidR="003D19CD">
              <w:rPr>
                <w:rFonts w:ascii="Times New Roman" w:eastAsia="Times New Roman" w:hAnsi="Times New Roman" w:cs="Times New Roman"/>
                <w:sz w:val="24"/>
                <w:szCs w:val="24"/>
                <w:lang w:eastAsia="ru-RU"/>
              </w:rPr>
              <w:t>.</w:t>
            </w:r>
          </w:p>
          <w:p w14:paraId="30E0DA8E" w14:textId="77777777" w:rsidR="00CC24D3" w:rsidRPr="00CC24D3" w:rsidRDefault="00CC24D3" w:rsidP="00CC24D3">
            <w:pPr>
              <w:spacing w:after="0" w:line="240" w:lineRule="auto"/>
              <w:ind w:firstLine="528"/>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 xml:space="preserve">Если договор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а также документов установленных настоящей Документацией о закупке и </w:t>
            </w:r>
            <w:hyperlink r:id="rId26" w:history="1">
              <w:r w:rsidRPr="00CC24D3">
                <w:rPr>
                  <w:rFonts w:ascii="Times New Roman" w:eastAsia="Times New Roman" w:hAnsi="Times New Roman" w:cs="Times New Roman"/>
                  <w:color w:val="0000FF"/>
                  <w:sz w:val="24"/>
                  <w:szCs w:val="24"/>
                  <w:u w:val="single"/>
                  <w:lang w:eastAsia="ru-RU"/>
                </w:rPr>
                <w:t>Положением о закупках товаров, работ, услуг ПАО «Ростелеком»,</w:t>
              </w:r>
            </w:hyperlink>
            <w:r w:rsidRPr="00CC24D3">
              <w:rPr>
                <w:rFonts w:ascii="Times New Roman" w:eastAsia="Times New Roman" w:hAnsi="Times New Roman" w:cs="Times New Roman"/>
                <w:sz w:val="24"/>
                <w:szCs w:val="24"/>
                <w:lang w:eastAsia="ru-RU"/>
              </w:rPr>
              <w:t xml:space="preserve"> направляет Договор на предварительное одобрение Договора  таким органом управления Заказчика. </w:t>
            </w:r>
          </w:p>
          <w:p w14:paraId="3D2D48C9" w14:textId="77777777" w:rsidR="00CC24D3" w:rsidRPr="00CC24D3" w:rsidRDefault="00CC24D3" w:rsidP="00CC24D3">
            <w:pPr>
              <w:spacing w:after="0" w:line="240" w:lineRule="auto"/>
              <w:ind w:firstLine="528"/>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Если договор не был одобрен органом управления Заказчика, то закупка признаётся несостоявшейся.</w:t>
            </w:r>
          </w:p>
        </w:tc>
        <w:tc>
          <w:tcPr>
            <w:tcW w:w="7654" w:type="dxa"/>
          </w:tcPr>
          <w:p w14:paraId="0D4E20A3" w14:textId="77777777" w:rsidR="00CC24D3" w:rsidRPr="00CC24D3" w:rsidRDefault="00CC24D3" w:rsidP="00CC24D3">
            <w:pPr>
              <w:spacing w:after="0" w:line="240" w:lineRule="auto"/>
              <w:jc w:val="both"/>
              <w:rPr>
                <w:rFonts w:ascii="Times New Roman" w:eastAsia="Times New Roman" w:hAnsi="Times New Roman" w:cs="Times New Roman"/>
                <w:sz w:val="24"/>
                <w:szCs w:val="24"/>
                <w:lang w:eastAsia="ru-RU"/>
              </w:rPr>
            </w:pPr>
          </w:p>
        </w:tc>
      </w:tr>
      <w:tr w:rsidR="00CC24D3" w:rsidRPr="00CC24D3" w14:paraId="672A07E7" w14:textId="77777777" w:rsidTr="00CC24D3">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7BBF87EF" w14:textId="77777777" w:rsidR="00CC24D3" w:rsidRPr="00CC24D3" w:rsidRDefault="00CC24D3" w:rsidP="00CC24D3">
            <w:pPr>
              <w:numPr>
                <w:ilvl w:val="0"/>
                <w:numId w:val="9"/>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7DCECF49"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7582" w:type="dxa"/>
            <w:tcBorders>
              <w:top w:val="single" w:sz="4" w:space="0" w:color="auto"/>
              <w:left w:val="single" w:sz="4" w:space="0" w:color="auto"/>
              <w:bottom w:val="single" w:sz="4" w:space="0" w:color="auto"/>
              <w:right w:val="single" w:sz="4" w:space="0" w:color="auto"/>
            </w:tcBorders>
          </w:tcPr>
          <w:p w14:paraId="01F32047" w14:textId="77777777" w:rsidR="00CC24D3" w:rsidRPr="00CC24D3" w:rsidRDefault="00CC24D3" w:rsidP="00CC24D3">
            <w:pPr>
              <w:spacing w:after="0" w:line="240" w:lineRule="auto"/>
              <w:ind w:firstLine="528"/>
              <w:jc w:val="both"/>
              <w:rPr>
                <w:rFonts w:ascii="Times New Roman" w:eastAsia="Times New Roman" w:hAnsi="Times New Roman" w:cs="Times New Roman"/>
                <w:i/>
                <w:sz w:val="24"/>
                <w:szCs w:val="24"/>
                <w:lang w:eastAsia="ru-RU"/>
              </w:rPr>
            </w:pPr>
            <w:r w:rsidRPr="00CC24D3">
              <w:rPr>
                <w:rFonts w:ascii="Times New Roman" w:eastAsia="Times New Roman" w:hAnsi="Times New Roman" w:cs="Times New Roman"/>
                <w:sz w:val="24"/>
                <w:szCs w:val="24"/>
                <w:lang w:eastAsia="ru-RU"/>
              </w:rPr>
              <w:t>В цену должны быть включены все расходы, связанные с надлежащим выполнением обязательств по договору (</w:t>
            </w:r>
            <w:r w:rsidRPr="00CC24D3">
              <w:rPr>
                <w:rFonts w:ascii="Times New Roman" w:eastAsia="Times New Roman" w:hAnsi="Times New Roman" w:cs="Times New Roman"/>
                <w:bCs/>
                <w:iCs/>
                <w:sz w:val="24"/>
                <w:szCs w:val="24"/>
                <w:lang w:eastAsia="ru-RU"/>
              </w:rPr>
              <w:t>с учетом расходов на перевозку, страхование, уплату таможенных пошлин, налогов и других обязательных платежей).</w:t>
            </w:r>
          </w:p>
        </w:tc>
      </w:tr>
      <w:tr w:rsidR="00CC24D3" w:rsidRPr="00CC24D3" w14:paraId="5D69F245" w14:textId="77777777" w:rsidTr="00CC24D3">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14:paraId="527E0708" w14:textId="77777777" w:rsidR="00CC24D3" w:rsidRPr="00CC24D3" w:rsidRDefault="00CC24D3" w:rsidP="00CC24D3">
            <w:pPr>
              <w:numPr>
                <w:ilvl w:val="0"/>
                <w:numId w:val="9"/>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47E08DC8"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Форма, сроки и порядок оплаты товара, работы, услуги</w:t>
            </w:r>
          </w:p>
        </w:tc>
        <w:tc>
          <w:tcPr>
            <w:tcW w:w="7582" w:type="dxa"/>
            <w:tcBorders>
              <w:top w:val="single" w:sz="4" w:space="0" w:color="auto"/>
              <w:left w:val="single" w:sz="4" w:space="0" w:color="auto"/>
              <w:bottom w:val="single" w:sz="4" w:space="0" w:color="auto"/>
              <w:right w:val="single" w:sz="4" w:space="0" w:color="auto"/>
            </w:tcBorders>
          </w:tcPr>
          <w:p w14:paraId="0CABFD43" w14:textId="77777777" w:rsidR="00CC24D3" w:rsidRDefault="00CC24D3" w:rsidP="00CC24D3">
            <w:pPr>
              <w:spacing w:after="0" w:line="240" w:lineRule="auto"/>
              <w:ind w:firstLine="528"/>
              <w:jc w:val="both"/>
              <w:rPr>
                <w:rFonts w:ascii="Times New Roman" w:eastAsia="Times New Roman" w:hAnsi="Times New Roman" w:cs="Times New Roman"/>
                <w:color w:val="0000FF"/>
                <w:sz w:val="24"/>
                <w:szCs w:val="24"/>
                <w:u w:val="single"/>
                <w:lang w:eastAsia="ru-RU"/>
              </w:rPr>
            </w:pPr>
            <w:r w:rsidRPr="00CC24D3">
              <w:rPr>
                <w:rFonts w:ascii="Times New Roman" w:eastAsia="Times New Roman" w:hAnsi="Times New Roman" w:cs="Times New Roman"/>
                <w:sz w:val="24"/>
                <w:szCs w:val="24"/>
                <w:lang w:eastAsia="ru-RU"/>
              </w:rPr>
              <w:t xml:space="preserve">Определены </w:t>
            </w:r>
            <w:hyperlink w:anchor="_РАЗДЕЛ_V._Проект" w:history="1">
              <w:r w:rsidRPr="00CC24D3">
                <w:rPr>
                  <w:rFonts w:ascii="Times New Roman" w:eastAsia="Times New Roman" w:hAnsi="Times New Roman" w:cs="Times New Roman"/>
                  <w:color w:val="0000FF"/>
                  <w:sz w:val="24"/>
                  <w:szCs w:val="24"/>
                  <w:u w:val="single"/>
                  <w:lang w:eastAsia="ru-RU"/>
                </w:rPr>
                <w:t xml:space="preserve">разделом </w:t>
              </w:r>
              <w:r w:rsidRPr="00CC24D3">
                <w:rPr>
                  <w:rFonts w:ascii="Times New Roman" w:eastAsia="Times New Roman" w:hAnsi="Times New Roman" w:cs="Times New Roman"/>
                  <w:color w:val="0000FF"/>
                  <w:sz w:val="24"/>
                  <w:szCs w:val="24"/>
                  <w:u w:val="single"/>
                  <w:lang w:val="en-US" w:eastAsia="ru-RU"/>
                </w:rPr>
                <w:t>V</w:t>
              </w:r>
              <w:r w:rsidRPr="00CC24D3">
                <w:rPr>
                  <w:rFonts w:ascii="Times New Roman" w:eastAsia="Times New Roman" w:hAnsi="Times New Roman" w:cs="Times New Roman"/>
                  <w:color w:val="0000FF"/>
                  <w:sz w:val="24"/>
                  <w:szCs w:val="24"/>
                  <w:u w:val="single"/>
                  <w:lang w:eastAsia="ru-RU"/>
                </w:rPr>
                <w:t xml:space="preserve"> «Проект договора»</w:t>
              </w:r>
            </w:hyperlink>
            <w:r w:rsidR="00840020">
              <w:rPr>
                <w:rFonts w:ascii="Times New Roman" w:eastAsia="Times New Roman" w:hAnsi="Times New Roman" w:cs="Times New Roman"/>
                <w:color w:val="0000FF"/>
                <w:sz w:val="24"/>
                <w:szCs w:val="24"/>
                <w:u w:val="single"/>
                <w:lang w:eastAsia="ru-RU"/>
              </w:rPr>
              <w:t>*</w:t>
            </w:r>
          </w:p>
          <w:p w14:paraId="3D1FB162" w14:textId="77777777" w:rsidR="008E0CA0" w:rsidRDefault="008E0CA0" w:rsidP="00840020">
            <w:pPr>
              <w:spacing w:after="0" w:line="240" w:lineRule="auto"/>
              <w:ind w:firstLine="528"/>
              <w:jc w:val="both"/>
              <w:rPr>
                <w:rFonts w:ascii="Times New Roman" w:eastAsia="Times New Roman" w:hAnsi="Times New Roman" w:cs="Times New Roman"/>
                <w:sz w:val="24"/>
                <w:szCs w:val="24"/>
                <w:lang w:eastAsia="ru-RU"/>
              </w:rPr>
            </w:pPr>
          </w:p>
          <w:p w14:paraId="03E4BF5E" w14:textId="77777777" w:rsidR="00183DCF" w:rsidRPr="00183DCF" w:rsidRDefault="00840020" w:rsidP="00183DCF">
            <w:pPr>
              <w:ind w:firstLine="528"/>
              <w:jc w:val="both"/>
              <w:rPr>
                <w:rFonts w:ascii="Times New Roman" w:eastAsia="Calibri" w:hAnsi="Times New Roman" w:cs="Times New Roman"/>
                <w:sz w:val="24"/>
                <w:szCs w:val="24"/>
                <w:lang w:eastAsia="ru-RU"/>
              </w:rPr>
            </w:pPr>
            <w:bookmarkStart w:id="60" w:name="_Hlk34226027"/>
            <w:r>
              <w:rPr>
                <w:rFonts w:ascii="Times New Roman" w:eastAsia="Times New Roman" w:hAnsi="Times New Roman" w:cs="Times New Roman"/>
                <w:sz w:val="24"/>
                <w:szCs w:val="24"/>
                <w:lang w:eastAsia="ru-RU"/>
              </w:rPr>
              <w:t>*</w:t>
            </w:r>
            <w:r w:rsidR="00183DCF" w:rsidRPr="00183DCF">
              <w:rPr>
                <w:rFonts w:ascii="Times New Roman" w:eastAsia="Calibri" w:hAnsi="Times New Roman" w:cs="Times New Roman"/>
                <w:sz w:val="24"/>
                <w:szCs w:val="24"/>
                <w:lang w:eastAsia="ru-RU"/>
              </w:rPr>
              <w:t xml:space="preserve">В случае, если Победитель закупки является субъектом малого и среднего предпринимательства, </w:t>
            </w:r>
            <w:r w:rsidR="0046655F">
              <w:rPr>
                <w:rFonts w:ascii="Times New Roman" w:eastAsia="Calibri" w:hAnsi="Times New Roman" w:cs="Times New Roman"/>
                <w:sz w:val="24"/>
                <w:szCs w:val="24"/>
                <w:lang w:eastAsia="ru-RU"/>
              </w:rPr>
              <w:t xml:space="preserve">в договоре </w:t>
            </w:r>
            <w:r w:rsidR="00183DCF" w:rsidRPr="00183DCF">
              <w:rPr>
                <w:rFonts w:ascii="Times New Roman" w:eastAsia="Calibri" w:hAnsi="Times New Roman" w:cs="Times New Roman"/>
                <w:sz w:val="24"/>
                <w:szCs w:val="24"/>
                <w:lang w:eastAsia="ru-RU"/>
              </w:rPr>
              <w:t>устанавливается следующий порядок оплаты:</w:t>
            </w:r>
          </w:p>
          <w:p w14:paraId="798E268D" w14:textId="77777777" w:rsidR="00840020" w:rsidRPr="00CC24D3" w:rsidRDefault="0046655F" w:rsidP="00183DCF">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 xml:space="preserve">«3.5. </w:t>
            </w:r>
            <w:r w:rsidR="00183DCF" w:rsidRPr="00183DCF">
              <w:rPr>
                <w:rFonts w:ascii="Times New Roman" w:eastAsia="Calibri" w:hAnsi="Times New Roman" w:cs="Times New Roman"/>
                <w:sz w:val="24"/>
                <w:szCs w:val="24"/>
                <w:lang w:eastAsia="ru-RU"/>
              </w:rPr>
              <w:t xml:space="preserve">Заказчик производит оплату услуг по настоящему Договору в течение 15 (пятнадцати) рабочих дней с даты получения оригинала счета. Исполнитель выставляет счет одновременно </w:t>
            </w:r>
            <w:r w:rsidRPr="00183DCF">
              <w:rPr>
                <w:rFonts w:ascii="Times New Roman" w:eastAsia="Calibri" w:hAnsi="Times New Roman" w:cs="Times New Roman"/>
                <w:sz w:val="24"/>
                <w:szCs w:val="24"/>
                <w:lang w:eastAsia="ru-RU"/>
              </w:rPr>
              <w:t>с подписанием</w:t>
            </w:r>
            <w:r w:rsidR="00183DCF" w:rsidRPr="00183DCF">
              <w:rPr>
                <w:rFonts w:ascii="Times New Roman" w:eastAsia="Calibri" w:hAnsi="Times New Roman" w:cs="Times New Roman"/>
                <w:sz w:val="24"/>
                <w:szCs w:val="24"/>
                <w:lang w:eastAsia="ru-RU"/>
              </w:rPr>
              <w:t xml:space="preserve"> Сторонами Акта сдачи-приемки Услуг.</w:t>
            </w:r>
            <w:bookmarkEnd w:id="60"/>
            <w:r>
              <w:rPr>
                <w:rFonts w:ascii="Times New Roman" w:eastAsia="Calibri" w:hAnsi="Times New Roman" w:cs="Times New Roman"/>
                <w:sz w:val="24"/>
                <w:szCs w:val="24"/>
                <w:lang w:eastAsia="ru-RU"/>
              </w:rPr>
              <w:t>»</w:t>
            </w:r>
          </w:p>
        </w:tc>
      </w:tr>
      <w:tr w:rsidR="00CC24D3" w:rsidRPr="00CC24D3" w14:paraId="7F6BDF93" w14:textId="77777777" w:rsidTr="00CC24D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14:paraId="4480356E" w14:textId="77777777" w:rsidR="00CC24D3" w:rsidRPr="00CC24D3" w:rsidRDefault="00CC24D3" w:rsidP="00CC24D3">
            <w:pPr>
              <w:numPr>
                <w:ilvl w:val="0"/>
                <w:numId w:val="9"/>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058E9A2D"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 xml:space="preserve">Возможность Заказчика изменить предусмотренные договором количество товаров, объём работ, объём услуг при заключении или в ходе исполнения договора </w:t>
            </w:r>
          </w:p>
        </w:tc>
        <w:tc>
          <w:tcPr>
            <w:tcW w:w="7582" w:type="dxa"/>
            <w:tcBorders>
              <w:top w:val="single" w:sz="4" w:space="0" w:color="auto"/>
              <w:left w:val="single" w:sz="4" w:space="0" w:color="auto"/>
              <w:bottom w:val="single" w:sz="4" w:space="0" w:color="auto"/>
              <w:right w:val="single" w:sz="4" w:space="0" w:color="auto"/>
            </w:tcBorders>
            <w:shd w:val="clear" w:color="auto" w:fill="auto"/>
          </w:tcPr>
          <w:p w14:paraId="4ABD6253" w14:textId="77777777" w:rsidR="00CC24D3" w:rsidRPr="00CC24D3" w:rsidRDefault="00CC24D3" w:rsidP="00CC24D3">
            <w:pPr>
              <w:spacing w:after="0" w:line="240" w:lineRule="auto"/>
              <w:ind w:firstLine="528"/>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В текст договора, заключаемого по результатам Аукциона, по соглашению сторон могут быть внесены следующие изменения:</w:t>
            </w:r>
          </w:p>
          <w:p w14:paraId="5E71E9E9" w14:textId="77777777" w:rsidR="00CC24D3" w:rsidRPr="00CC24D3" w:rsidRDefault="00CC24D3" w:rsidP="00CC24D3">
            <w:pPr>
              <w:numPr>
                <w:ilvl w:val="0"/>
                <w:numId w:val="8"/>
              </w:numPr>
              <w:spacing w:after="0" w:line="240" w:lineRule="auto"/>
              <w:ind w:firstLine="528"/>
              <w:contextualSpacing/>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цена договора может быть снижена без изменения предусмотренных договором количества товаров, объема работ, услуг;</w:t>
            </w:r>
          </w:p>
          <w:p w14:paraId="53276EBA" w14:textId="77777777" w:rsidR="00CC24D3" w:rsidRPr="00CC24D3" w:rsidRDefault="00CC24D3" w:rsidP="00CC24D3">
            <w:pPr>
              <w:numPr>
                <w:ilvl w:val="0"/>
                <w:numId w:val="8"/>
              </w:numPr>
              <w:spacing w:after="0" w:line="240" w:lineRule="auto"/>
              <w:ind w:firstLine="528"/>
              <w:contextualSpacing/>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 договора, заключенного по результатам Закупки;</w:t>
            </w:r>
          </w:p>
          <w:p w14:paraId="2ACFC2AB" w14:textId="77777777" w:rsidR="00CC24D3" w:rsidRPr="00CC24D3" w:rsidRDefault="00CC24D3" w:rsidP="00CC24D3">
            <w:pPr>
              <w:numPr>
                <w:ilvl w:val="0"/>
                <w:numId w:val="8"/>
              </w:numPr>
              <w:spacing w:after="0" w:line="240" w:lineRule="auto"/>
              <w:ind w:firstLine="528"/>
              <w:contextualSpacing/>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иные, изменяющие условия договора в лучшую для Заказчика сторону.</w:t>
            </w:r>
          </w:p>
        </w:tc>
      </w:tr>
      <w:tr w:rsidR="00CC24D3" w:rsidRPr="00CC24D3" w14:paraId="48DE565B" w14:textId="77777777" w:rsidTr="00CC24D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14:paraId="686D1937" w14:textId="77777777" w:rsidR="00CC24D3" w:rsidRPr="00CC24D3" w:rsidRDefault="00CC24D3" w:rsidP="00CC24D3">
            <w:pPr>
              <w:numPr>
                <w:ilvl w:val="0"/>
                <w:numId w:val="9"/>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3C6D34EA"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Разъяснение положений заявок</w:t>
            </w:r>
          </w:p>
        </w:tc>
        <w:tc>
          <w:tcPr>
            <w:tcW w:w="7582" w:type="dxa"/>
            <w:tcBorders>
              <w:top w:val="single" w:sz="4" w:space="0" w:color="auto"/>
              <w:left w:val="single" w:sz="4" w:space="0" w:color="auto"/>
              <w:bottom w:val="single" w:sz="4" w:space="0" w:color="auto"/>
              <w:right w:val="single" w:sz="4" w:space="0" w:color="auto"/>
            </w:tcBorders>
            <w:shd w:val="clear" w:color="auto" w:fill="auto"/>
          </w:tcPr>
          <w:p w14:paraId="4493B7FE" w14:textId="77777777" w:rsidR="00CC24D3" w:rsidRPr="00CC24D3" w:rsidRDefault="00CC24D3" w:rsidP="00CC24D3">
            <w:pPr>
              <w:suppressAutoHyphens/>
              <w:spacing w:after="0" w:line="240" w:lineRule="auto"/>
              <w:ind w:firstLine="528"/>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В ходе рассмотрения заявок на участие в закупке в случаях, указанных ниже, закупочная комиссия принимает решение об уточнении заявки на участие в закупке (в том числе по сведениям и документам, необходимым для рассмотрения заявки участника), на основании которого Заказчик направляет уточняющие запросы:</w:t>
            </w:r>
          </w:p>
          <w:p w14:paraId="720673F2" w14:textId="77777777" w:rsidR="00CC24D3" w:rsidRPr="00CC24D3" w:rsidRDefault="00CC24D3" w:rsidP="00CC24D3">
            <w:pPr>
              <w:suppressAutoHyphens/>
              <w:spacing w:after="0" w:line="240" w:lineRule="auto"/>
              <w:ind w:firstLine="528"/>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b/>
                <w:sz w:val="24"/>
                <w:szCs w:val="24"/>
                <w:lang w:eastAsia="ru-RU"/>
              </w:rPr>
              <w:t>1.</w:t>
            </w:r>
            <w:r w:rsidRPr="00CC24D3">
              <w:rPr>
                <w:rFonts w:ascii="Times New Roman" w:eastAsia="Times New Roman" w:hAnsi="Times New Roman" w:cs="Times New Roman"/>
                <w:sz w:val="24"/>
                <w:szCs w:val="24"/>
                <w:lang w:eastAsia="ru-RU"/>
              </w:rPr>
              <w:t>При отсутствии, представлении не в полном объеме или в нечитаемом виде в составе заявки на участие в закупке следующих документов (если предоставление соответствующего документа предусмотрено документацией о конкурентной закупке):</w:t>
            </w:r>
          </w:p>
          <w:p w14:paraId="7C9B0199" w14:textId="77777777" w:rsidR="00CC24D3" w:rsidRPr="00CC24D3" w:rsidRDefault="00CC24D3" w:rsidP="00CC24D3">
            <w:pPr>
              <w:suppressAutoHyphens/>
              <w:spacing w:after="0" w:line="240" w:lineRule="auto"/>
              <w:ind w:firstLine="528"/>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1)</w:t>
            </w:r>
            <w:r w:rsidRPr="00CC24D3">
              <w:rPr>
                <w:rFonts w:ascii="Times New Roman" w:eastAsia="Times New Roman" w:hAnsi="Times New Roman" w:cs="Times New Roman"/>
                <w:sz w:val="24"/>
                <w:szCs w:val="24"/>
                <w:lang w:eastAsia="ru-RU"/>
              </w:rPr>
              <w:tab/>
              <w:t>документы, подтверждающие полномочия лица на подписание заявки от имени участника закупки;</w:t>
            </w:r>
          </w:p>
          <w:p w14:paraId="61993FFE" w14:textId="77777777" w:rsidR="00CC24D3" w:rsidRPr="00CC24D3" w:rsidRDefault="00CC24D3" w:rsidP="00CC24D3">
            <w:pPr>
              <w:suppressAutoHyphens/>
              <w:spacing w:after="0" w:line="240" w:lineRule="auto"/>
              <w:ind w:firstLine="528"/>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2)</w:t>
            </w:r>
            <w:r w:rsidRPr="00CC24D3">
              <w:rPr>
                <w:rFonts w:ascii="Times New Roman" w:eastAsia="Times New Roman" w:hAnsi="Times New Roman" w:cs="Times New Roman"/>
                <w:sz w:val="24"/>
                <w:szCs w:val="24"/>
                <w:lang w:eastAsia="ru-RU"/>
              </w:rPr>
              <w:tab/>
              <w:t>учредительные документы;</w:t>
            </w:r>
          </w:p>
          <w:p w14:paraId="4F38E563" w14:textId="77777777" w:rsidR="00CC24D3" w:rsidRPr="00CC24D3" w:rsidRDefault="00CC24D3" w:rsidP="00CC24D3">
            <w:pPr>
              <w:suppressAutoHyphens/>
              <w:spacing w:after="0" w:line="240" w:lineRule="auto"/>
              <w:ind w:firstLine="528"/>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3)</w:t>
            </w:r>
            <w:r w:rsidRPr="00CC24D3">
              <w:rPr>
                <w:rFonts w:ascii="Times New Roman" w:eastAsia="Times New Roman" w:hAnsi="Times New Roman" w:cs="Times New Roman"/>
                <w:sz w:val="24"/>
                <w:szCs w:val="24"/>
                <w:lang w:eastAsia="ru-RU"/>
              </w:rPr>
              <w:tab/>
              <w:t>разрешающие документы (лицензии, допуски, членство в саморегулируемых организациях и т.д.);</w:t>
            </w:r>
          </w:p>
          <w:p w14:paraId="54C4F94E" w14:textId="77777777" w:rsidR="00CC24D3" w:rsidRPr="00CC24D3" w:rsidRDefault="00CC24D3" w:rsidP="00CC24D3">
            <w:pPr>
              <w:suppressAutoHyphens/>
              <w:spacing w:after="0" w:line="240" w:lineRule="auto"/>
              <w:ind w:firstLine="528"/>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4)</w:t>
            </w:r>
            <w:r w:rsidRPr="00CC24D3">
              <w:rPr>
                <w:rFonts w:ascii="Times New Roman" w:eastAsia="Times New Roman" w:hAnsi="Times New Roman" w:cs="Times New Roman"/>
                <w:sz w:val="24"/>
                <w:szCs w:val="24"/>
                <w:lang w:eastAsia="ru-RU"/>
              </w:rPr>
              <w:tab/>
              <w:t>документы, подтверждающие обладание участником закупки необходимыми для исполнения договора финансовыми ресурсами;</w:t>
            </w:r>
          </w:p>
          <w:p w14:paraId="239D0638" w14:textId="77777777" w:rsidR="00CC24D3" w:rsidRPr="00CC24D3" w:rsidRDefault="00CC24D3" w:rsidP="00CC24D3">
            <w:pPr>
              <w:suppressAutoHyphens/>
              <w:spacing w:after="0" w:line="240" w:lineRule="auto"/>
              <w:ind w:firstLine="528"/>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5)</w:t>
            </w:r>
            <w:r w:rsidRPr="00CC24D3">
              <w:rPr>
                <w:rFonts w:ascii="Times New Roman" w:eastAsia="Times New Roman" w:hAnsi="Times New Roman" w:cs="Times New Roman"/>
                <w:sz w:val="24"/>
                <w:szCs w:val="24"/>
                <w:lang w:eastAsia="ru-RU"/>
              </w:rPr>
              <w:tab/>
              <w:t>документы от изготовителя товара, подтверждающие согласие изготовителя на предложение в рамках закупки его товара участником;</w:t>
            </w:r>
          </w:p>
          <w:p w14:paraId="5A0466DD" w14:textId="77777777" w:rsidR="00CC24D3" w:rsidRPr="00CC24D3" w:rsidRDefault="00CC24D3" w:rsidP="00CC24D3">
            <w:pPr>
              <w:suppressAutoHyphens/>
              <w:spacing w:after="0" w:line="240" w:lineRule="auto"/>
              <w:ind w:firstLine="528"/>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6)</w:t>
            </w:r>
            <w:r w:rsidRPr="00CC24D3">
              <w:rPr>
                <w:rFonts w:ascii="Times New Roman" w:eastAsia="Times New Roman" w:hAnsi="Times New Roman" w:cs="Times New Roman"/>
                <w:sz w:val="24"/>
                <w:szCs w:val="24"/>
                <w:lang w:eastAsia="ru-RU"/>
              </w:rPr>
              <w:tab/>
              <w:t>документы, подтверждающие квалификацию участника закупки, привлекаемых субподрядчиков (соисполнителей), изготовителей, указанную участником закупки в своей заявке;</w:t>
            </w:r>
          </w:p>
          <w:p w14:paraId="75EB01ED" w14:textId="77777777" w:rsidR="00CC24D3" w:rsidRPr="00CC24D3" w:rsidRDefault="00CC24D3" w:rsidP="00CC24D3">
            <w:pPr>
              <w:suppressAutoHyphens/>
              <w:spacing w:after="0" w:line="240" w:lineRule="auto"/>
              <w:ind w:firstLine="528"/>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7)</w:t>
            </w:r>
            <w:r w:rsidRPr="00CC24D3">
              <w:rPr>
                <w:rFonts w:ascii="Times New Roman" w:eastAsia="Times New Roman" w:hAnsi="Times New Roman" w:cs="Times New Roman"/>
                <w:sz w:val="24"/>
                <w:szCs w:val="24"/>
                <w:lang w:eastAsia="ru-RU"/>
              </w:rPr>
              <w:tab/>
              <w:t>сведения, подтверждаемые участником закупки декларативно по форме в соответствии с требованиями документации.</w:t>
            </w:r>
          </w:p>
          <w:p w14:paraId="53B5D28A" w14:textId="77777777" w:rsidR="00CC24D3" w:rsidRPr="00CC24D3" w:rsidRDefault="00CC24D3" w:rsidP="00CC24D3">
            <w:pPr>
              <w:suppressAutoHyphens/>
              <w:spacing w:after="0" w:line="240" w:lineRule="auto"/>
              <w:ind w:firstLine="528"/>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Документы могут быть запрошены только единожды (в отношении каждого из документов).</w:t>
            </w:r>
          </w:p>
          <w:p w14:paraId="015AD247" w14:textId="77777777" w:rsidR="00CC24D3" w:rsidRPr="00CC24D3" w:rsidRDefault="00CC24D3" w:rsidP="00CC24D3">
            <w:pPr>
              <w:suppressAutoHyphens/>
              <w:spacing w:after="0" w:line="240" w:lineRule="auto"/>
              <w:ind w:firstLine="528"/>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b/>
                <w:sz w:val="24"/>
                <w:szCs w:val="24"/>
                <w:lang w:eastAsia="ru-RU"/>
              </w:rPr>
              <w:t>2.</w:t>
            </w:r>
            <w:r w:rsidRPr="00CC24D3">
              <w:rPr>
                <w:rFonts w:ascii="Times New Roman" w:eastAsia="Times New Roman" w:hAnsi="Times New Roman" w:cs="Times New Roman"/>
                <w:sz w:val="24"/>
                <w:szCs w:val="24"/>
                <w:lang w:eastAsia="ru-RU"/>
              </w:rPr>
              <w:t xml:space="preserve"> В случаях, влияющих на допуск участника к закупке или оценку его заявки на участие в закупке:</w:t>
            </w:r>
          </w:p>
          <w:p w14:paraId="14418E9D" w14:textId="77777777" w:rsidR="00CC24D3" w:rsidRPr="00CC24D3" w:rsidRDefault="00CC24D3" w:rsidP="00CC24D3">
            <w:pPr>
              <w:numPr>
                <w:ilvl w:val="0"/>
                <w:numId w:val="43"/>
              </w:numPr>
              <w:suppressAutoHyphens/>
              <w:spacing w:after="0" w:line="240" w:lineRule="auto"/>
              <w:ind w:firstLine="560"/>
              <w:jc w:val="both"/>
              <w:rPr>
                <w:rFonts w:ascii="Times New Roman" w:eastAsia="Times New Roman" w:hAnsi="Times New Roman" w:cs="Times New Roman"/>
                <w:bCs/>
                <w:sz w:val="24"/>
                <w:szCs w:val="24"/>
                <w:lang w:eastAsia="ru-RU"/>
              </w:rPr>
            </w:pPr>
            <w:r w:rsidRPr="00CC24D3">
              <w:rPr>
                <w:rFonts w:ascii="Times New Roman" w:eastAsia="Times New Roman" w:hAnsi="Times New Roman" w:cs="Times New Roman"/>
                <w:bCs/>
                <w:sz w:val="24"/>
                <w:szCs w:val="24"/>
                <w:lang w:eastAsia="ru-RU"/>
              </w:rPr>
              <w:t>в представленных документах в составе заявки на участие в закупке отсутствуют сведения, необходимые для определения соответствия:</w:t>
            </w:r>
          </w:p>
          <w:p w14:paraId="3208E5F1" w14:textId="77777777" w:rsidR="00CC24D3" w:rsidRPr="00CC24D3" w:rsidRDefault="00CC24D3" w:rsidP="00CC24D3">
            <w:pPr>
              <w:numPr>
                <w:ilvl w:val="0"/>
                <w:numId w:val="42"/>
              </w:numPr>
              <w:suppressAutoHyphens/>
              <w:spacing w:after="0" w:line="240" w:lineRule="auto"/>
              <w:ind w:firstLine="560"/>
              <w:jc w:val="both"/>
              <w:rPr>
                <w:rFonts w:ascii="Times New Roman" w:eastAsia="Times New Roman" w:hAnsi="Times New Roman" w:cs="Times New Roman"/>
                <w:bCs/>
                <w:sz w:val="24"/>
                <w:szCs w:val="24"/>
                <w:lang w:eastAsia="ru-RU"/>
              </w:rPr>
            </w:pPr>
            <w:r w:rsidRPr="00CC24D3">
              <w:rPr>
                <w:rFonts w:ascii="Times New Roman" w:eastAsia="Times New Roman" w:hAnsi="Times New Roman" w:cs="Times New Roman"/>
                <w:bCs/>
                <w:sz w:val="24"/>
                <w:szCs w:val="24"/>
                <w:lang w:eastAsia="ru-RU"/>
              </w:rPr>
              <w:t xml:space="preserve">участника закупки требованиям документации по обладанию гражданской и специальной правоспособностью, </w:t>
            </w:r>
          </w:p>
          <w:p w14:paraId="1A6A29C7" w14:textId="77777777" w:rsidR="00CC24D3" w:rsidRPr="00CC24D3" w:rsidRDefault="00CC24D3" w:rsidP="00CC24D3">
            <w:pPr>
              <w:numPr>
                <w:ilvl w:val="0"/>
                <w:numId w:val="42"/>
              </w:numPr>
              <w:suppressAutoHyphens/>
              <w:spacing w:after="0" w:line="240" w:lineRule="auto"/>
              <w:ind w:firstLine="560"/>
              <w:jc w:val="both"/>
              <w:rPr>
                <w:rFonts w:ascii="Times New Roman" w:eastAsia="Times New Roman" w:hAnsi="Times New Roman" w:cs="Times New Roman"/>
                <w:bCs/>
                <w:sz w:val="24"/>
                <w:szCs w:val="24"/>
                <w:lang w:eastAsia="ru-RU"/>
              </w:rPr>
            </w:pPr>
            <w:r w:rsidRPr="00CC24D3">
              <w:rPr>
                <w:rFonts w:ascii="Times New Roman" w:eastAsia="Times New Roman" w:hAnsi="Times New Roman" w:cs="Times New Roman"/>
                <w:bCs/>
                <w:sz w:val="24"/>
                <w:szCs w:val="24"/>
                <w:lang w:eastAsia="ru-RU"/>
              </w:rPr>
              <w:t>привлекаемых субподрядчиков (соисполнителей) требованиям документации по обладанию гражданской и специальной правоспособностью, если соответствующие требования устанавливались,</w:t>
            </w:r>
          </w:p>
          <w:p w14:paraId="75D1839B" w14:textId="77777777" w:rsidR="00CC24D3" w:rsidRPr="00CC24D3" w:rsidRDefault="00CC24D3" w:rsidP="00CC24D3">
            <w:pPr>
              <w:numPr>
                <w:ilvl w:val="0"/>
                <w:numId w:val="42"/>
              </w:numPr>
              <w:suppressAutoHyphens/>
              <w:spacing w:after="0" w:line="240" w:lineRule="auto"/>
              <w:ind w:firstLine="560"/>
              <w:jc w:val="both"/>
              <w:rPr>
                <w:rFonts w:ascii="Times New Roman" w:eastAsia="Times New Roman" w:hAnsi="Times New Roman" w:cs="Times New Roman"/>
                <w:bCs/>
                <w:sz w:val="24"/>
                <w:szCs w:val="24"/>
                <w:lang w:eastAsia="ru-RU"/>
              </w:rPr>
            </w:pPr>
            <w:r w:rsidRPr="00CC24D3">
              <w:rPr>
                <w:rFonts w:ascii="Times New Roman" w:eastAsia="Times New Roman" w:hAnsi="Times New Roman" w:cs="Times New Roman"/>
                <w:bCs/>
                <w:sz w:val="24"/>
                <w:szCs w:val="24"/>
                <w:lang w:eastAsia="ru-RU"/>
              </w:rPr>
              <w:t>заявки на участие в закупке требованиям документации о конкурентной закупке в отношении характеристик предлагаемых товаров, работ, услуг и договорных условий, расчета цены договора;</w:t>
            </w:r>
          </w:p>
          <w:p w14:paraId="01B2BE5F" w14:textId="77777777" w:rsidR="00CC24D3" w:rsidRPr="00CC24D3" w:rsidRDefault="00CC24D3" w:rsidP="00CC24D3">
            <w:pPr>
              <w:numPr>
                <w:ilvl w:val="0"/>
                <w:numId w:val="43"/>
              </w:numPr>
              <w:suppressAutoHyphens/>
              <w:spacing w:after="0" w:line="240" w:lineRule="auto"/>
              <w:ind w:firstLine="560"/>
              <w:jc w:val="both"/>
              <w:rPr>
                <w:rFonts w:ascii="Times New Roman" w:eastAsia="Times New Roman" w:hAnsi="Times New Roman" w:cs="Times New Roman"/>
                <w:bCs/>
                <w:sz w:val="24"/>
                <w:szCs w:val="24"/>
                <w:lang w:eastAsia="ru-RU"/>
              </w:rPr>
            </w:pPr>
            <w:bookmarkStart w:id="61" w:name="_Ref442966298"/>
            <w:bookmarkStart w:id="62" w:name="_Ref456690033"/>
            <w:r w:rsidRPr="00CC24D3">
              <w:rPr>
                <w:rFonts w:ascii="Times New Roman" w:eastAsia="Times New Roman" w:hAnsi="Times New Roman" w:cs="Times New Roman"/>
                <w:bCs/>
                <w:sz w:val="24"/>
                <w:szCs w:val="24"/>
                <w:lang w:eastAsia="ru-RU"/>
              </w:rPr>
              <w:t xml:space="preserve">в заявке на участие в закупке имеются разночтения или положения, допускающие неоднозначное толкование, не позволяющие определить соответствие заявки на участие в закупке или участника закупки требованиям документации </w:t>
            </w:r>
            <w:proofErr w:type="gramStart"/>
            <w:r w:rsidRPr="00CC24D3">
              <w:rPr>
                <w:rFonts w:ascii="Times New Roman" w:eastAsia="Times New Roman" w:hAnsi="Times New Roman" w:cs="Times New Roman"/>
                <w:bCs/>
                <w:sz w:val="24"/>
                <w:szCs w:val="24"/>
                <w:lang w:eastAsia="ru-RU"/>
              </w:rPr>
              <w:t>о конкурентной закупки</w:t>
            </w:r>
            <w:proofErr w:type="gramEnd"/>
            <w:r w:rsidRPr="00CC24D3">
              <w:rPr>
                <w:rFonts w:ascii="Times New Roman" w:eastAsia="Times New Roman" w:hAnsi="Times New Roman" w:cs="Times New Roman"/>
                <w:bCs/>
                <w:sz w:val="24"/>
                <w:szCs w:val="24"/>
                <w:lang w:eastAsia="ru-RU"/>
              </w:rPr>
              <w:t xml:space="preserve"> или осуществить оценку и сопоставление заявок допущенных участников закупки;</w:t>
            </w:r>
            <w:bookmarkEnd w:id="61"/>
            <w:bookmarkEnd w:id="62"/>
          </w:p>
          <w:p w14:paraId="413DF158" w14:textId="77777777" w:rsidR="00CC24D3" w:rsidRPr="00CC24D3" w:rsidRDefault="00CC24D3" w:rsidP="00CC24D3">
            <w:pPr>
              <w:suppressAutoHyphens/>
              <w:spacing w:after="0" w:line="240" w:lineRule="auto"/>
              <w:ind w:firstLine="528"/>
              <w:jc w:val="both"/>
              <w:rPr>
                <w:rFonts w:ascii="Times New Roman" w:eastAsia="Times New Roman" w:hAnsi="Times New Roman" w:cs="Times New Roman"/>
                <w:sz w:val="24"/>
                <w:szCs w:val="24"/>
                <w:lang w:eastAsia="ru-RU"/>
              </w:rPr>
            </w:pPr>
            <w:bookmarkStart w:id="63" w:name="_Ref381859812"/>
            <w:r w:rsidRPr="00CC24D3">
              <w:rPr>
                <w:rFonts w:ascii="Times New Roman" w:eastAsia="Times New Roman" w:hAnsi="Times New Roman" w:cs="Times New Roman"/>
                <w:sz w:val="24"/>
                <w:szCs w:val="24"/>
                <w:lang w:eastAsia="ru-RU"/>
              </w:rPr>
              <w:t>если сведения о привлекаемом участником закупки субподрядчике (соисполнителе)</w:t>
            </w:r>
            <w:bookmarkEnd w:id="63"/>
            <w:r w:rsidRPr="00CC24D3">
              <w:rPr>
                <w:rFonts w:ascii="Times New Roman" w:eastAsia="Times New Roman" w:hAnsi="Times New Roman" w:cs="Times New Roman"/>
                <w:sz w:val="24"/>
                <w:szCs w:val="24"/>
                <w:lang w:eastAsia="ru-RU"/>
              </w:rPr>
              <w:t xml:space="preserve"> включены в реестр недобросовестных поставщиков, то участнику закупки направляется запрос с предложением о замене такого субподрядчика (соисполнителя). Если требование о </w:t>
            </w:r>
            <w:proofErr w:type="spellStart"/>
            <w:r w:rsidRPr="00CC24D3">
              <w:rPr>
                <w:rFonts w:ascii="Times New Roman" w:eastAsia="Times New Roman" w:hAnsi="Times New Roman" w:cs="Times New Roman"/>
                <w:sz w:val="24"/>
                <w:szCs w:val="24"/>
                <w:lang w:eastAsia="ru-RU"/>
              </w:rPr>
              <w:t>ненахождении</w:t>
            </w:r>
            <w:proofErr w:type="spellEnd"/>
            <w:r w:rsidRPr="00CC24D3">
              <w:rPr>
                <w:rFonts w:ascii="Times New Roman" w:eastAsia="Times New Roman" w:hAnsi="Times New Roman" w:cs="Times New Roman"/>
                <w:sz w:val="24"/>
                <w:szCs w:val="24"/>
                <w:lang w:eastAsia="ru-RU"/>
              </w:rPr>
              <w:t xml:space="preserve"> субподрядчика (соисполнителя) в реестре недобросовестных поставщиков было установлено в документации о конкурентной закупке, то отказ участника от замены такого субподрядчика (соисполнителя) является основанием для отказа в допуске к участию в закупке.</w:t>
            </w:r>
          </w:p>
          <w:p w14:paraId="0060849B" w14:textId="77777777" w:rsidR="00CC24D3" w:rsidRPr="00CC24D3" w:rsidRDefault="00CC24D3" w:rsidP="00CC24D3">
            <w:pPr>
              <w:suppressAutoHyphens/>
              <w:spacing w:after="0" w:line="240" w:lineRule="auto"/>
              <w:ind w:firstLine="528"/>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 xml:space="preserve">Отказ участника закупки от приведения сведений и документов в соответствие служит основанием для отклонения заявки. </w:t>
            </w:r>
          </w:p>
          <w:p w14:paraId="11CBEB4E" w14:textId="77777777" w:rsidR="00CC24D3" w:rsidRPr="00CC24D3" w:rsidRDefault="00CC24D3" w:rsidP="00CC24D3">
            <w:pPr>
              <w:suppressAutoHyphens/>
              <w:spacing w:after="0" w:line="240" w:lineRule="auto"/>
              <w:ind w:firstLine="528"/>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 xml:space="preserve">Не допускаются запросы, направленные на изменение предмета проводимой закупки, объема и </w:t>
            </w:r>
            <w:proofErr w:type="gramStart"/>
            <w:r w:rsidRPr="00CC24D3">
              <w:rPr>
                <w:rFonts w:ascii="Times New Roman" w:eastAsia="Times New Roman" w:hAnsi="Times New Roman" w:cs="Times New Roman"/>
                <w:sz w:val="24"/>
                <w:szCs w:val="24"/>
                <w:lang w:eastAsia="ru-RU"/>
              </w:rPr>
              <w:t>номенклатуры</w:t>
            </w:r>
            <w:proofErr w:type="gramEnd"/>
            <w:r w:rsidRPr="00CC24D3">
              <w:rPr>
                <w:rFonts w:ascii="Times New Roman" w:eastAsia="Times New Roman" w:hAnsi="Times New Roman" w:cs="Times New Roman"/>
                <w:sz w:val="24"/>
                <w:szCs w:val="24"/>
                <w:lang w:eastAsia="ru-RU"/>
              </w:rPr>
              <w:t xml:space="preserve"> предлагаемой участником закупки продукции, существа заявки на участие в закупке, включая изменение условий заявки.</w:t>
            </w:r>
          </w:p>
          <w:p w14:paraId="570EBD44" w14:textId="77777777" w:rsidR="00CC24D3" w:rsidRPr="00CC24D3" w:rsidRDefault="00CC24D3" w:rsidP="00CC24D3">
            <w:pPr>
              <w:suppressAutoHyphens/>
              <w:spacing w:after="0" w:line="240" w:lineRule="auto"/>
              <w:ind w:firstLine="528"/>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Решение закупочной комиссии об уточнении заявок на участие в закупке и результаты ответов участников на запросы отражается в протоколе заседания закупочной комиссии.</w:t>
            </w:r>
          </w:p>
          <w:p w14:paraId="6B7FCF2B" w14:textId="77777777" w:rsidR="00CC24D3" w:rsidRPr="00CC24D3" w:rsidRDefault="00CC24D3" w:rsidP="00CC24D3">
            <w:pPr>
              <w:suppressAutoHyphens/>
              <w:spacing w:after="0" w:line="240" w:lineRule="auto"/>
              <w:ind w:firstLine="528"/>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При выявлении в заявке на участие в закупке арифметических, грамматических ошибок. При предоставлении участником закупки исправленных документов при наличии арифметических ошибок применяются следующие правила:</w:t>
            </w:r>
          </w:p>
          <w:p w14:paraId="213BA580" w14:textId="77777777" w:rsidR="00CC24D3" w:rsidRPr="00CC24D3" w:rsidRDefault="00CC24D3" w:rsidP="00CC24D3">
            <w:pPr>
              <w:suppressAutoHyphens/>
              <w:spacing w:after="0" w:line="240" w:lineRule="auto"/>
              <w:ind w:firstLine="528"/>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 xml:space="preserve">при наличии разночтений между суммой, указанной словами, и суммой, указанной цифрами, преимущество имеет сумма, указанная словами; </w:t>
            </w:r>
          </w:p>
          <w:p w14:paraId="0848E32A" w14:textId="77777777" w:rsidR="00CC24D3" w:rsidRPr="00CC24D3" w:rsidRDefault="00CC24D3" w:rsidP="00CC24D3">
            <w:pPr>
              <w:suppressAutoHyphens/>
              <w:spacing w:after="0" w:line="240" w:lineRule="auto"/>
              <w:ind w:firstLine="528"/>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при наличии разночтений между ценой, указанной в заявке на участие в закупке, и ценой, получаемой путем суммирования итоговых сумм по каждой строке, преимущество имеет итоговая цена, указанная в заявке на участие в закупке;</w:t>
            </w:r>
          </w:p>
          <w:p w14:paraId="6F3F768E" w14:textId="77777777" w:rsidR="00CC24D3" w:rsidRPr="00CC24D3" w:rsidRDefault="00CC24D3" w:rsidP="00CC24D3">
            <w:pPr>
              <w:suppressAutoHyphens/>
              <w:spacing w:after="0" w:line="240" w:lineRule="auto"/>
              <w:ind w:firstLine="528"/>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на участие в закупке.</w:t>
            </w:r>
          </w:p>
          <w:p w14:paraId="70B41D8B" w14:textId="77777777" w:rsidR="00CC24D3" w:rsidRPr="00CC24D3" w:rsidRDefault="00CC24D3" w:rsidP="00CC24D3">
            <w:pPr>
              <w:suppressAutoHyphens/>
              <w:spacing w:after="0" w:line="240" w:lineRule="auto"/>
              <w:ind w:firstLine="528"/>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Исправление иных ошибок не допускается.</w:t>
            </w:r>
          </w:p>
        </w:tc>
      </w:tr>
    </w:tbl>
    <w:p w14:paraId="14A3BA73" w14:textId="77777777" w:rsidR="00CC24D3" w:rsidRPr="00CC24D3" w:rsidRDefault="00CC24D3" w:rsidP="00CC24D3">
      <w:pPr>
        <w:spacing w:after="0" w:line="240" w:lineRule="auto"/>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 xml:space="preserve">Во всем, что не урегулировано Извещением о проведении закупки и настоящей Документацией, Заказчик, Участники, Победитель и другие лица руководствуются </w:t>
      </w:r>
      <w:hyperlink r:id="rId27" w:history="1">
        <w:r w:rsidRPr="00CC24D3">
          <w:rPr>
            <w:rFonts w:ascii="Times New Roman" w:eastAsia="Times New Roman" w:hAnsi="Times New Roman" w:cs="Times New Roman"/>
            <w:color w:val="0000FF"/>
            <w:sz w:val="24"/>
            <w:szCs w:val="24"/>
            <w:u w:val="single"/>
            <w:lang w:eastAsia="ru-RU"/>
          </w:rPr>
          <w:t>Положением о закупках товаров, работ, услуг ПАО «Ростелеком»,</w:t>
        </w:r>
      </w:hyperlink>
      <w:r w:rsidRPr="00CC24D3">
        <w:rPr>
          <w:rFonts w:ascii="Times New Roman" w:eastAsia="Times New Roman" w:hAnsi="Times New Roman" w:cs="Times New Roman"/>
          <w:sz w:val="24"/>
          <w:szCs w:val="24"/>
          <w:lang w:eastAsia="ru-RU"/>
        </w:rPr>
        <w:t xml:space="preserve"> утвержденным Советом директоров Общества (Протокол № 12 от 30.12.2019 г.)</w:t>
      </w:r>
      <w:r w:rsidR="003D19CD">
        <w:rPr>
          <w:rFonts w:ascii="Times New Roman" w:eastAsia="Times New Roman" w:hAnsi="Times New Roman" w:cs="Times New Roman"/>
          <w:sz w:val="24"/>
          <w:szCs w:val="24"/>
          <w:lang w:eastAsia="ru-RU"/>
        </w:rPr>
        <w:t>,</w:t>
      </w:r>
      <w:r w:rsidRPr="00CC24D3">
        <w:rPr>
          <w:rFonts w:ascii="Times New Roman" w:eastAsia="Times New Roman" w:hAnsi="Times New Roman" w:cs="Times New Roman"/>
          <w:sz w:val="24"/>
          <w:szCs w:val="24"/>
          <w:lang w:eastAsia="ru-RU"/>
        </w:rPr>
        <w:t xml:space="preserve"> </w:t>
      </w:r>
      <w:r w:rsidR="003D19CD" w:rsidRPr="00667472">
        <w:rPr>
          <w:rFonts w:ascii="Times New Roman" w:eastAsia="Times New Roman" w:hAnsi="Times New Roman" w:cs="Times New Roman"/>
          <w:sz w:val="24"/>
          <w:szCs w:val="24"/>
          <w:lang w:eastAsia="ru-RU"/>
        </w:rPr>
        <w:t xml:space="preserve">к которому Общество присоединилось в порядке, предусмотренном ч. 4 ст. 2 Федерального закона от 18.07.2011г. № 223-ФЗ (Протокол № 26 от 17.07.2018 г.), размещенное в установленном порядке в ЕИС и на сайте Заказчика - </w:t>
      </w:r>
      <w:hyperlink r:id="rId28" w:history="1">
        <w:r w:rsidR="003D19CD" w:rsidRPr="00667472">
          <w:rPr>
            <w:rFonts w:ascii="Times New Roman" w:eastAsia="Times New Roman" w:hAnsi="Times New Roman" w:cs="Times New Roman"/>
            <w:color w:val="0000FF"/>
            <w:sz w:val="24"/>
            <w:szCs w:val="24"/>
            <w:u w:val="single"/>
            <w:lang w:eastAsia="ru-RU"/>
          </w:rPr>
          <w:t>www.bashtel.ru</w:t>
        </w:r>
      </w:hyperlink>
      <w:r w:rsidRPr="00CC24D3">
        <w:rPr>
          <w:rFonts w:ascii="Times New Roman" w:eastAsia="Times New Roman" w:hAnsi="Times New Roman" w:cs="Times New Roman"/>
          <w:sz w:val="24"/>
          <w:szCs w:val="24"/>
          <w:lang w:eastAsia="ru-RU"/>
        </w:rPr>
        <w:t>.</w:t>
      </w:r>
    </w:p>
    <w:p w14:paraId="68349C00" w14:textId="77777777" w:rsidR="00CC24D3" w:rsidRPr="00CC24D3" w:rsidRDefault="00CC24D3" w:rsidP="00CC24D3">
      <w:pPr>
        <w:tabs>
          <w:tab w:val="left" w:pos="6270"/>
        </w:tabs>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ab/>
      </w:r>
    </w:p>
    <w:p w14:paraId="45519E1E" w14:textId="77777777" w:rsidR="00CC24D3" w:rsidRPr="00CC24D3" w:rsidRDefault="00CC24D3" w:rsidP="00CC24D3">
      <w:pPr>
        <w:keepNext/>
        <w:tabs>
          <w:tab w:val="left" w:pos="6424"/>
        </w:tabs>
        <w:spacing w:before="240" w:after="120" w:line="240" w:lineRule="auto"/>
        <w:ind w:left="792" w:hanging="360"/>
        <w:jc w:val="both"/>
        <w:outlineLvl w:val="0"/>
        <w:rPr>
          <w:rFonts w:ascii="Cambria" w:eastAsia="MS Mincho" w:hAnsi="Cambria" w:cs="Times New Roman"/>
          <w:b/>
          <w:bCs/>
          <w:color w:val="365F91"/>
          <w:kern w:val="32"/>
          <w:sz w:val="28"/>
          <w:szCs w:val="28"/>
          <w:lang w:eastAsia="x-none"/>
        </w:rPr>
      </w:pPr>
      <w:bookmarkStart w:id="64" w:name="_РАЗДЕЛ_III._ФОРМЫ"/>
      <w:bookmarkEnd w:id="64"/>
      <w:r w:rsidRPr="00CC24D3">
        <w:rPr>
          <w:rFonts w:ascii="Cambria" w:eastAsia="Times New Roman" w:hAnsi="Cambria" w:cs="Times New Roman"/>
          <w:b/>
          <w:bCs/>
          <w:color w:val="365F91"/>
          <w:sz w:val="28"/>
          <w:szCs w:val="28"/>
          <w:lang w:eastAsia="ru-RU"/>
        </w:rPr>
        <w:br w:type="page"/>
      </w:r>
      <w:bookmarkStart w:id="65" w:name="_Toc24022463"/>
      <w:bookmarkStart w:id="66" w:name="форма1"/>
      <w:bookmarkStart w:id="67" w:name="_Toc98251753"/>
      <w:r w:rsidRPr="00CC24D3">
        <w:rPr>
          <w:rFonts w:ascii="Times New Roman" w:eastAsia="MS Mincho" w:hAnsi="Times New Roman" w:cs="Times New Roman"/>
          <w:b/>
          <w:bCs/>
          <w:color w:val="17365D"/>
          <w:kern w:val="32"/>
          <w:sz w:val="28"/>
          <w:szCs w:val="24"/>
          <w:lang w:val="x-none" w:eastAsia="x-none"/>
        </w:rPr>
        <w:t>РАЗДЕЛ III. ФОРМЫ ДЛЯ ЗАПОЛНЕНИЯ УЧАСТНИКАМИ ЗАКУПКИ</w:t>
      </w:r>
      <w:bookmarkEnd w:id="65"/>
      <w:r w:rsidRPr="00CC24D3">
        <w:rPr>
          <w:rFonts w:ascii="Cambria" w:eastAsia="MS Mincho" w:hAnsi="Cambria" w:cs="Times New Roman"/>
          <w:b/>
          <w:bCs/>
          <w:color w:val="365F91"/>
          <w:kern w:val="32"/>
          <w:sz w:val="28"/>
          <w:szCs w:val="28"/>
          <w:lang w:val="x-none" w:eastAsia="x-none"/>
        </w:rPr>
        <w:t xml:space="preserve"> </w:t>
      </w:r>
      <w:bookmarkEnd w:id="66"/>
    </w:p>
    <w:p w14:paraId="672BB0E0" w14:textId="77777777" w:rsidR="00CC24D3" w:rsidRPr="00CC24D3" w:rsidRDefault="00CC24D3" w:rsidP="00CC24D3">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eastAsia="x-none"/>
        </w:rPr>
      </w:pPr>
      <w:bookmarkStart w:id="68" w:name="_Форма_1_ЗАЯВКА"/>
      <w:bookmarkStart w:id="69" w:name="_Toc24022464"/>
      <w:bookmarkEnd w:id="68"/>
      <w:r w:rsidRPr="00CC24D3">
        <w:rPr>
          <w:rFonts w:ascii="Times New Roman" w:eastAsia="MS Mincho" w:hAnsi="Times New Roman" w:cs="Times New Roman"/>
          <w:b/>
          <w:bCs/>
          <w:color w:val="548DD4"/>
          <w:kern w:val="32"/>
          <w:sz w:val="28"/>
          <w:szCs w:val="24"/>
          <w:lang w:val="x-none" w:eastAsia="x-none"/>
        </w:rPr>
        <w:t xml:space="preserve">Форма 1 </w:t>
      </w:r>
      <w:r w:rsidRPr="00CC24D3">
        <w:rPr>
          <w:rFonts w:ascii="Times New Roman" w:eastAsia="MS Mincho" w:hAnsi="Times New Roman" w:cs="Times New Roman"/>
          <w:b/>
          <w:bCs/>
          <w:color w:val="548DD4"/>
          <w:kern w:val="32"/>
          <w:sz w:val="28"/>
          <w:szCs w:val="24"/>
          <w:lang w:eastAsia="x-none"/>
        </w:rPr>
        <w:t>З</w:t>
      </w:r>
      <w:r w:rsidRPr="00CC24D3">
        <w:rPr>
          <w:rFonts w:ascii="Times New Roman" w:eastAsia="MS Mincho" w:hAnsi="Times New Roman" w:cs="Times New Roman"/>
          <w:b/>
          <w:bCs/>
          <w:color w:val="548DD4"/>
          <w:kern w:val="32"/>
          <w:sz w:val="28"/>
          <w:szCs w:val="24"/>
          <w:lang w:val="x-none" w:eastAsia="x-none"/>
        </w:rPr>
        <w:t xml:space="preserve">АЯВКА НА УЧАСТИЕ В ОТКРЫТОМ </w:t>
      </w:r>
      <w:r w:rsidRPr="00CC24D3">
        <w:rPr>
          <w:rFonts w:ascii="Times New Roman" w:eastAsia="MS Mincho" w:hAnsi="Times New Roman" w:cs="Times New Roman"/>
          <w:b/>
          <w:bCs/>
          <w:color w:val="548DD4"/>
          <w:kern w:val="32"/>
          <w:sz w:val="28"/>
          <w:szCs w:val="24"/>
          <w:lang w:eastAsia="x-none"/>
        </w:rPr>
        <w:t>АУКЦИОНЕ</w:t>
      </w:r>
      <w:bookmarkEnd w:id="69"/>
    </w:p>
    <w:p w14:paraId="122D6243"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p>
    <w:p w14:paraId="721F527E"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p>
    <w:p w14:paraId="36ACA7C8"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Фирменный бланк Участника</w:t>
      </w:r>
    </w:p>
    <w:p w14:paraId="18AD6ED0"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 xml:space="preserve">«___» __________ 20___ </w:t>
      </w:r>
      <w:proofErr w:type="gramStart"/>
      <w:r w:rsidRPr="00CC24D3">
        <w:rPr>
          <w:rFonts w:ascii="Times New Roman" w:eastAsia="Times New Roman" w:hAnsi="Times New Roman" w:cs="Times New Roman"/>
          <w:sz w:val="24"/>
          <w:szCs w:val="24"/>
          <w:lang w:eastAsia="ru-RU"/>
        </w:rPr>
        <w:t>года  №</w:t>
      </w:r>
      <w:proofErr w:type="gramEnd"/>
      <w:r w:rsidRPr="00CC24D3">
        <w:rPr>
          <w:rFonts w:ascii="Times New Roman" w:eastAsia="Times New Roman" w:hAnsi="Times New Roman" w:cs="Times New Roman"/>
          <w:sz w:val="24"/>
          <w:szCs w:val="24"/>
          <w:lang w:eastAsia="ru-RU"/>
        </w:rPr>
        <w:t>______</w:t>
      </w:r>
    </w:p>
    <w:p w14:paraId="5080DC28" w14:textId="77777777" w:rsidR="00CC24D3" w:rsidRPr="00CC24D3" w:rsidRDefault="00CC24D3" w:rsidP="00CC24D3">
      <w:pPr>
        <w:spacing w:after="0" w:line="240" w:lineRule="auto"/>
        <w:rPr>
          <w:rFonts w:ascii="Times New Roman" w:eastAsia="Times New Roman" w:hAnsi="Times New Roman" w:cs="Times New Roman"/>
          <w:sz w:val="10"/>
          <w:szCs w:val="10"/>
          <w:lang w:eastAsia="ru-RU"/>
        </w:rPr>
      </w:pPr>
    </w:p>
    <w:p w14:paraId="7A8AC604" w14:textId="77777777" w:rsidR="00CC24D3" w:rsidRPr="00CC24D3" w:rsidRDefault="00CC24D3" w:rsidP="00CC24D3">
      <w:pPr>
        <w:spacing w:after="0" w:line="240" w:lineRule="auto"/>
        <w:rPr>
          <w:rFonts w:ascii="Times New Roman" w:eastAsia="Times New Roman" w:hAnsi="Times New Roman" w:cs="Times New Roman"/>
          <w:sz w:val="10"/>
          <w:szCs w:val="10"/>
          <w:lang w:eastAsia="ru-RU"/>
        </w:rPr>
      </w:pPr>
    </w:p>
    <w:p w14:paraId="38DB7F57" w14:textId="77777777" w:rsidR="00CC24D3" w:rsidRPr="00CC24D3" w:rsidRDefault="00CC24D3" w:rsidP="00CC24D3">
      <w:pPr>
        <w:spacing w:after="0" w:line="240" w:lineRule="auto"/>
        <w:rPr>
          <w:rFonts w:ascii="Times New Roman" w:eastAsia="Times New Roman" w:hAnsi="Times New Roman" w:cs="Times New Roman"/>
          <w:sz w:val="10"/>
          <w:szCs w:val="10"/>
          <w:lang w:eastAsia="ru-RU"/>
        </w:rPr>
      </w:pPr>
    </w:p>
    <w:p w14:paraId="57B0F80F" w14:textId="77777777" w:rsidR="00CC24D3" w:rsidRPr="00CC24D3" w:rsidRDefault="00CC24D3" w:rsidP="00CC24D3">
      <w:pPr>
        <w:spacing w:after="0" w:line="240" w:lineRule="auto"/>
        <w:rPr>
          <w:rFonts w:ascii="Times New Roman" w:eastAsia="Times New Roman" w:hAnsi="Times New Roman" w:cs="Times New Roman"/>
          <w:sz w:val="10"/>
          <w:szCs w:val="10"/>
          <w:lang w:eastAsia="ru-RU"/>
        </w:rPr>
      </w:pPr>
    </w:p>
    <w:p w14:paraId="3B292DEB" w14:textId="77777777" w:rsidR="00CC24D3" w:rsidRPr="00CC24D3" w:rsidRDefault="00CC24D3" w:rsidP="00CC24D3">
      <w:pPr>
        <w:spacing w:after="0" w:line="240" w:lineRule="auto"/>
        <w:rPr>
          <w:rFonts w:ascii="Times New Roman" w:eastAsia="Times New Roman" w:hAnsi="Times New Roman" w:cs="Times New Roman"/>
          <w:sz w:val="10"/>
          <w:szCs w:val="10"/>
          <w:lang w:eastAsia="ru-RU"/>
        </w:rPr>
      </w:pPr>
    </w:p>
    <w:p w14:paraId="35D35B60" w14:textId="77777777" w:rsidR="00CC24D3" w:rsidRPr="00CC24D3" w:rsidRDefault="00CC24D3" w:rsidP="00CC24D3">
      <w:pPr>
        <w:spacing w:after="0" w:line="240" w:lineRule="auto"/>
        <w:rPr>
          <w:rFonts w:ascii="Times New Roman" w:eastAsia="Times New Roman" w:hAnsi="Times New Roman" w:cs="Times New Roman"/>
          <w:sz w:val="10"/>
          <w:szCs w:val="10"/>
          <w:lang w:eastAsia="ru-RU"/>
        </w:rPr>
      </w:pPr>
    </w:p>
    <w:p w14:paraId="086544E6" w14:textId="77777777" w:rsidR="00CC24D3" w:rsidRPr="00CC24D3" w:rsidRDefault="00CC24D3" w:rsidP="00CC24D3">
      <w:pPr>
        <w:spacing w:after="0" w:line="240" w:lineRule="auto"/>
        <w:rPr>
          <w:rFonts w:ascii="Times New Roman" w:eastAsia="Times New Roman" w:hAnsi="Times New Roman" w:cs="Times New Roman"/>
          <w:sz w:val="10"/>
          <w:szCs w:val="10"/>
          <w:lang w:eastAsia="ru-RU"/>
        </w:rPr>
      </w:pPr>
    </w:p>
    <w:p w14:paraId="3010E8EC" w14:textId="77777777" w:rsidR="00CC24D3" w:rsidRPr="00CC24D3" w:rsidRDefault="00CC24D3" w:rsidP="00CC24D3">
      <w:pPr>
        <w:spacing w:after="0" w:line="240" w:lineRule="auto"/>
        <w:rPr>
          <w:rFonts w:ascii="Times New Roman" w:eastAsia="Times New Roman" w:hAnsi="Times New Roman" w:cs="Times New Roman"/>
          <w:sz w:val="10"/>
          <w:szCs w:val="10"/>
          <w:lang w:eastAsia="ru-RU"/>
        </w:rPr>
      </w:pPr>
    </w:p>
    <w:p w14:paraId="13C47683" w14:textId="77777777" w:rsidR="00CC24D3" w:rsidRPr="00CC24D3" w:rsidRDefault="00CC24D3" w:rsidP="00CC24D3">
      <w:pPr>
        <w:spacing w:after="0" w:line="240" w:lineRule="auto"/>
        <w:ind w:firstLine="567"/>
        <w:jc w:val="center"/>
        <w:rPr>
          <w:rFonts w:ascii="Times New Roman" w:eastAsia="Times New Roman" w:hAnsi="Times New Roman" w:cs="Times New Roman"/>
          <w:sz w:val="24"/>
          <w:szCs w:val="24"/>
          <w:lang w:eastAsia="ru-RU"/>
        </w:rPr>
      </w:pPr>
      <w:bookmarkStart w:id="70" w:name="_Письмо_о_подаче"/>
      <w:bookmarkStart w:id="71" w:name="_Заявка_о_подаче"/>
      <w:bookmarkStart w:id="72" w:name="_Toc255987071"/>
      <w:bookmarkStart w:id="73" w:name="_Toc263441572"/>
      <w:bookmarkStart w:id="74" w:name="_Toc269472558"/>
      <w:bookmarkStart w:id="75" w:name="_Toc305665989"/>
      <w:bookmarkEnd w:id="70"/>
      <w:bookmarkEnd w:id="71"/>
      <w:r w:rsidRPr="00CC24D3">
        <w:rPr>
          <w:rFonts w:ascii="Times New Roman" w:eastAsia="Times New Roman" w:hAnsi="Times New Roman" w:cs="Times New Roman"/>
          <w:sz w:val="24"/>
          <w:szCs w:val="24"/>
          <w:lang w:eastAsia="ru-RU"/>
        </w:rPr>
        <w:t xml:space="preserve">ЗАЯВКА НА УЧАСТИЕ В ОТКРЫТОМ </w:t>
      </w:r>
      <w:bookmarkEnd w:id="72"/>
      <w:bookmarkEnd w:id="73"/>
      <w:bookmarkEnd w:id="74"/>
      <w:bookmarkEnd w:id="75"/>
      <w:r w:rsidRPr="00CC24D3">
        <w:rPr>
          <w:rFonts w:ascii="Times New Roman" w:eastAsia="Times New Roman" w:hAnsi="Times New Roman" w:cs="Times New Roman"/>
          <w:sz w:val="24"/>
          <w:szCs w:val="24"/>
          <w:lang w:eastAsia="ru-RU"/>
        </w:rPr>
        <w:t>АУКЦИОНЕ</w:t>
      </w:r>
    </w:p>
    <w:p w14:paraId="73032BB8" w14:textId="77777777" w:rsidR="00CC24D3" w:rsidRPr="00CC24D3" w:rsidRDefault="00CC24D3" w:rsidP="00CC24D3">
      <w:pPr>
        <w:spacing w:after="0" w:line="240" w:lineRule="auto"/>
        <w:ind w:firstLine="567"/>
        <w:jc w:val="center"/>
        <w:rPr>
          <w:rFonts w:ascii="Times New Roman" w:eastAsia="Times New Roman" w:hAnsi="Times New Roman" w:cs="Times New Roman"/>
          <w:sz w:val="10"/>
          <w:szCs w:val="10"/>
          <w:lang w:eastAsia="ru-RU"/>
        </w:rPr>
      </w:pPr>
    </w:p>
    <w:p w14:paraId="5BB13185" w14:textId="77777777" w:rsidR="00CC24D3" w:rsidRPr="00CC24D3" w:rsidRDefault="00CC24D3" w:rsidP="00CC24D3">
      <w:pPr>
        <w:spacing w:after="0" w:line="240" w:lineRule="auto"/>
        <w:ind w:firstLine="567"/>
        <w:jc w:val="center"/>
        <w:rPr>
          <w:rFonts w:ascii="Times New Roman" w:eastAsia="Times New Roman" w:hAnsi="Times New Roman" w:cs="Times New Roman"/>
          <w:sz w:val="10"/>
          <w:szCs w:val="10"/>
          <w:lang w:eastAsia="ru-RU"/>
        </w:rPr>
      </w:pPr>
    </w:p>
    <w:p w14:paraId="37C5A8F0" w14:textId="77777777" w:rsidR="00CC24D3" w:rsidRPr="00CC24D3" w:rsidRDefault="00CC24D3" w:rsidP="00CC24D3">
      <w:pPr>
        <w:spacing w:after="0" w:line="240" w:lineRule="auto"/>
        <w:ind w:firstLine="567"/>
        <w:jc w:val="center"/>
        <w:rPr>
          <w:rFonts w:ascii="Times New Roman" w:eastAsia="Times New Roman" w:hAnsi="Times New Roman" w:cs="Times New Roman"/>
          <w:sz w:val="10"/>
          <w:szCs w:val="10"/>
          <w:lang w:eastAsia="ru-RU"/>
        </w:rPr>
      </w:pPr>
    </w:p>
    <w:p w14:paraId="34EECF10" w14:textId="77777777" w:rsidR="00CC24D3" w:rsidRPr="00CC24D3" w:rsidRDefault="00CC24D3" w:rsidP="00CC24D3">
      <w:pPr>
        <w:spacing w:after="0" w:line="240" w:lineRule="auto"/>
        <w:ind w:firstLine="567"/>
        <w:jc w:val="center"/>
        <w:rPr>
          <w:rFonts w:ascii="Times New Roman" w:eastAsia="Times New Roman" w:hAnsi="Times New Roman" w:cs="Times New Roman"/>
          <w:sz w:val="10"/>
          <w:szCs w:val="10"/>
          <w:lang w:eastAsia="ru-RU"/>
        </w:rPr>
      </w:pPr>
    </w:p>
    <w:p w14:paraId="488A646A" w14:textId="77777777" w:rsidR="00CC24D3" w:rsidRPr="00CC24D3" w:rsidRDefault="00CC24D3" w:rsidP="00CC24D3">
      <w:pPr>
        <w:spacing w:after="0" w:line="240" w:lineRule="auto"/>
        <w:ind w:firstLine="567"/>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 xml:space="preserve">Изучив Извещение и Документацию о проведении Аукциона в электронной форме на право заключения договора на ____________________, (далее также - Документация о проведении Аукциона) безоговорочно принимая установленные в них требования и условия, </w:t>
      </w:r>
    </w:p>
    <w:p w14:paraId="003B1AEA" w14:textId="77777777" w:rsidR="00CC24D3" w:rsidRPr="00CC24D3" w:rsidRDefault="00CC24D3" w:rsidP="00CC24D3">
      <w:pPr>
        <w:spacing w:after="0" w:line="240" w:lineRule="auto"/>
        <w:ind w:firstLine="567"/>
        <w:jc w:val="both"/>
        <w:rPr>
          <w:rFonts w:ascii="Times New Roman" w:eastAsia="Times New Roman" w:hAnsi="Times New Roman" w:cs="Times New Roman"/>
          <w:i/>
          <w:sz w:val="20"/>
          <w:szCs w:val="20"/>
          <w:lang w:eastAsia="ru-RU"/>
        </w:rPr>
      </w:pPr>
      <w:r w:rsidRPr="00CC24D3">
        <w:rPr>
          <w:rFonts w:ascii="Times New Roman" w:eastAsia="Times New Roman" w:hAnsi="Times New Roman" w:cs="Times New Roman"/>
          <w:sz w:val="20"/>
          <w:szCs w:val="20"/>
          <w:lang w:eastAsia="ru-RU"/>
        </w:rPr>
        <w:t>_________________________________________________________________________________________,</w:t>
      </w:r>
      <w:r w:rsidRPr="00CC24D3">
        <w:rPr>
          <w:rFonts w:ascii="Times New Roman" w:eastAsia="Times New Roman" w:hAnsi="Times New Roman" w:cs="Times New Roman"/>
          <w:sz w:val="24"/>
          <w:szCs w:val="24"/>
          <w:lang w:eastAsia="ru-RU"/>
        </w:rPr>
        <w:t xml:space="preserve"> </w:t>
      </w:r>
      <w:r w:rsidRPr="00CC24D3">
        <w:rPr>
          <w:rFonts w:ascii="Times New Roman" w:eastAsia="Times New Roman" w:hAnsi="Times New Roman" w:cs="Times New Roman"/>
          <w:i/>
          <w:sz w:val="20"/>
          <w:szCs w:val="20"/>
          <w:lang w:eastAsia="ru-RU"/>
        </w:rPr>
        <w:t>(наименование участника закупки,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768445C4" w14:textId="77777777" w:rsidR="00CC24D3" w:rsidRPr="00CC24D3" w:rsidRDefault="00CC24D3" w:rsidP="00CC24D3">
      <w:pPr>
        <w:spacing w:after="0" w:line="240" w:lineRule="auto"/>
        <w:ind w:firstLine="567"/>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предлагает заключить договор_______________________________________</w:t>
      </w:r>
    </w:p>
    <w:p w14:paraId="4B756A56" w14:textId="77777777" w:rsidR="00CC24D3" w:rsidRPr="00CC24D3" w:rsidRDefault="00CC24D3" w:rsidP="00CC24D3">
      <w:pPr>
        <w:spacing w:after="0" w:line="240" w:lineRule="auto"/>
        <w:ind w:firstLine="567"/>
        <w:jc w:val="both"/>
        <w:rPr>
          <w:rFonts w:ascii="Times New Roman" w:eastAsia="Times New Roman" w:hAnsi="Times New Roman" w:cs="Times New Roman"/>
          <w:i/>
          <w:sz w:val="20"/>
          <w:szCs w:val="20"/>
          <w:lang w:eastAsia="ru-RU"/>
        </w:rPr>
      </w:pPr>
      <w:r w:rsidRPr="00CC24D3">
        <w:rPr>
          <w:rFonts w:ascii="Times New Roman" w:eastAsia="Times New Roman" w:hAnsi="Times New Roman" w:cs="Times New Roman"/>
          <w:i/>
          <w:sz w:val="20"/>
          <w:szCs w:val="20"/>
          <w:lang w:eastAsia="ru-RU"/>
        </w:rPr>
        <w:t xml:space="preserve">                                                                                             (предмет договора)</w:t>
      </w:r>
    </w:p>
    <w:p w14:paraId="727D5050" w14:textId="77777777" w:rsidR="00CC24D3" w:rsidRPr="00CC24D3" w:rsidRDefault="00CC24D3" w:rsidP="00CC24D3">
      <w:pPr>
        <w:spacing w:after="0" w:line="240" w:lineRule="auto"/>
        <w:ind w:firstLine="567"/>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 xml:space="preserve">в соответствии с технико-коммерческим предложением (Форма 3), и другими документами, являющимися неотъемлемыми приложениями к настоящей Заявке. </w:t>
      </w:r>
    </w:p>
    <w:p w14:paraId="4C7EFC8E" w14:textId="77777777" w:rsidR="00CC24D3" w:rsidRPr="00CC24D3" w:rsidRDefault="00CC24D3" w:rsidP="00CC24D3">
      <w:pPr>
        <w:spacing w:after="0" w:line="240" w:lineRule="auto"/>
        <w:ind w:firstLine="567"/>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Настоящая Заявка действует не более чем 75 (семьдесят пять) календарных дней</w:t>
      </w:r>
      <w:r w:rsidRPr="00CC24D3">
        <w:rPr>
          <w:rFonts w:ascii="Times New Roman" w:eastAsia="Times New Roman" w:hAnsi="Times New Roman" w:cs="Times New Roman"/>
          <w:sz w:val="26"/>
          <w:szCs w:val="26"/>
          <w:lang w:eastAsia="ru-RU"/>
        </w:rPr>
        <w:t xml:space="preserve"> </w:t>
      </w:r>
      <w:r w:rsidRPr="00CC24D3">
        <w:rPr>
          <w:rFonts w:ascii="Times New Roman" w:eastAsia="Times New Roman" w:hAnsi="Times New Roman" w:cs="Times New Roman"/>
          <w:sz w:val="24"/>
          <w:szCs w:val="24"/>
          <w:lang w:eastAsia="ru-RU"/>
        </w:rPr>
        <w:t>со дня, следующего за установленной Документацией о проведении Аукциона датой открытия доступа к Заявкам.</w:t>
      </w:r>
      <w:bookmarkStart w:id="76" w:name="_Hlt440565644"/>
      <w:bookmarkEnd w:id="76"/>
    </w:p>
    <w:p w14:paraId="3EABB837" w14:textId="77777777" w:rsidR="00CC24D3" w:rsidRPr="00CC24D3" w:rsidRDefault="00CC24D3" w:rsidP="00CC24D3">
      <w:pPr>
        <w:spacing w:after="0" w:line="240" w:lineRule="auto"/>
        <w:ind w:firstLine="567"/>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Настоящим подтверждаем обязательство:</w:t>
      </w:r>
    </w:p>
    <w:p w14:paraId="5CC6EDA5" w14:textId="77777777" w:rsidR="00CC24D3" w:rsidRPr="00CC24D3" w:rsidRDefault="00CC24D3" w:rsidP="00CC24D3">
      <w:pPr>
        <w:spacing w:after="0" w:line="240" w:lineRule="auto"/>
        <w:ind w:firstLine="567"/>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 не изменять и/или не отзывать заявку после истечения срока окончания подачи заявок;</w:t>
      </w:r>
    </w:p>
    <w:p w14:paraId="5697C0B6" w14:textId="77777777" w:rsidR="00CC24D3" w:rsidRPr="00CC24D3" w:rsidRDefault="00CC24D3" w:rsidP="00CC24D3">
      <w:pPr>
        <w:spacing w:after="0" w:line="240" w:lineRule="auto"/>
        <w:ind w:firstLine="567"/>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 не предоставлять в составе заявки заведомо недостоверные сведения, информацию, документы.</w:t>
      </w:r>
    </w:p>
    <w:p w14:paraId="16C8E3EE" w14:textId="397F4B06" w:rsidR="00CC24D3" w:rsidRPr="00CC24D3" w:rsidRDefault="00CC24D3" w:rsidP="00CC24D3">
      <w:pPr>
        <w:spacing w:after="0" w:line="240" w:lineRule="auto"/>
        <w:ind w:firstLine="567"/>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 xml:space="preserve">- предоставить документы в соответствии с п. </w:t>
      </w:r>
      <w:r w:rsidRPr="00CC24D3">
        <w:rPr>
          <w:rFonts w:ascii="Times New Roman" w:eastAsia="Times New Roman" w:hAnsi="Times New Roman" w:cs="Times New Roman"/>
          <w:sz w:val="24"/>
          <w:szCs w:val="24"/>
          <w:lang w:eastAsia="ru-RU"/>
        </w:rPr>
        <w:fldChar w:fldCharType="begin"/>
      </w:r>
      <w:r w:rsidRPr="00CC24D3">
        <w:rPr>
          <w:rFonts w:ascii="Times New Roman" w:eastAsia="Times New Roman" w:hAnsi="Times New Roman" w:cs="Times New Roman"/>
          <w:sz w:val="24"/>
          <w:szCs w:val="24"/>
          <w:lang w:eastAsia="ru-RU"/>
        </w:rPr>
        <w:instrText xml:space="preserve"> REF _Ref460587207 \r \h </w:instrText>
      </w:r>
      <w:r w:rsidRPr="00CC24D3">
        <w:rPr>
          <w:rFonts w:ascii="Times New Roman" w:eastAsia="Times New Roman" w:hAnsi="Times New Roman" w:cs="Times New Roman"/>
          <w:sz w:val="24"/>
          <w:szCs w:val="24"/>
          <w:lang w:eastAsia="ru-RU"/>
        </w:rPr>
      </w:r>
      <w:r w:rsidRPr="00CC24D3">
        <w:rPr>
          <w:rFonts w:ascii="Times New Roman" w:eastAsia="Times New Roman" w:hAnsi="Times New Roman" w:cs="Times New Roman"/>
          <w:sz w:val="24"/>
          <w:szCs w:val="24"/>
          <w:lang w:eastAsia="ru-RU"/>
        </w:rPr>
        <w:fldChar w:fldCharType="separate"/>
      </w:r>
      <w:r w:rsidR="00CF6F33">
        <w:rPr>
          <w:rFonts w:ascii="Times New Roman" w:eastAsia="Times New Roman" w:hAnsi="Times New Roman" w:cs="Times New Roman"/>
          <w:sz w:val="24"/>
          <w:szCs w:val="24"/>
          <w:lang w:eastAsia="ru-RU"/>
        </w:rPr>
        <w:t>24</w:t>
      </w:r>
      <w:r w:rsidRPr="00CC24D3">
        <w:rPr>
          <w:rFonts w:ascii="Times New Roman" w:eastAsia="Times New Roman" w:hAnsi="Times New Roman" w:cs="Times New Roman"/>
          <w:sz w:val="24"/>
          <w:szCs w:val="24"/>
          <w:lang w:eastAsia="ru-RU"/>
        </w:rPr>
        <w:fldChar w:fldCharType="end"/>
      </w:r>
      <w:r w:rsidRPr="00CC24D3">
        <w:rPr>
          <w:rFonts w:ascii="Times New Roman" w:eastAsia="Times New Roman" w:hAnsi="Times New Roman" w:cs="Times New Roman"/>
          <w:sz w:val="24"/>
          <w:szCs w:val="24"/>
          <w:lang w:eastAsia="ru-RU"/>
        </w:rPr>
        <w:t xml:space="preserve"> настоящей Документации и требованиями </w:t>
      </w:r>
      <w:hyperlink r:id="rId29" w:history="1">
        <w:r w:rsidRPr="00CC24D3">
          <w:rPr>
            <w:rFonts w:ascii="Times New Roman" w:eastAsia="Times New Roman" w:hAnsi="Times New Roman" w:cs="Times New Roman"/>
            <w:color w:val="0000FF"/>
            <w:sz w:val="24"/>
            <w:szCs w:val="24"/>
            <w:u w:val="single"/>
            <w:lang w:eastAsia="ru-RU"/>
          </w:rPr>
          <w:t>Положения о закупках товаров, работ, услуг ПАО «Ростелеком»</w:t>
        </w:r>
      </w:hyperlink>
      <w:r w:rsidRPr="00CC24D3">
        <w:rPr>
          <w:rFonts w:ascii="Times New Roman" w:eastAsia="Times New Roman" w:hAnsi="Times New Roman" w:cs="Times New Roman"/>
          <w:sz w:val="24"/>
          <w:szCs w:val="24"/>
          <w:lang w:eastAsia="ru-RU"/>
        </w:rPr>
        <w:t>, в течение 3 (трех) рабочих дней с момента получения запроса от Заказчика</w:t>
      </w:r>
    </w:p>
    <w:p w14:paraId="33DCE4D3" w14:textId="77777777" w:rsidR="00CC24D3" w:rsidRPr="00CC24D3" w:rsidRDefault="00CC24D3" w:rsidP="00CC24D3">
      <w:pPr>
        <w:spacing w:after="0" w:line="240" w:lineRule="auto"/>
        <w:ind w:firstLine="567"/>
        <w:jc w:val="both"/>
        <w:rPr>
          <w:rFonts w:ascii="Times New Roman" w:eastAsia="Times New Roman" w:hAnsi="Times New Roman" w:cs="Times New Roman"/>
          <w:sz w:val="24"/>
          <w:szCs w:val="24"/>
          <w:lang w:eastAsia="ru-RU"/>
        </w:rPr>
      </w:pPr>
    </w:p>
    <w:p w14:paraId="3C433171" w14:textId="77777777" w:rsidR="00CC24D3" w:rsidRPr="00CC24D3" w:rsidRDefault="00CC24D3" w:rsidP="00CC24D3">
      <w:pPr>
        <w:spacing w:after="0" w:line="240" w:lineRule="auto"/>
        <w:ind w:firstLine="567"/>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Настоящим подтверждаем, что против _________ (</w:t>
      </w:r>
      <w:r w:rsidRPr="00CC24D3">
        <w:rPr>
          <w:rFonts w:ascii="Times New Roman" w:eastAsia="Times New Roman" w:hAnsi="Times New Roman" w:cs="Times New Roman"/>
          <w:i/>
          <w:sz w:val="24"/>
          <w:szCs w:val="24"/>
          <w:lang w:eastAsia="ru-RU"/>
        </w:rPr>
        <w:t>наименование Участника Закупки</w:t>
      </w:r>
      <w:r w:rsidRPr="00CC24D3">
        <w:rPr>
          <w:rFonts w:ascii="Times New Roman" w:eastAsia="Times New Roman" w:hAnsi="Times New Roman" w:cs="Times New Roman"/>
          <w:sz w:val="24"/>
          <w:szCs w:val="24"/>
          <w:lang w:eastAsia="ru-RU"/>
        </w:rPr>
        <w:t>) не проводится процедура ликвидации, арбитражным судом не принято решение о признании ________ (</w:t>
      </w:r>
      <w:r w:rsidRPr="00CC24D3">
        <w:rPr>
          <w:rFonts w:ascii="Times New Roman" w:eastAsia="Times New Roman" w:hAnsi="Times New Roman" w:cs="Times New Roman"/>
          <w:i/>
          <w:sz w:val="24"/>
          <w:szCs w:val="24"/>
          <w:lang w:eastAsia="ru-RU"/>
        </w:rPr>
        <w:t>наименование Участника Закупки</w:t>
      </w:r>
      <w:r w:rsidRPr="00CC24D3">
        <w:rPr>
          <w:rFonts w:ascii="Times New Roman" w:eastAsia="Times New Roman" w:hAnsi="Times New Roman" w:cs="Times New Roman"/>
          <w:sz w:val="24"/>
          <w:szCs w:val="24"/>
          <w:lang w:eastAsia="ru-RU"/>
        </w:rPr>
        <w:t>) банкротом и об открытии конкурсного производства, деятельность ______(</w:t>
      </w:r>
      <w:r w:rsidRPr="00CC24D3">
        <w:rPr>
          <w:rFonts w:ascii="Times New Roman" w:eastAsia="Times New Roman" w:hAnsi="Times New Roman" w:cs="Times New Roman"/>
          <w:i/>
          <w:sz w:val="24"/>
          <w:szCs w:val="24"/>
          <w:lang w:eastAsia="ru-RU"/>
        </w:rPr>
        <w:t>наименование Участника Закупки</w:t>
      </w:r>
      <w:r w:rsidRPr="00CC24D3">
        <w:rPr>
          <w:rFonts w:ascii="Times New Roman" w:eastAsia="Times New Roman" w:hAnsi="Times New Roman" w:cs="Times New Roman"/>
          <w:sz w:val="24"/>
          <w:szCs w:val="24"/>
          <w:lang w:eastAsia="ru-RU"/>
        </w:rPr>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30" w:history="1">
        <w:r w:rsidRPr="00CC24D3">
          <w:rPr>
            <w:rFonts w:ascii="Times New Roman" w:eastAsia="Times New Roman" w:hAnsi="Times New Roman" w:cs="Times New Roman"/>
            <w:color w:val="0000FF"/>
            <w:sz w:val="24"/>
            <w:szCs w:val="24"/>
            <w:u w:val="single"/>
            <w:lang w:eastAsia="ru-RU"/>
          </w:rPr>
          <w:t>Положения о закупках товаров, работ, услуг ПАО «Ростелеком»</w:t>
        </w:r>
      </w:hyperlink>
      <w:r w:rsidRPr="00CC24D3">
        <w:rPr>
          <w:rFonts w:ascii="Times New Roman" w:eastAsia="Times New Roman" w:hAnsi="Times New Roman" w:cs="Times New Roman"/>
          <w:sz w:val="24"/>
          <w:szCs w:val="24"/>
          <w:lang w:eastAsia="ru-RU"/>
        </w:rPr>
        <w:t xml:space="preserve"> и Регламентом работы Электронной торговой площадки.</w:t>
      </w:r>
    </w:p>
    <w:p w14:paraId="78CC9E21" w14:textId="77777777" w:rsidR="00CC24D3" w:rsidRPr="00CC24D3" w:rsidRDefault="00CC24D3" w:rsidP="00CC24D3">
      <w:pPr>
        <w:spacing w:after="0" w:line="240" w:lineRule="auto"/>
        <w:ind w:firstLine="567"/>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Настоящим подтверждаем отсутствие у физических лиц, указанных в нашей Заявке, руководителя, членов коллегиального исполнительного органа или главного бухгалтера ____________</w:t>
      </w:r>
      <w:r w:rsidRPr="00CC24D3">
        <w:rPr>
          <w:rFonts w:ascii="Times New Roman" w:eastAsia="Times New Roman" w:hAnsi="Times New Roman" w:cs="Times New Roman"/>
          <w:i/>
          <w:sz w:val="24"/>
          <w:szCs w:val="24"/>
          <w:lang w:eastAsia="ru-RU"/>
        </w:rPr>
        <w:t xml:space="preserve"> (наименование Участника Закупки) </w:t>
      </w:r>
      <w:r w:rsidRPr="00CC24D3">
        <w:rPr>
          <w:rFonts w:ascii="Times New Roman" w:eastAsia="Times New Roman" w:hAnsi="Times New Roman" w:cs="Arial"/>
          <w:color w:val="000000"/>
          <w:sz w:val="24"/>
          <w:szCs w:val="24"/>
          <w:lang w:eastAsia="ru-RU"/>
        </w:rPr>
        <w:t>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CDB4F46" w14:textId="77777777" w:rsidR="00CC24D3" w:rsidRPr="00CC24D3" w:rsidRDefault="00CC24D3" w:rsidP="00CC24D3">
      <w:pPr>
        <w:spacing w:after="0" w:line="240" w:lineRule="auto"/>
        <w:ind w:firstLine="567"/>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proofErr w:type="spellStart"/>
      <w:r w:rsidR="003D19CD">
        <w:rPr>
          <w:rFonts w:ascii="Times New Roman" w:eastAsia="Times New Roman" w:hAnsi="Times New Roman" w:cs="Times New Roman"/>
          <w:sz w:val="24"/>
          <w:szCs w:val="24"/>
          <w:lang w:eastAsia="ru-RU"/>
        </w:rPr>
        <w:t>Башинфгормсвязь</w:t>
      </w:r>
      <w:proofErr w:type="spellEnd"/>
      <w:r w:rsidRPr="00CC24D3">
        <w:rPr>
          <w:rFonts w:ascii="Times New Roman" w:eastAsia="Times New Roman" w:hAnsi="Times New Roman" w:cs="Times New Roman"/>
          <w:sz w:val="24"/>
          <w:szCs w:val="24"/>
          <w:lang w:eastAsia="ru-RU"/>
        </w:rPr>
        <w:t>» с целью участия ________ (</w:t>
      </w:r>
      <w:r w:rsidRPr="00CC24D3">
        <w:rPr>
          <w:rFonts w:ascii="Times New Roman" w:eastAsia="Times New Roman" w:hAnsi="Times New Roman" w:cs="Times New Roman"/>
          <w:i/>
          <w:sz w:val="24"/>
          <w:szCs w:val="24"/>
          <w:lang w:eastAsia="ru-RU"/>
        </w:rPr>
        <w:t>наименование Участника Закупки</w:t>
      </w:r>
      <w:r w:rsidRPr="00CC24D3">
        <w:rPr>
          <w:rFonts w:ascii="Times New Roman" w:eastAsia="Times New Roman" w:hAnsi="Times New Roman" w:cs="Times New Roman"/>
          <w:sz w:val="24"/>
          <w:szCs w:val="24"/>
          <w:lang w:eastAsia="ru-RU"/>
        </w:rPr>
        <w:t>) в Аукционе в электронной форме на право заключения договора на ________(</w:t>
      </w:r>
      <w:r w:rsidRPr="00CC24D3">
        <w:rPr>
          <w:rFonts w:ascii="Times New Roman" w:eastAsia="Times New Roman" w:hAnsi="Times New Roman" w:cs="Times New Roman"/>
          <w:i/>
          <w:sz w:val="24"/>
          <w:szCs w:val="24"/>
          <w:lang w:eastAsia="ru-RU"/>
        </w:rPr>
        <w:t>указать наименование закупки</w:t>
      </w:r>
      <w:r w:rsidRPr="00CC24D3">
        <w:rPr>
          <w:rFonts w:ascii="Times New Roman" w:eastAsia="Times New Roman" w:hAnsi="Times New Roman" w:cs="Times New Roman"/>
          <w:sz w:val="24"/>
          <w:szCs w:val="24"/>
          <w:lang w:eastAsia="ru-RU"/>
        </w:rPr>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w:t>
      </w:r>
    </w:p>
    <w:p w14:paraId="647D10DC" w14:textId="77777777" w:rsidR="00CC24D3" w:rsidRPr="00CC24D3" w:rsidRDefault="00CC24D3" w:rsidP="00CC24D3">
      <w:pPr>
        <w:spacing w:after="0" w:line="240" w:lineRule="auto"/>
        <w:ind w:firstLine="567"/>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Настоящим подтверждаем, что сведения о _________ (</w:t>
      </w:r>
      <w:r w:rsidRPr="00CC24D3">
        <w:rPr>
          <w:rFonts w:ascii="Times New Roman" w:eastAsia="Times New Roman" w:hAnsi="Times New Roman" w:cs="Times New Roman"/>
          <w:i/>
          <w:sz w:val="24"/>
          <w:szCs w:val="24"/>
          <w:lang w:eastAsia="ru-RU"/>
        </w:rPr>
        <w:t>наименование Участника Закупки</w:t>
      </w:r>
      <w:r w:rsidRPr="00CC24D3">
        <w:rPr>
          <w:rFonts w:ascii="Times New Roman" w:eastAsia="Times New Roman" w:hAnsi="Times New Roman" w:cs="Times New Roman"/>
          <w:sz w:val="24"/>
          <w:szCs w:val="24"/>
          <w:lang w:eastAsia="ru-RU"/>
        </w:rPr>
        <w:t>)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2CFCBF5C" w14:textId="77777777" w:rsidR="00CC24D3" w:rsidRPr="00CC24D3" w:rsidRDefault="00CC24D3" w:rsidP="00CC24D3">
      <w:pPr>
        <w:spacing w:after="0" w:line="240" w:lineRule="auto"/>
        <w:ind w:firstLine="567"/>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 xml:space="preserve">Настоящим уведомляем об отсутствии у ________________ </w:t>
      </w:r>
      <w:r w:rsidRPr="00CC24D3">
        <w:rPr>
          <w:rFonts w:ascii="Times New Roman" w:eastAsia="Times New Roman" w:hAnsi="Times New Roman" w:cs="Times New Roman"/>
          <w:i/>
          <w:sz w:val="24"/>
          <w:szCs w:val="24"/>
          <w:lang w:eastAsia="ru-RU"/>
        </w:rPr>
        <w:t>(наименование Участника Закупки)</w:t>
      </w:r>
      <w:r w:rsidRPr="00CC24D3">
        <w:rPr>
          <w:rFonts w:ascii="Times New Roman" w:eastAsia="Times New Roman" w:hAnsi="Times New Roman" w:cs="Times New Roman"/>
          <w:sz w:val="24"/>
          <w:szCs w:val="24"/>
          <w:lang w:eastAsia="ru-RU"/>
        </w:rPr>
        <w:t xml:space="preserve"> на дату подачи данной Заявки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по данным бухгалтерской отчетности за последний отчетный период.</w:t>
      </w:r>
    </w:p>
    <w:p w14:paraId="7745F46D" w14:textId="77777777" w:rsidR="00CC24D3" w:rsidRPr="00CC24D3" w:rsidRDefault="00CC24D3" w:rsidP="00CC24D3">
      <w:pPr>
        <w:spacing w:after="0" w:line="240" w:lineRule="auto"/>
        <w:ind w:firstLine="567"/>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 xml:space="preserve">Настоящим уведомляем об отсутствии </w:t>
      </w:r>
      <w:r w:rsidRPr="00CC24D3">
        <w:rPr>
          <w:rFonts w:ascii="Times New Roman" w:eastAsia="Times New Roman" w:hAnsi="Times New Roman" w:cs="Arial"/>
          <w:color w:val="000000"/>
          <w:sz w:val="24"/>
          <w:szCs w:val="24"/>
          <w:lang w:eastAsia="ru-RU"/>
        </w:rPr>
        <w:t xml:space="preserve">между участником закупки </w:t>
      </w:r>
      <w:r w:rsidRPr="00CC24D3">
        <w:rPr>
          <w:rFonts w:ascii="Times New Roman" w:eastAsia="Times New Roman" w:hAnsi="Times New Roman" w:cs="Times New Roman"/>
          <w:sz w:val="24"/>
          <w:szCs w:val="24"/>
          <w:lang w:eastAsia="ru-RU"/>
        </w:rPr>
        <w:t xml:space="preserve">________________ </w:t>
      </w:r>
      <w:r w:rsidRPr="00CC24D3">
        <w:rPr>
          <w:rFonts w:ascii="Times New Roman" w:eastAsia="Times New Roman" w:hAnsi="Times New Roman" w:cs="Times New Roman"/>
          <w:i/>
          <w:sz w:val="24"/>
          <w:szCs w:val="24"/>
          <w:lang w:eastAsia="ru-RU"/>
        </w:rPr>
        <w:t>(наименование Участника Аукциона)</w:t>
      </w:r>
      <w:r w:rsidRPr="00CC24D3">
        <w:rPr>
          <w:rFonts w:ascii="Times New Roman" w:eastAsia="Times New Roman" w:hAnsi="Times New Roman" w:cs="Times New Roman"/>
          <w:sz w:val="24"/>
          <w:szCs w:val="24"/>
          <w:lang w:eastAsia="ru-RU"/>
        </w:rPr>
        <w:t xml:space="preserve"> </w:t>
      </w:r>
      <w:r w:rsidRPr="00CC24D3">
        <w:rPr>
          <w:rFonts w:ascii="Times New Roman" w:eastAsia="Times New Roman" w:hAnsi="Times New Roman" w:cs="Arial"/>
          <w:color w:val="000000"/>
          <w:sz w:val="24"/>
          <w:szCs w:val="24"/>
          <w:lang w:eastAsia="ru-RU"/>
        </w:rPr>
        <w:t xml:space="preserve">и </w:t>
      </w:r>
      <w:r w:rsidRPr="00CC24D3">
        <w:rPr>
          <w:rFonts w:ascii="Times New Roman" w:eastAsia="Times New Roman" w:hAnsi="Times New Roman" w:cs="Times New Roman"/>
          <w:sz w:val="24"/>
          <w:szCs w:val="24"/>
          <w:lang w:eastAsia="ru-RU"/>
        </w:rPr>
        <w:t>ПАО «</w:t>
      </w:r>
      <w:r w:rsidR="003D19CD">
        <w:rPr>
          <w:rFonts w:ascii="Times New Roman" w:eastAsia="Times New Roman" w:hAnsi="Times New Roman" w:cs="Times New Roman"/>
          <w:sz w:val="24"/>
          <w:szCs w:val="24"/>
          <w:lang w:eastAsia="ru-RU"/>
        </w:rPr>
        <w:t>Башинформсвязь</w:t>
      </w:r>
      <w:r w:rsidRPr="00CC24D3">
        <w:rPr>
          <w:rFonts w:ascii="Times New Roman" w:eastAsia="Times New Roman" w:hAnsi="Times New Roman" w:cs="Times New Roman"/>
          <w:sz w:val="24"/>
          <w:szCs w:val="24"/>
          <w:lang w:eastAsia="ru-RU"/>
        </w:rPr>
        <w:t>»</w:t>
      </w:r>
      <w:r w:rsidRPr="00CC24D3">
        <w:rPr>
          <w:rFonts w:ascii="Times New Roman" w:eastAsia="Times New Roman" w:hAnsi="Times New Roman" w:cs="Arial"/>
          <w:color w:val="000000"/>
          <w:sz w:val="24"/>
          <w:szCs w:val="24"/>
          <w:lang w:eastAsia="ru-RU"/>
        </w:rPr>
        <w:t xml:space="preserve"> конфликта интересов, определенного в п. 6.1.12 Положения о закупках товаров, работ, услуг ПАО «Ростелеком».</w:t>
      </w:r>
    </w:p>
    <w:p w14:paraId="51BEE8CA" w14:textId="0C7024EB" w:rsidR="00CC24D3" w:rsidRPr="00CC24D3" w:rsidRDefault="00CC24D3" w:rsidP="00CC24D3">
      <w:pPr>
        <w:spacing w:after="0" w:line="240" w:lineRule="auto"/>
        <w:ind w:firstLine="567"/>
        <w:jc w:val="both"/>
        <w:rPr>
          <w:rFonts w:ascii="Times New Roman" w:eastAsia="Times New Roman" w:hAnsi="Times New Roman" w:cs="Times New Roman"/>
          <w:i/>
          <w:sz w:val="24"/>
          <w:szCs w:val="24"/>
          <w:lang w:eastAsia="ru-RU"/>
        </w:rPr>
      </w:pPr>
      <w:r w:rsidRPr="00CC24D3">
        <w:rPr>
          <w:rFonts w:ascii="Times New Roman" w:eastAsia="Times New Roman" w:hAnsi="Times New Roman" w:cs="Times New Roman"/>
          <w:i/>
          <w:sz w:val="24"/>
          <w:szCs w:val="24"/>
          <w:lang w:eastAsia="ru-RU"/>
        </w:rPr>
        <w:t xml:space="preserve">[Если в состав Заявки на участие в закупке включены документы, предусмотренные </w:t>
      </w:r>
      <w:proofErr w:type="spellStart"/>
      <w:r w:rsidRPr="00CC24D3">
        <w:rPr>
          <w:rFonts w:ascii="Times New Roman" w:eastAsia="Times New Roman" w:hAnsi="Times New Roman" w:cs="Times New Roman"/>
          <w:i/>
          <w:sz w:val="24"/>
          <w:szCs w:val="24"/>
          <w:lang w:eastAsia="ru-RU"/>
        </w:rPr>
        <w:t>абз</w:t>
      </w:r>
      <w:proofErr w:type="spellEnd"/>
      <w:r w:rsidRPr="00CC24D3">
        <w:rPr>
          <w:rFonts w:ascii="Times New Roman" w:eastAsia="Times New Roman" w:hAnsi="Times New Roman" w:cs="Times New Roman"/>
          <w:i/>
          <w:sz w:val="24"/>
          <w:szCs w:val="24"/>
          <w:lang w:eastAsia="ru-RU"/>
        </w:rPr>
        <w:t xml:space="preserve">. 1 </w:t>
      </w:r>
      <w:proofErr w:type="spellStart"/>
      <w:r w:rsidRPr="00CC24D3">
        <w:rPr>
          <w:rFonts w:ascii="Times New Roman" w:eastAsia="Times New Roman" w:hAnsi="Times New Roman" w:cs="Times New Roman"/>
          <w:i/>
          <w:sz w:val="24"/>
          <w:szCs w:val="24"/>
          <w:lang w:eastAsia="ru-RU"/>
        </w:rPr>
        <w:t>пп</w:t>
      </w:r>
      <w:proofErr w:type="spellEnd"/>
      <w:r w:rsidRPr="00CC24D3">
        <w:rPr>
          <w:rFonts w:ascii="Times New Roman" w:eastAsia="Times New Roman" w:hAnsi="Times New Roman" w:cs="Times New Roman"/>
          <w:i/>
          <w:sz w:val="24"/>
          <w:szCs w:val="24"/>
          <w:lang w:eastAsia="ru-RU"/>
        </w:rPr>
        <w:t xml:space="preserve">. б) </w:t>
      </w:r>
      <w:proofErr w:type="spellStart"/>
      <w:r w:rsidRPr="00CC24D3">
        <w:rPr>
          <w:rFonts w:ascii="Times New Roman" w:eastAsia="Times New Roman" w:hAnsi="Times New Roman" w:cs="Times New Roman"/>
          <w:i/>
          <w:sz w:val="24"/>
          <w:szCs w:val="24"/>
          <w:lang w:eastAsia="ru-RU"/>
        </w:rPr>
        <w:t>пп</w:t>
      </w:r>
      <w:proofErr w:type="spellEnd"/>
      <w:r w:rsidRPr="00CC24D3">
        <w:rPr>
          <w:rFonts w:ascii="Times New Roman" w:eastAsia="Times New Roman" w:hAnsi="Times New Roman" w:cs="Times New Roman"/>
          <w:i/>
          <w:sz w:val="24"/>
          <w:szCs w:val="24"/>
          <w:lang w:eastAsia="ru-RU"/>
        </w:rPr>
        <w:t xml:space="preserve">. 1 пункта </w:t>
      </w:r>
      <w:r w:rsidRPr="00CC24D3">
        <w:rPr>
          <w:rFonts w:ascii="Times New Roman" w:eastAsia="Times New Roman" w:hAnsi="Times New Roman" w:cs="Times New Roman"/>
          <w:sz w:val="24"/>
          <w:szCs w:val="24"/>
          <w:lang w:eastAsia="ru-RU"/>
        </w:rPr>
        <w:fldChar w:fldCharType="begin"/>
      </w:r>
      <w:r w:rsidRPr="00CC24D3">
        <w:rPr>
          <w:rFonts w:ascii="Times New Roman" w:eastAsia="Times New Roman" w:hAnsi="Times New Roman" w:cs="Times New Roman"/>
          <w:i/>
          <w:sz w:val="24"/>
          <w:szCs w:val="24"/>
          <w:lang w:eastAsia="ru-RU"/>
        </w:rPr>
        <w:instrText xml:space="preserve"> REF _Ref368314814 \r \h </w:instrText>
      </w:r>
      <w:r w:rsidRPr="00CC24D3">
        <w:rPr>
          <w:rFonts w:ascii="Times New Roman" w:eastAsia="Times New Roman" w:hAnsi="Times New Roman" w:cs="Times New Roman"/>
          <w:sz w:val="24"/>
          <w:szCs w:val="24"/>
          <w:lang w:eastAsia="ru-RU"/>
        </w:rPr>
        <w:instrText xml:space="preserve"> \* MERGEFORMAT </w:instrText>
      </w:r>
      <w:r w:rsidRPr="00CC24D3">
        <w:rPr>
          <w:rFonts w:ascii="Times New Roman" w:eastAsia="Times New Roman" w:hAnsi="Times New Roman" w:cs="Times New Roman"/>
          <w:sz w:val="24"/>
          <w:szCs w:val="24"/>
          <w:lang w:eastAsia="ru-RU"/>
        </w:rPr>
      </w:r>
      <w:r w:rsidRPr="00CC24D3">
        <w:rPr>
          <w:rFonts w:ascii="Times New Roman" w:eastAsia="Times New Roman" w:hAnsi="Times New Roman" w:cs="Times New Roman"/>
          <w:sz w:val="24"/>
          <w:szCs w:val="24"/>
          <w:lang w:eastAsia="ru-RU"/>
        </w:rPr>
        <w:fldChar w:fldCharType="separate"/>
      </w:r>
      <w:r w:rsidR="00CF6F33">
        <w:rPr>
          <w:rFonts w:ascii="Times New Roman" w:eastAsia="Times New Roman" w:hAnsi="Times New Roman" w:cs="Times New Roman"/>
          <w:i/>
          <w:sz w:val="24"/>
          <w:szCs w:val="24"/>
          <w:lang w:eastAsia="ru-RU"/>
        </w:rPr>
        <w:t>23</w:t>
      </w:r>
      <w:r w:rsidRPr="00CC24D3">
        <w:rPr>
          <w:rFonts w:ascii="Times New Roman" w:eastAsia="Times New Roman" w:hAnsi="Times New Roman" w:cs="Times New Roman"/>
          <w:sz w:val="24"/>
          <w:szCs w:val="24"/>
          <w:lang w:eastAsia="ru-RU"/>
        </w:rPr>
        <w:fldChar w:fldCharType="end"/>
      </w:r>
      <w:r w:rsidRPr="00CC24D3">
        <w:rPr>
          <w:rFonts w:ascii="Times New Roman" w:eastAsia="Times New Roman" w:hAnsi="Times New Roman" w:cs="Times New Roman"/>
          <w:i/>
          <w:sz w:val="24"/>
          <w:szCs w:val="24"/>
          <w:lang w:eastAsia="ru-RU"/>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14:paraId="23F57C81" w14:textId="77777777" w:rsidR="00CC24D3" w:rsidRPr="00CC24D3" w:rsidRDefault="00CC24D3" w:rsidP="00CC24D3">
      <w:pPr>
        <w:spacing w:after="0" w:line="240" w:lineRule="auto"/>
        <w:ind w:firstLine="567"/>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 xml:space="preserve">Сообщаем, что для совершения сделки по результатам Аукциона_________________ </w:t>
      </w:r>
      <w:r w:rsidRPr="00CC24D3">
        <w:rPr>
          <w:rFonts w:ascii="Times New Roman" w:eastAsia="Times New Roman" w:hAnsi="Times New Roman" w:cs="Times New Roman"/>
          <w:i/>
          <w:sz w:val="24"/>
          <w:szCs w:val="24"/>
          <w:lang w:eastAsia="ru-RU"/>
        </w:rPr>
        <w:t xml:space="preserve">(наименование Участника Закупки) </w:t>
      </w:r>
      <w:r w:rsidRPr="00CC24D3">
        <w:rPr>
          <w:rFonts w:ascii="Times New Roman" w:eastAsia="Times New Roman" w:hAnsi="Times New Roman" w:cs="Times New Roman"/>
          <w:sz w:val="24"/>
          <w:szCs w:val="24"/>
          <w:lang w:eastAsia="ru-RU"/>
        </w:rPr>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________________ </w:t>
      </w:r>
      <w:r w:rsidRPr="00CC24D3">
        <w:rPr>
          <w:rFonts w:ascii="Times New Roman" w:eastAsia="Times New Roman" w:hAnsi="Times New Roman" w:cs="Times New Roman"/>
          <w:i/>
          <w:sz w:val="24"/>
          <w:szCs w:val="24"/>
          <w:lang w:eastAsia="ru-RU"/>
        </w:rPr>
        <w:t>(наименование Участника Закупки).</w:t>
      </w:r>
      <w:r w:rsidRPr="00CC24D3">
        <w:rPr>
          <w:rFonts w:ascii="Times New Roman" w:eastAsia="Times New Roman" w:hAnsi="Times New Roman" w:cs="Times New Roman"/>
          <w:sz w:val="24"/>
          <w:szCs w:val="24"/>
          <w:lang w:eastAsia="ru-RU"/>
        </w:rPr>
        <w:t xml:space="preserve"> [Условие подлежит включению в Заявку, если соответствующего одобрения компетентными органами Участника не требуется.] </w:t>
      </w:r>
    </w:p>
    <w:p w14:paraId="1BB622A7" w14:textId="77777777" w:rsidR="00CC24D3" w:rsidRPr="00CC24D3" w:rsidRDefault="00CC24D3" w:rsidP="00CC24D3">
      <w:pPr>
        <w:spacing w:after="0" w:line="240" w:lineRule="auto"/>
        <w:ind w:firstLine="567"/>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 xml:space="preserve">Сообщаем, что для совершения сделки по результатам Аукциона _________________ </w:t>
      </w:r>
      <w:r w:rsidRPr="00CC24D3">
        <w:rPr>
          <w:rFonts w:ascii="Times New Roman" w:eastAsia="Times New Roman" w:hAnsi="Times New Roman" w:cs="Times New Roman"/>
          <w:i/>
          <w:sz w:val="24"/>
          <w:szCs w:val="24"/>
          <w:lang w:eastAsia="ru-RU"/>
        </w:rPr>
        <w:t xml:space="preserve">(наименование Участника Закупки) </w:t>
      </w:r>
      <w:r w:rsidRPr="00CC24D3">
        <w:rPr>
          <w:rFonts w:ascii="Times New Roman" w:eastAsia="Times New Roman" w:hAnsi="Times New Roman" w:cs="Times New Roman"/>
          <w:sz w:val="24"/>
          <w:szCs w:val="24"/>
          <w:lang w:eastAsia="ru-RU"/>
        </w:rPr>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________________ </w:t>
      </w:r>
      <w:r w:rsidRPr="00CC24D3">
        <w:rPr>
          <w:rFonts w:ascii="Times New Roman" w:eastAsia="Times New Roman" w:hAnsi="Times New Roman" w:cs="Times New Roman"/>
          <w:i/>
          <w:sz w:val="24"/>
          <w:szCs w:val="24"/>
          <w:lang w:eastAsia="ru-RU"/>
        </w:rPr>
        <w:t>(наименование Участника Закупки)</w:t>
      </w:r>
      <w:r w:rsidRPr="00CC24D3">
        <w:rPr>
          <w:rFonts w:ascii="Times New Roman" w:eastAsia="Times New Roman" w:hAnsi="Times New Roman" w:cs="Times New Roman"/>
          <w:sz w:val="24"/>
          <w:szCs w:val="24"/>
          <w:lang w:eastAsia="ru-RU"/>
        </w:rPr>
        <w:t xml:space="preserve">. В силу необходимости соблюдения установленного законодательством Российской Федерации и учредительными документами ___________________  </w:t>
      </w:r>
      <w:r w:rsidRPr="00CC24D3">
        <w:rPr>
          <w:rFonts w:ascii="Times New Roman" w:eastAsia="Times New Roman" w:hAnsi="Times New Roman" w:cs="Times New Roman"/>
          <w:i/>
          <w:sz w:val="24"/>
          <w:szCs w:val="24"/>
          <w:lang w:eastAsia="ru-RU"/>
        </w:rPr>
        <w:t>(наименование Участника Закупки)</w:t>
      </w:r>
      <w:r w:rsidRPr="00CC24D3">
        <w:rPr>
          <w:rFonts w:ascii="Times New Roman" w:eastAsia="Times New Roman" w:hAnsi="Times New Roman" w:cs="Times New Roman"/>
          <w:sz w:val="24"/>
          <w:szCs w:val="24"/>
          <w:lang w:eastAsia="ru-RU"/>
        </w:rPr>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________________ </w:t>
      </w:r>
      <w:r w:rsidRPr="00CC24D3">
        <w:rPr>
          <w:rFonts w:ascii="Times New Roman" w:eastAsia="Times New Roman" w:hAnsi="Times New Roman" w:cs="Times New Roman"/>
          <w:i/>
          <w:sz w:val="24"/>
          <w:szCs w:val="24"/>
          <w:lang w:eastAsia="ru-RU"/>
        </w:rPr>
        <w:t>(наименование Участника Закупки)</w:t>
      </w:r>
      <w:r w:rsidRPr="00CC24D3">
        <w:rPr>
          <w:rFonts w:ascii="Times New Roman" w:eastAsia="Times New Roman" w:hAnsi="Times New Roman" w:cs="Times New Roman"/>
          <w:sz w:val="24"/>
          <w:szCs w:val="24"/>
          <w:lang w:eastAsia="ru-RU"/>
        </w:rPr>
        <w:t xml:space="preserve"> победителем или участником, которому присвоен второй номер. </w:t>
      </w:r>
      <w:r w:rsidRPr="00CC24D3">
        <w:rPr>
          <w:rFonts w:ascii="Times New Roman" w:eastAsia="Times New Roman" w:hAnsi="Times New Roman" w:cs="Times New Roman"/>
          <w:i/>
          <w:sz w:val="24"/>
          <w:szCs w:val="24"/>
          <w:lang w:eastAsia="ru-RU"/>
        </w:rPr>
        <w:t>[Условие подлежит включению в Заявку, если получить соответствующее одобрение компетентного органа Участника к моменту подачи Заявки затруднительно ввиду отсутствия времени, необходимого для соблюдения предусмотренного порядка одобрения сделки</w:t>
      </w:r>
      <w:r w:rsidRPr="00CC24D3">
        <w:rPr>
          <w:rFonts w:ascii="Times New Roman" w:eastAsia="Times New Roman" w:hAnsi="Times New Roman" w:cs="Times New Roman"/>
          <w:sz w:val="24"/>
          <w:szCs w:val="24"/>
          <w:lang w:eastAsia="ru-RU"/>
        </w:rPr>
        <w:t xml:space="preserve"> </w:t>
      </w:r>
    </w:p>
    <w:p w14:paraId="355C2694" w14:textId="77777777" w:rsidR="00CC24D3" w:rsidRPr="00CC24D3" w:rsidRDefault="00CC24D3" w:rsidP="00CC24D3">
      <w:pPr>
        <w:spacing w:after="0" w:line="240" w:lineRule="auto"/>
        <w:ind w:firstLine="567"/>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 xml:space="preserve">В случае признания нас Победителем Аукциона мы берем на себя обязательства предоставить обеспечение исполнения договора (в случае если такая обязанность установлена условиями Извещения) и заключить со своей стороны договор в соответствии с требованиями Документации о проведении Аукциона, </w:t>
      </w:r>
      <w:r w:rsidRPr="00CC24D3">
        <w:rPr>
          <w:rFonts w:ascii="Times New Roman" w:eastAsia="Times New Roman" w:hAnsi="Times New Roman" w:cs="Times New Roman"/>
          <w:bCs/>
          <w:sz w:val="24"/>
          <w:szCs w:val="24"/>
          <w:lang w:eastAsia="ru-RU"/>
        </w:rPr>
        <w:t>проектом Договора</w:t>
      </w:r>
      <w:r w:rsidRPr="00CC24D3">
        <w:rPr>
          <w:rFonts w:ascii="Times New Roman" w:eastAsia="Times New Roman" w:hAnsi="Times New Roman" w:cs="Times New Roman"/>
          <w:sz w:val="24"/>
          <w:szCs w:val="24"/>
          <w:lang w:eastAsia="ru-RU"/>
        </w:rPr>
        <w:t xml:space="preserve"> 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14:paraId="2B40C14D" w14:textId="77777777" w:rsidR="00CC24D3" w:rsidRPr="00CC24D3" w:rsidRDefault="00CC24D3" w:rsidP="00CC24D3">
      <w:pPr>
        <w:spacing w:after="0" w:line="240" w:lineRule="auto"/>
        <w:ind w:firstLine="567"/>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В случае если нашей Заявке будет присвоен второй номер, а Победитель Аукциона 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проведении Аукциона</w:t>
      </w:r>
      <w:r w:rsidRPr="00CC24D3">
        <w:rPr>
          <w:rFonts w:ascii="Times New Roman" w:eastAsia="Times New Roman" w:hAnsi="Times New Roman" w:cs="Times New Roman"/>
          <w:bCs/>
          <w:sz w:val="24"/>
          <w:szCs w:val="24"/>
          <w:lang w:eastAsia="ru-RU"/>
        </w:rPr>
        <w:t>, проектом Договора</w:t>
      </w:r>
      <w:r w:rsidRPr="00CC24D3">
        <w:rPr>
          <w:rFonts w:ascii="Times New Roman" w:eastAsia="Times New Roman" w:hAnsi="Times New Roman" w:cs="Times New Roman"/>
          <w:sz w:val="24"/>
          <w:szCs w:val="24"/>
          <w:lang w:eastAsia="ru-RU"/>
        </w:rPr>
        <w:t xml:space="preserve"> и условиями нашей Заявки.</w:t>
      </w:r>
    </w:p>
    <w:p w14:paraId="6E447006" w14:textId="77777777" w:rsidR="00CC24D3" w:rsidRPr="00CC24D3" w:rsidRDefault="00CC24D3" w:rsidP="00CC24D3">
      <w:pPr>
        <w:spacing w:after="0" w:line="240" w:lineRule="auto"/>
        <w:ind w:firstLine="567"/>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В соответствии с инструкциями, полученными от вас в Документации о проведении Аукциона, информация по сути наших предложений в данной закупке представлена в следующих документах, которые являются неотъемлемой частью нашей Заявки:</w:t>
      </w:r>
    </w:p>
    <w:p w14:paraId="528A9A34" w14:textId="77777777" w:rsidR="00CC24D3" w:rsidRPr="00CC24D3" w:rsidRDefault="00CC24D3" w:rsidP="00CC24D3">
      <w:pPr>
        <w:spacing w:after="0" w:line="240" w:lineRule="auto"/>
        <w:ind w:firstLine="567"/>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ОПИСЬ ДОКУМЕНТОВ</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6"/>
        <w:gridCol w:w="6145"/>
        <w:gridCol w:w="1221"/>
        <w:gridCol w:w="1234"/>
      </w:tblGrid>
      <w:tr w:rsidR="00CC24D3" w:rsidRPr="00CC24D3" w14:paraId="335C534C" w14:textId="77777777" w:rsidTr="00CC24D3">
        <w:trPr>
          <w:tblHeader/>
        </w:trPr>
        <w:tc>
          <w:tcPr>
            <w:tcW w:w="1606" w:type="dxa"/>
            <w:vAlign w:val="center"/>
          </w:tcPr>
          <w:p w14:paraId="2A4A98D4"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w:t>
            </w:r>
          </w:p>
          <w:p w14:paraId="0AD5D1FD"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п/п</w:t>
            </w:r>
          </w:p>
        </w:tc>
        <w:tc>
          <w:tcPr>
            <w:tcW w:w="6145" w:type="dxa"/>
            <w:vAlign w:val="center"/>
          </w:tcPr>
          <w:p w14:paraId="47E589A3" w14:textId="77777777" w:rsidR="00CC24D3" w:rsidRPr="00CC24D3" w:rsidRDefault="00CC24D3" w:rsidP="00CC24D3">
            <w:pPr>
              <w:spacing w:after="0" w:line="240" w:lineRule="auto"/>
              <w:jc w:val="center"/>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Наименование документа</w:t>
            </w:r>
          </w:p>
          <w:p w14:paraId="4BDE0AEE" w14:textId="77777777" w:rsidR="00CC24D3" w:rsidRPr="00CC24D3" w:rsidRDefault="00CC24D3" w:rsidP="00CC24D3">
            <w:pPr>
              <w:spacing w:after="0" w:line="240" w:lineRule="auto"/>
              <w:jc w:val="center"/>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[указываются документы, перечисленные в пунктах</w:t>
            </w:r>
          </w:p>
          <w:p w14:paraId="205628B3" w14:textId="61238784" w:rsidR="00CC24D3" w:rsidRPr="00CC24D3" w:rsidRDefault="00CC24D3" w:rsidP="00CC24D3">
            <w:pPr>
              <w:spacing w:after="0" w:line="240" w:lineRule="auto"/>
              <w:jc w:val="center"/>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fldChar w:fldCharType="begin"/>
            </w:r>
            <w:r w:rsidRPr="00CC24D3">
              <w:rPr>
                <w:rFonts w:ascii="Times New Roman" w:eastAsia="Times New Roman" w:hAnsi="Times New Roman" w:cs="Times New Roman"/>
                <w:sz w:val="24"/>
                <w:szCs w:val="24"/>
                <w:lang w:eastAsia="ru-RU"/>
              </w:rPr>
              <w:instrText xml:space="preserve"> REF _Ref378870874 \r \h  \* MERGEFORMAT </w:instrText>
            </w:r>
            <w:r w:rsidRPr="00CC24D3">
              <w:rPr>
                <w:rFonts w:ascii="Times New Roman" w:eastAsia="Times New Roman" w:hAnsi="Times New Roman" w:cs="Times New Roman"/>
                <w:sz w:val="24"/>
                <w:szCs w:val="24"/>
                <w:lang w:eastAsia="ru-RU"/>
              </w:rPr>
            </w:r>
            <w:r w:rsidRPr="00CC24D3">
              <w:rPr>
                <w:rFonts w:ascii="Times New Roman" w:eastAsia="Times New Roman" w:hAnsi="Times New Roman" w:cs="Times New Roman"/>
                <w:sz w:val="24"/>
                <w:szCs w:val="24"/>
                <w:lang w:eastAsia="ru-RU"/>
              </w:rPr>
              <w:fldChar w:fldCharType="separate"/>
            </w:r>
            <w:r w:rsidR="00CF6F33">
              <w:rPr>
                <w:rFonts w:ascii="Times New Roman" w:eastAsia="Times New Roman" w:hAnsi="Times New Roman" w:cs="Times New Roman"/>
                <w:sz w:val="24"/>
                <w:szCs w:val="24"/>
                <w:lang w:eastAsia="ru-RU"/>
              </w:rPr>
              <w:t>16</w:t>
            </w:r>
            <w:r w:rsidRPr="00CC24D3">
              <w:rPr>
                <w:rFonts w:ascii="Times New Roman" w:eastAsia="Times New Roman" w:hAnsi="Times New Roman" w:cs="Times New Roman"/>
                <w:sz w:val="24"/>
                <w:szCs w:val="24"/>
                <w:lang w:eastAsia="ru-RU"/>
              </w:rPr>
              <w:fldChar w:fldCharType="end"/>
            </w:r>
            <w:r w:rsidRPr="00CC24D3">
              <w:rPr>
                <w:rFonts w:ascii="Times New Roman" w:eastAsia="Times New Roman" w:hAnsi="Times New Roman" w:cs="Times New Roman"/>
                <w:sz w:val="24"/>
                <w:szCs w:val="24"/>
                <w:lang w:eastAsia="ru-RU"/>
              </w:rPr>
              <w:t xml:space="preserve">, </w:t>
            </w:r>
            <w:r w:rsidRPr="00CC24D3">
              <w:rPr>
                <w:rFonts w:ascii="Times New Roman" w:eastAsia="Times New Roman" w:hAnsi="Times New Roman" w:cs="Times New Roman"/>
                <w:sz w:val="24"/>
                <w:szCs w:val="24"/>
                <w:lang w:eastAsia="ru-RU"/>
              </w:rPr>
              <w:fldChar w:fldCharType="begin"/>
            </w:r>
            <w:r w:rsidRPr="00CC24D3">
              <w:rPr>
                <w:rFonts w:ascii="Times New Roman" w:eastAsia="Times New Roman" w:hAnsi="Times New Roman" w:cs="Times New Roman"/>
                <w:sz w:val="24"/>
                <w:szCs w:val="24"/>
                <w:lang w:eastAsia="ru-RU"/>
              </w:rPr>
              <w:instrText xml:space="preserve"> REF _Ref368314814 \r \h  \* MERGEFORMAT </w:instrText>
            </w:r>
            <w:r w:rsidRPr="00CC24D3">
              <w:rPr>
                <w:rFonts w:ascii="Times New Roman" w:eastAsia="Times New Roman" w:hAnsi="Times New Roman" w:cs="Times New Roman"/>
                <w:sz w:val="24"/>
                <w:szCs w:val="24"/>
                <w:lang w:eastAsia="ru-RU"/>
              </w:rPr>
            </w:r>
            <w:r w:rsidRPr="00CC24D3">
              <w:rPr>
                <w:rFonts w:ascii="Times New Roman" w:eastAsia="Times New Roman" w:hAnsi="Times New Roman" w:cs="Times New Roman"/>
                <w:sz w:val="24"/>
                <w:szCs w:val="24"/>
                <w:lang w:eastAsia="ru-RU"/>
              </w:rPr>
              <w:fldChar w:fldCharType="separate"/>
            </w:r>
            <w:r w:rsidR="00CF6F33">
              <w:rPr>
                <w:rFonts w:ascii="Times New Roman" w:eastAsia="Times New Roman" w:hAnsi="Times New Roman" w:cs="Times New Roman"/>
                <w:sz w:val="24"/>
                <w:szCs w:val="24"/>
                <w:lang w:eastAsia="ru-RU"/>
              </w:rPr>
              <w:t>23</w:t>
            </w:r>
            <w:r w:rsidRPr="00CC24D3">
              <w:rPr>
                <w:rFonts w:ascii="Times New Roman" w:eastAsia="Times New Roman" w:hAnsi="Times New Roman" w:cs="Times New Roman"/>
                <w:sz w:val="24"/>
                <w:szCs w:val="24"/>
                <w:lang w:eastAsia="ru-RU"/>
              </w:rPr>
              <w:fldChar w:fldCharType="end"/>
            </w:r>
            <w:r w:rsidRPr="00CC24D3">
              <w:rPr>
                <w:rFonts w:ascii="Times New Roman" w:eastAsia="Times New Roman" w:hAnsi="Times New Roman" w:cs="Times New Roman"/>
                <w:sz w:val="24"/>
                <w:szCs w:val="24"/>
                <w:lang w:eastAsia="ru-RU"/>
              </w:rPr>
              <w:t xml:space="preserve">, 24 </w:t>
            </w:r>
            <w:hyperlink w:anchor="_РАЗДЕЛ_II._СВЕДЕНИЯ" w:history="1">
              <w:r w:rsidRPr="00CC24D3">
                <w:rPr>
                  <w:rFonts w:ascii="Times New Roman" w:eastAsia="Times New Roman" w:hAnsi="Times New Roman" w:cs="Times New Roman"/>
                  <w:color w:val="0000FF"/>
                  <w:sz w:val="24"/>
                  <w:szCs w:val="24"/>
                  <w:u w:val="single"/>
                  <w:lang w:eastAsia="ru-RU"/>
                </w:rPr>
                <w:t xml:space="preserve">раздела </w:t>
              </w:r>
              <w:r w:rsidRPr="00CC24D3">
                <w:rPr>
                  <w:rFonts w:ascii="Times New Roman" w:eastAsia="Times New Roman" w:hAnsi="Times New Roman" w:cs="Times New Roman"/>
                  <w:color w:val="0000FF"/>
                  <w:sz w:val="24"/>
                  <w:szCs w:val="24"/>
                  <w:u w:val="single"/>
                  <w:lang w:val="en-US" w:eastAsia="ru-RU"/>
                </w:rPr>
                <w:t>II</w:t>
              </w:r>
              <w:r w:rsidRPr="00CC24D3">
                <w:rPr>
                  <w:rFonts w:ascii="Times New Roman" w:eastAsia="Times New Roman" w:hAnsi="Times New Roman" w:cs="Times New Roman"/>
                  <w:color w:val="0000FF"/>
                  <w:sz w:val="24"/>
                  <w:szCs w:val="24"/>
                  <w:u w:val="single"/>
                  <w:lang w:eastAsia="ru-RU"/>
                </w:rPr>
                <w:t xml:space="preserve"> «Информационная карта»</w:t>
              </w:r>
            </w:hyperlink>
            <w:r w:rsidRPr="00CC24D3">
              <w:rPr>
                <w:rFonts w:ascii="Times New Roman" w:eastAsia="Times New Roman" w:hAnsi="Times New Roman" w:cs="Times New Roman"/>
                <w:sz w:val="24"/>
                <w:szCs w:val="24"/>
                <w:lang w:eastAsia="ru-RU"/>
              </w:rPr>
              <w:t xml:space="preserve"> Документации о проведении Аукциона</w:t>
            </w:r>
          </w:p>
        </w:tc>
        <w:tc>
          <w:tcPr>
            <w:tcW w:w="1221" w:type="dxa"/>
            <w:vAlign w:val="center"/>
          </w:tcPr>
          <w:p w14:paraId="24642582"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 xml:space="preserve">№ </w:t>
            </w:r>
          </w:p>
          <w:p w14:paraId="30FFB4D5"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страницы</w:t>
            </w:r>
          </w:p>
        </w:tc>
        <w:tc>
          <w:tcPr>
            <w:tcW w:w="1234" w:type="dxa"/>
            <w:vAlign w:val="center"/>
          </w:tcPr>
          <w:p w14:paraId="5CC92997"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Число</w:t>
            </w:r>
          </w:p>
          <w:p w14:paraId="2C4D7A5F"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страниц</w:t>
            </w:r>
          </w:p>
        </w:tc>
      </w:tr>
      <w:tr w:rsidR="00CC24D3" w:rsidRPr="00CC24D3" w14:paraId="157A177D" w14:textId="77777777" w:rsidTr="00CC24D3">
        <w:tc>
          <w:tcPr>
            <w:tcW w:w="1606" w:type="dxa"/>
            <w:vAlign w:val="center"/>
          </w:tcPr>
          <w:p w14:paraId="77F45AB4"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p>
        </w:tc>
        <w:tc>
          <w:tcPr>
            <w:tcW w:w="6145" w:type="dxa"/>
          </w:tcPr>
          <w:p w14:paraId="7448B242"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p>
        </w:tc>
        <w:tc>
          <w:tcPr>
            <w:tcW w:w="1221" w:type="dxa"/>
          </w:tcPr>
          <w:p w14:paraId="23EB8C62"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p>
        </w:tc>
        <w:tc>
          <w:tcPr>
            <w:tcW w:w="1234" w:type="dxa"/>
          </w:tcPr>
          <w:p w14:paraId="1E754F90"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p>
        </w:tc>
      </w:tr>
    </w:tbl>
    <w:p w14:paraId="07E3D787" w14:textId="77777777" w:rsidR="00CC24D3" w:rsidRPr="00CC24D3" w:rsidRDefault="00CC24D3" w:rsidP="00CC24D3">
      <w:pPr>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color w:val="808080"/>
          <w:sz w:val="24"/>
          <w:szCs w:val="24"/>
          <w:lang w:eastAsia="ru-RU"/>
        </w:rPr>
      </w:pPr>
    </w:p>
    <w:p w14:paraId="4AD00399" w14:textId="77777777" w:rsidR="00CC24D3" w:rsidRPr="00CC24D3" w:rsidRDefault="00CC24D3" w:rsidP="00CC24D3">
      <w:pPr>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color w:val="808080"/>
          <w:sz w:val="24"/>
          <w:szCs w:val="24"/>
          <w:lang w:eastAsia="ru-RU"/>
        </w:rPr>
      </w:pPr>
    </w:p>
    <w:p w14:paraId="2926EF35" w14:textId="77777777" w:rsidR="00CC24D3" w:rsidRPr="00CC24D3" w:rsidRDefault="00CC24D3" w:rsidP="00CC24D3">
      <w:pPr>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color w:val="808080"/>
          <w:sz w:val="24"/>
          <w:szCs w:val="24"/>
          <w:lang w:eastAsia="ru-RU"/>
        </w:rPr>
      </w:pPr>
    </w:p>
    <w:p w14:paraId="55B389F0" w14:textId="77777777" w:rsidR="00CC24D3" w:rsidRPr="00CC24D3" w:rsidRDefault="00CC24D3" w:rsidP="00CC24D3">
      <w:pPr>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color w:val="808080"/>
          <w:sz w:val="24"/>
          <w:szCs w:val="24"/>
          <w:lang w:eastAsia="ru-RU"/>
        </w:rPr>
      </w:pPr>
      <w:r w:rsidRPr="00CC24D3">
        <w:rPr>
          <w:rFonts w:ascii="Times New Roman" w:eastAsia="Times New Roman" w:hAnsi="Times New Roman" w:cs="Times New Roman"/>
          <w:color w:val="808080"/>
          <w:sz w:val="24"/>
          <w:szCs w:val="24"/>
          <w:lang w:eastAsia="ru-RU"/>
        </w:rPr>
        <w:t>ИНСТРУКЦИИ ПО ЗАПОЛНЕНИЮ:</w:t>
      </w:r>
    </w:p>
    <w:p w14:paraId="63BF932D" w14:textId="77777777" w:rsidR="00CC24D3" w:rsidRPr="00CC24D3" w:rsidRDefault="00CC24D3" w:rsidP="00CC24D3">
      <w:pPr>
        <w:numPr>
          <w:ilvl w:val="0"/>
          <w:numId w:val="19"/>
        </w:numPr>
        <w:tabs>
          <w:tab w:val="left" w:pos="0"/>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CC24D3">
        <w:rPr>
          <w:rFonts w:ascii="Times New Roman" w:eastAsia="Times New Roman" w:hAnsi="Times New Roman" w:cs="Times New Roman"/>
          <w:bCs/>
          <w:color w:val="808080"/>
          <w:sz w:val="24"/>
          <w:szCs w:val="24"/>
          <w:lang w:eastAsia="ru-RU"/>
        </w:rPr>
        <w:t>Данные инструкции не следует воспроизводить в документах, подготовленных Участником Закупки.</w:t>
      </w:r>
    </w:p>
    <w:p w14:paraId="477E2121" w14:textId="77777777" w:rsidR="00CC24D3" w:rsidRPr="00CC24D3" w:rsidRDefault="00CC24D3" w:rsidP="00CC24D3">
      <w:pPr>
        <w:numPr>
          <w:ilvl w:val="0"/>
          <w:numId w:val="19"/>
        </w:numPr>
        <w:tabs>
          <w:tab w:val="left" w:pos="0"/>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CC24D3">
        <w:rPr>
          <w:rFonts w:ascii="Times New Roman" w:eastAsia="Times New Roman" w:hAnsi="Times New Roman" w:cs="Times New Roman"/>
          <w:bCs/>
          <w:color w:val="808080"/>
          <w:sz w:val="24"/>
          <w:szCs w:val="24"/>
          <w:lang w:eastAsia="ru-RU"/>
        </w:rPr>
        <w:t>Заявку следует оформить на официальном бланке Участника Закупки. Участник присваивает Заявке дату и номер в соответствии с принятыми у него правилами документооборота.</w:t>
      </w:r>
    </w:p>
    <w:p w14:paraId="4CC9CB86" w14:textId="77777777" w:rsidR="00CC24D3" w:rsidRPr="00CC24D3" w:rsidRDefault="00CC24D3" w:rsidP="00CC24D3">
      <w:pPr>
        <w:numPr>
          <w:ilvl w:val="0"/>
          <w:numId w:val="19"/>
        </w:numPr>
        <w:tabs>
          <w:tab w:val="left" w:pos="0"/>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CC24D3">
        <w:rPr>
          <w:rFonts w:ascii="Times New Roman" w:eastAsia="Times New Roman" w:hAnsi="Times New Roman" w:cs="Times New Roman"/>
          <w:bCs/>
          <w:color w:val="808080"/>
          <w:sz w:val="24"/>
          <w:szCs w:val="24"/>
          <w:lang w:eastAsia="ru-RU"/>
        </w:rPr>
        <w:t>Участник Закупки должен указать свое полное наименование (с указанием организационно-правовой формы) и местонахождение.</w:t>
      </w:r>
    </w:p>
    <w:p w14:paraId="7491BA07" w14:textId="77777777" w:rsidR="00CC24D3" w:rsidRPr="00CC24D3" w:rsidRDefault="00CC24D3" w:rsidP="00CC24D3">
      <w:pPr>
        <w:numPr>
          <w:ilvl w:val="0"/>
          <w:numId w:val="19"/>
        </w:numPr>
        <w:tabs>
          <w:tab w:val="left" w:pos="0"/>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CC24D3">
        <w:rPr>
          <w:rFonts w:ascii="Times New Roman" w:eastAsia="Times New Roman" w:hAnsi="Times New Roman" w:cs="Times New Roman"/>
          <w:bCs/>
          <w:color w:val="808080"/>
          <w:sz w:val="24"/>
          <w:szCs w:val="24"/>
          <w:lang w:eastAsia="ru-RU"/>
        </w:rPr>
        <w:t>Участник закупки должен перечислить и указать объем каждого из прилагаемых к Заявке документов, определяющих суть его технико-коммерческого предложения.</w:t>
      </w:r>
      <w:bookmarkStart w:id="77" w:name="_Форма_2"/>
      <w:bookmarkEnd w:id="77"/>
    </w:p>
    <w:p w14:paraId="159AA365" w14:textId="77777777" w:rsidR="00CC24D3" w:rsidRPr="00CC24D3" w:rsidRDefault="00CC24D3" w:rsidP="00CC24D3">
      <w:pPr>
        <w:numPr>
          <w:ilvl w:val="0"/>
          <w:numId w:val="19"/>
        </w:numPr>
        <w:tabs>
          <w:tab w:val="left" w:pos="0"/>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CC24D3">
        <w:rPr>
          <w:rFonts w:ascii="Times New Roman" w:eastAsia="Times New Roman" w:hAnsi="Times New Roman" w:cs="Times New Roman"/>
          <w:bCs/>
          <w:color w:val="808080"/>
          <w:sz w:val="24"/>
          <w:szCs w:val="24"/>
          <w:lang w:eastAsia="ru-RU"/>
        </w:rPr>
        <w:t>Не допускается удаление текста из формы 1, кроме текста, написанного курсивом.</w:t>
      </w:r>
    </w:p>
    <w:p w14:paraId="687B0F1D" w14:textId="77777777" w:rsidR="00CC24D3" w:rsidRPr="00CC24D3" w:rsidRDefault="00CC24D3" w:rsidP="00CC24D3">
      <w:pPr>
        <w:numPr>
          <w:ilvl w:val="0"/>
          <w:numId w:val="19"/>
        </w:numPr>
        <w:tabs>
          <w:tab w:val="left" w:pos="0"/>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CC24D3">
        <w:rPr>
          <w:rFonts w:ascii="Times New Roman" w:eastAsia="Times New Roman" w:hAnsi="Times New Roman" w:cs="Times New Roman"/>
          <w:bCs/>
          <w:color w:val="808080"/>
          <w:sz w:val="24"/>
          <w:szCs w:val="24"/>
          <w:lang w:eastAsia="ru-RU"/>
        </w:rPr>
        <w:t>Все поля для заполнения должны быть обязательно заполнены Участником.</w:t>
      </w:r>
    </w:p>
    <w:bookmarkEnd w:id="67"/>
    <w:p w14:paraId="53FFB8EE" w14:textId="77777777" w:rsidR="00CC24D3" w:rsidRPr="00CC24D3" w:rsidRDefault="00CC24D3" w:rsidP="00CC24D3">
      <w:pPr>
        <w:keepNext/>
        <w:spacing w:before="240" w:after="120" w:line="240" w:lineRule="auto"/>
        <w:ind w:left="792" w:hanging="360"/>
        <w:jc w:val="both"/>
        <w:outlineLvl w:val="0"/>
        <w:rPr>
          <w:rFonts w:ascii="Times New Roman" w:eastAsia="MS Mincho" w:hAnsi="Times New Roman" w:cs="Times New Roman"/>
          <w:b/>
          <w:bCs/>
          <w:kern w:val="32"/>
          <w:sz w:val="2"/>
          <w:szCs w:val="2"/>
          <w:lang w:val="x-none" w:eastAsia="x-none"/>
        </w:rPr>
      </w:pPr>
      <w:r w:rsidRPr="00CC24D3">
        <w:rPr>
          <w:rFonts w:ascii="Cambria" w:eastAsia="Times New Roman" w:hAnsi="Cambria" w:cs="Times New Roman"/>
          <w:b/>
          <w:bCs/>
          <w:color w:val="365F91"/>
          <w:sz w:val="28"/>
          <w:szCs w:val="28"/>
          <w:lang w:eastAsia="ru-RU"/>
        </w:rPr>
        <w:br w:type="page"/>
      </w:r>
      <w:bookmarkStart w:id="78" w:name="_Ref55335821"/>
      <w:bookmarkStart w:id="79" w:name="_Ref55336345"/>
      <w:bookmarkStart w:id="80" w:name="_Toc57314674"/>
      <w:bookmarkStart w:id="81" w:name="_Toc69728988"/>
      <w:bookmarkStart w:id="82" w:name="_Toc98251754"/>
      <w:bookmarkEnd w:id="78"/>
      <w:bookmarkEnd w:id="79"/>
      <w:bookmarkEnd w:id="80"/>
      <w:bookmarkEnd w:id="81"/>
      <w:bookmarkEnd w:id="82"/>
    </w:p>
    <w:p w14:paraId="146663CC" w14:textId="77777777" w:rsidR="00CC24D3" w:rsidRPr="00CC24D3" w:rsidRDefault="00CC24D3" w:rsidP="00CC24D3">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eastAsia="x-none"/>
        </w:rPr>
      </w:pPr>
      <w:bookmarkStart w:id="83" w:name="_Форма_2_АНКЕТА"/>
      <w:bookmarkStart w:id="84" w:name="_Toc24022465"/>
      <w:bookmarkEnd w:id="83"/>
      <w:r w:rsidRPr="00CC24D3">
        <w:rPr>
          <w:rFonts w:ascii="Times New Roman" w:eastAsia="MS Mincho" w:hAnsi="Times New Roman" w:cs="Times New Roman"/>
          <w:b/>
          <w:bCs/>
          <w:color w:val="548DD4"/>
          <w:kern w:val="32"/>
          <w:sz w:val="28"/>
          <w:szCs w:val="24"/>
          <w:lang w:val="x-none" w:eastAsia="x-none"/>
        </w:rPr>
        <w:t xml:space="preserve">Форма 2 АНКЕТА УЧАСТНИКА НА УЧАСТИЕ В ОТКРЫТОМ </w:t>
      </w:r>
      <w:r w:rsidRPr="00CC24D3">
        <w:rPr>
          <w:rFonts w:ascii="Times New Roman" w:eastAsia="MS Mincho" w:hAnsi="Times New Roman" w:cs="Times New Roman"/>
          <w:b/>
          <w:bCs/>
          <w:color w:val="548DD4"/>
          <w:kern w:val="32"/>
          <w:sz w:val="28"/>
          <w:szCs w:val="24"/>
          <w:lang w:eastAsia="x-none"/>
        </w:rPr>
        <w:t>АУКЦИОНЕ</w:t>
      </w:r>
      <w:bookmarkEnd w:id="84"/>
    </w:p>
    <w:p w14:paraId="370F3AB6"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Приложение к Заявке от «___» __________ 20___ г. № ______</w:t>
      </w:r>
    </w:p>
    <w:p w14:paraId="5E4C3B65"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p>
    <w:p w14:paraId="2D8F8562"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 xml:space="preserve">Аукцион в электронной форме на право заключения договора </w:t>
      </w:r>
    </w:p>
    <w:p w14:paraId="75FCC575"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на ________________________________________________</w:t>
      </w:r>
    </w:p>
    <w:p w14:paraId="7D3016EE"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p>
    <w:p w14:paraId="38ECAB5D" w14:textId="77777777" w:rsidR="00CC24D3" w:rsidRPr="00CC24D3" w:rsidRDefault="00CC24D3" w:rsidP="00CC24D3">
      <w:pPr>
        <w:spacing w:after="0" w:line="240" w:lineRule="auto"/>
        <w:jc w:val="center"/>
        <w:rPr>
          <w:rFonts w:ascii="Times New Roman" w:eastAsia="Times New Roman" w:hAnsi="Times New Roman" w:cs="Times New Roman"/>
          <w:sz w:val="24"/>
          <w:szCs w:val="24"/>
          <w:lang w:eastAsia="ru-RU"/>
        </w:rPr>
      </w:pPr>
      <w:bookmarkStart w:id="85" w:name="_Анкета_Претендента_на"/>
      <w:bookmarkStart w:id="86" w:name="_Анкета_Участника_процедуры"/>
      <w:bookmarkStart w:id="87" w:name="_Toc255987077"/>
      <w:bookmarkStart w:id="88" w:name="_Toc305665990"/>
      <w:bookmarkEnd w:id="85"/>
      <w:bookmarkEnd w:id="86"/>
      <w:r w:rsidRPr="00CC24D3">
        <w:rPr>
          <w:rFonts w:ascii="Times New Roman" w:eastAsia="Times New Roman" w:hAnsi="Times New Roman" w:cs="Times New Roman"/>
          <w:sz w:val="24"/>
          <w:szCs w:val="24"/>
          <w:lang w:eastAsia="ru-RU"/>
        </w:rPr>
        <w:t>АНКЕТА УЧАСТНИКА ОТКРЫТОГО</w:t>
      </w:r>
      <w:bookmarkEnd w:id="87"/>
      <w:bookmarkEnd w:id="88"/>
      <w:r w:rsidRPr="00CC24D3">
        <w:rPr>
          <w:rFonts w:ascii="Times New Roman" w:eastAsia="Times New Roman" w:hAnsi="Times New Roman" w:cs="Times New Roman"/>
          <w:sz w:val="24"/>
          <w:szCs w:val="24"/>
          <w:lang w:eastAsia="ru-RU"/>
        </w:rPr>
        <w:t xml:space="preserve"> АУКЦИОНА</w:t>
      </w:r>
    </w:p>
    <w:p w14:paraId="6A76CED9"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p>
    <w:p w14:paraId="6AEA4048"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 xml:space="preserve">Участник </w:t>
      </w:r>
      <w:proofErr w:type="gramStart"/>
      <w:r w:rsidRPr="00CC24D3">
        <w:rPr>
          <w:rFonts w:ascii="Times New Roman" w:eastAsia="Times New Roman" w:hAnsi="Times New Roman" w:cs="Times New Roman"/>
          <w:sz w:val="24"/>
          <w:szCs w:val="24"/>
          <w:lang w:eastAsia="ru-RU"/>
        </w:rPr>
        <w:t>Закупки:_</w:t>
      </w:r>
      <w:proofErr w:type="gramEnd"/>
      <w:r w:rsidRPr="00CC24D3">
        <w:rPr>
          <w:rFonts w:ascii="Times New Roman" w:eastAsia="Times New Roman" w:hAnsi="Times New Roman" w:cs="Times New Roman"/>
          <w:sz w:val="24"/>
          <w:szCs w:val="24"/>
          <w:lang w:eastAsia="ru-RU"/>
        </w:rPr>
        <w:t xml:space="preserve">___________________________ </w:t>
      </w:r>
    </w:p>
    <w:p w14:paraId="37B1081D" w14:textId="77777777" w:rsidR="00CC24D3" w:rsidRPr="00CC24D3" w:rsidRDefault="00CC24D3" w:rsidP="00CC24D3">
      <w:pPr>
        <w:spacing w:after="0" w:line="240" w:lineRule="auto"/>
        <w:rPr>
          <w:rFonts w:ascii="Times New Roman" w:eastAsia="Times New Roman" w:hAnsi="Times New Roman" w:cs="Times New Roman"/>
          <w:sz w:val="10"/>
          <w:szCs w:val="1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CC24D3" w:rsidRPr="00CC24D3" w14:paraId="28FBDAF1" w14:textId="77777777" w:rsidTr="00CC24D3">
        <w:trPr>
          <w:cantSplit/>
          <w:trHeight w:val="240"/>
          <w:tblHeader/>
        </w:trPr>
        <w:tc>
          <w:tcPr>
            <w:tcW w:w="306" w:type="pct"/>
            <w:shd w:val="clear" w:color="auto" w:fill="F2F2F2"/>
            <w:vAlign w:val="center"/>
          </w:tcPr>
          <w:p w14:paraId="1D91010D" w14:textId="77777777" w:rsidR="00CC24D3" w:rsidRPr="00CC24D3" w:rsidRDefault="00CC24D3" w:rsidP="00CC24D3">
            <w:pPr>
              <w:spacing w:after="0" w:line="240" w:lineRule="auto"/>
              <w:jc w:val="center"/>
              <w:rPr>
                <w:rFonts w:ascii="Times New Roman" w:eastAsia="Times New Roman" w:hAnsi="Times New Roman" w:cs="Times New Roman"/>
                <w:b/>
                <w:sz w:val="24"/>
                <w:szCs w:val="24"/>
                <w:lang w:eastAsia="ru-RU"/>
              </w:rPr>
            </w:pPr>
            <w:r w:rsidRPr="00CC24D3">
              <w:rPr>
                <w:rFonts w:ascii="Times New Roman" w:eastAsia="Times New Roman" w:hAnsi="Times New Roman" w:cs="Times New Roman"/>
                <w:b/>
                <w:sz w:val="24"/>
                <w:szCs w:val="24"/>
                <w:lang w:eastAsia="ru-RU"/>
              </w:rPr>
              <w:t>№</w:t>
            </w:r>
          </w:p>
        </w:tc>
        <w:tc>
          <w:tcPr>
            <w:tcW w:w="3000" w:type="pct"/>
            <w:shd w:val="clear" w:color="auto" w:fill="F2F2F2"/>
            <w:vAlign w:val="center"/>
          </w:tcPr>
          <w:p w14:paraId="5EE21242" w14:textId="77777777" w:rsidR="00CC24D3" w:rsidRPr="00CC24D3" w:rsidRDefault="00CC24D3" w:rsidP="00CC24D3">
            <w:pPr>
              <w:spacing w:after="0" w:line="240" w:lineRule="auto"/>
              <w:jc w:val="center"/>
              <w:rPr>
                <w:rFonts w:ascii="Times New Roman" w:eastAsia="Times New Roman" w:hAnsi="Times New Roman" w:cs="Times New Roman"/>
                <w:b/>
                <w:sz w:val="24"/>
                <w:szCs w:val="24"/>
                <w:lang w:eastAsia="ru-RU"/>
              </w:rPr>
            </w:pPr>
            <w:r w:rsidRPr="00CC24D3">
              <w:rPr>
                <w:rFonts w:ascii="Times New Roman" w:eastAsia="Times New Roman" w:hAnsi="Times New Roman" w:cs="Times New Roman"/>
                <w:b/>
                <w:sz w:val="24"/>
                <w:szCs w:val="24"/>
                <w:lang w:eastAsia="ru-RU"/>
              </w:rPr>
              <w:t>Наименование</w:t>
            </w:r>
          </w:p>
        </w:tc>
        <w:tc>
          <w:tcPr>
            <w:tcW w:w="1694" w:type="pct"/>
            <w:shd w:val="clear" w:color="auto" w:fill="F2F2F2"/>
            <w:vAlign w:val="center"/>
          </w:tcPr>
          <w:p w14:paraId="21E35335" w14:textId="77777777" w:rsidR="00CC24D3" w:rsidRPr="00CC24D3" w:rsidRDefault="00CC24D3" w:rsidP="00CC24D3">
            <w:pPr>
              <w:spacing w:after="0" w:line="240" w:lineRule="auto"/>
              <w:jc w:val="center"/>
              <w:rPr>
                <w:rFonts w:ascii="Times New Roman" w:eastAsia="Times New Roman" w:hAnsi="Times New Roman" w:cs="Times New Roman"/>
                <w:b/>
                <w:sz w:val="24"/>
                <w:szCs w:val="24"/>
                <w:lang w:eastAsia="ru-RU"/>
              </w:rPr>
            </w:pPr>
            <w:r w:rsidRPr="00CC24D3">
              <w:rPr>
                <w:rFonts w:ascii="Times New Roman" w:eastAsia="Times New Roman" w:hAnsi="Times New Roman" w:cs="Times New Roman"/>
                <w:b/>
                <w:sz w:val="24"/>
                <w:szCs w:val="24"/>
                <w:lang w:eastAsia="ru-RU"/>
              </w:rPr>
              <w:t>Сведения об Участнике Аукциона</w:t>
            </w:r>
          </w:p>
        </w:tc>
      </w:tr>
      <w:tr w:rsidR="00CC24D3" w:rsidRPr="00CC24D3" w14:paraId="0348A747" w14:textId="77777777" w:rsidTr="00CC24D3">
        <w:trPr>
          <w:cantSplit/>
          <w:trHeight w:val="471"/>
        </w:trPr>
        <w:tc>
          <w:tcPr>
            <w:tcW w:w="306" w:type="pct"/>
            <w:vAlign w:val="center"/>
          </w:tcPr>
          <w:p w14:paraId="610B1C5A"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1.</w:t>
            </w:r>
          </w:p>
        </w:tc>
        <w:tc>
          <w:tcPr>
            <w:tcW w:w="3000" w:type="pct"/>
            <w:vAlign w:val="center"/>
          </w:tcPr>
          <w:p w14:paraId="024B8982"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 xml:space="preserve">Фирменное наименование (полное и сокращенное наименования организации либо Ф.И.О. </w:t>
            </w:r>
            <w:proofErr w:type="gramStart"/>
            <w:r w:rsidRPr="00CC24D3">
              <w:rPr>
                <w:rFonts w:ascii="Times New Roman" w:eastAsia="Times New Roman" w:hAnsi="Times New Roman" w:cs="Times New Roman"/>
                <w:sz w:val="24"/>
                <w:szCs w:val="24"/>
                <w:lang w:eastAsia="ru-RU"/>
              </w:rPr>
              <w:t>Участника  Закупки</w:t>
            </w:r>
            <w:proofErr w:type="gramEnd"/>
            <w:r w:rsidRPr="00CC24D3">
              <w:rPr>
                <w:rFonts w:ascii="Times New Roman" w:eastAsia="Times New Roman" w:hAnsi="Times New Roman" w:cs="Times New Roman"/>
                <w:sz w:val="24"/>
                <w:szCs w:val="24"/>
                <w:lang w:eastAsia="ru-RU"/>
              </w:rPr>
              <w:t xml:space="preserve"> – физического лица, в том числе зарегистрированного в качестве индивидуального предпринимателя)</w:t>
            </w:r>
          </w:p>
        </w:tc>
        <w:tc>
          <w:tcPr>
            <w:tcW w:w="1694" w:type="pct"/>
            <w:vAlign w:val="center"/>
          </w:tcPr>
          <w:p w14:paraId="26E6E76A"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p>
        </w:tc>
      </w:tr>
      <w:tr w:rsidR="00CC24D3" w:rsidRPr="00CC24D3" w14:paraId="6AEF8C88" w14:textId="77777777" w:rsidTr="00CC24D3">
        <w:trPr>
          <w:cantSplit/>
          <w:trHeight w:val="284"/>
        </w:trPr>
        <w:tc>
          <w:tcPr>
            <w:tcW w:w="306" w:type="pct"/>
            <w:vAlign w:val="center"/>
          </w:tcPr>
          <w:p w14:paraId="15460A24"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2.</w:t>
            </w:r>
          </w:p>
        </w:tc>
        <w:tc>
          <w:tcPr>
            <w:tcW w:w="3000" w:type="pct"/>
            <w:vAlign w:val="center"/>
          </w:tcPr>
          <w:p w14:paraId="3AFFB529"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Организационно-правовая форма</w:t>
            </w:r>
          </w:p>
        </w:tc>
        <w:tc>
          <w:tcPr>
            <w:tcW w:w="1694" w:type="pct"/>
            <w:vAlign w:val="center"/>
          </w:tcPr>
          <w:p w14:paraId="7ED5CB92"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p>
        </w:tc>
      </w:tr>
      <w:tr w:rsidR="00CC24D3" w:rsidRPr="00CC24D3" w14:paraId="6D385229" w14:textId="77777777" w:rsidTr="00CC24D3">
        <w:trPr>
          <w:cantSplit/>
        </w:trPr>
        <w:tc>
          <w:tcPr>
            <w:tcW w:w="306" w:type="pct"/>
            <w:vAlign w:val="center"/>
          </w:tcPr>
          <w:p w14:paraId="02EF3E36"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3.</w:t>
            </w:r>
          </w:p>
        </w:tc>
        <w:tc>
          <w:tcPr>
            <w:tcW w:w="3000" w:type="pct"/>
            <w:vAlign w:val="center"/>
          </w:tcPr>
          <w:p w14:paraId="2F325A63"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Учредители (перечислить наименования и организационно-правовую форму или Ф.И.О. всех учредителей)</w:t>
            </w:r>
          </w:p>
        </w:tc>
        <w:tc>
          <w:tcPr>
            <w:tcW w:w="1694" w:type="pct"/>
            <w:vAlign w:val="center"/>
          </w:tcPr>
          <w:p w14:paraId="39C2475B"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p>
        </w:tc>
      </w:tr>
      <w:tr w:rsidR="00CC24D3" w:rsidRPr="00CC24D3" w14:paraId="6A4E36E9" w14:textId="77777777" w:rsidTr="00CC24D3">
        <w:trPr>
          <w:cantSplit/>
        </w:trPr>
        <w:tc>
          <w:tcPr>
            <w:tcW w:w="306" w:type="pct"/>
            <w:vAlign w:val="center"/>
          </w:tcPr>
          <w:p w14:paraId="24B4E283"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4.</w:t>
            </w:r>
          </w:p>
        </w:tc>
        <w:tc>
          <w:tcPr>
            <w:tcW w:w="3000" w:type="pct"/>
            <w:vAlign w:val="center"/>
          </w:tcPr>
          <w:p w14:paraId="4A62798E"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Участника Аукциона</w:t>
            </w:r>
            <w:r w:rsidRPr="00CC24D3" w:rsidDel="00782B65">
              <w:rPr>
                <w:rFonts w:ascii="Times New Roman" w:eastAsia="Times New Roman" w:hAnsi="Times New Roman" w:cs="Times New Roman"/>
                <w:sz w:val="24"/>
                <w:szCs w:val="24"/>
                <w:lang w:eastAsia="ru-RU"/>
              </w:rPr>
              <w:t xml:space="preserve"> </w:t>
            </w:r>
            <w:r w:rsidRPr="00CC24D3">
              <w:rPr>
                <w:rFonts w:ascii="Times New Roman" w:eastAsia="Times New Roman" w:hAnsi="Times New Roman" w:cs="Times New Roman"/>
                <w:sz w:val="24"/>
                <w:szCs w:val="24"/>
                <w:lang w:eastAsia="ru-RU"/>
              </w:rPr>
              <w:t>– физического лица</w:t>
            </w:r>
          </w:p>
        </w:tc>
        <w:tc>
          <w:tcPr>
            <w:tcW w:w="1694" w:type="pct"/>
            <w:vAlign w:val="center"/>
          </w:tcPr>
          <w:p w14:paraId="3EDE1EBE"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p>
        </w:tc>
      </w:tr>
      <w:tr w:rsidR="00CC24D3" w:rsidRPr="00CC24D3" w14:paraId="78DBC687" w14:textId="77777777" w:rsidTr="00CC24D3">
        <w:trPr>
          <w:cantSplit/>
          <w:trHeight w:val="284"/>
        </w:trPr>
        <w:tc>
          <w:tcPr>
            <w:tcW w:w="306" w:type="pct"/>
            <w:vAlign w:val="center"/>
          </w:tcPr>
          <w:p w14:paraId="559D8B52"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5.</w:t>
            </w:r>
          </w:p>
        </w:tc>
        <w:tc>
          <w:tcPr>
            <w:tcW w:w="3000" w:type="pct"/>
            <w:vAlign w:val="center"/>
          </w:tcPr>
          <w:p w14:paraId="17F69A3D"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Виды деятельности</w:t>
            </w:r>
          </w:p>
        </w:tc>
        <w:tc>
          <w:tcPr>
            <w:tcW w:w="1694" w:type="pct"/>
            <w:vAlign w:val="center"/>
          </w:tcPr>
          <w:p w14:paraId="6A87DAA4"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p>
        </w:tc>
      </w:tr>
      <w:tr w:rsidR="00CC24D3" w:rsidRPr="00CC24D3" w14:paraId="579CA8AB" w14:textId="77777777" w:rsidTr="00CC24D3">
        <w:trPr>
          <w:cantSplit/>
          <w:trHeight w:val="284"/>
        </w:trPr>
        <w:tc>
          <w:tcPr>
            <w:tcW w:w="306" w:type="pct"/>
            <w:vAlign w:val="center"/>
          </w:tcPr>
          <w:p w14:paraId="225C1A09"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6.</w:t>
            </w:r>
          </w:p>
        </w:tc>
        <w:tc>
          <w:tcPr>
            <w:tcW w:w="3000" w:type="pct"/>
            <w:vAlign w:val="center"/>
          </w:tcPr>
          <w:p w14:paraId="425FA1D0"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Срок деятельности (с учетом правопреемственности)</w:t>
            </w:r>
          </w:p>
        </w:tc>
        <w:tc>
          <w:tcPr>
            <w:tcW w:w="1694" w:type="pct"/>
            <w:vAlign w:val="center"/>
          </w:tcPr>
          <w:p w14:paraId="69CF7A88"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p>
        </w:tc>
      </w:tr>
      <w:tr w:rsidR="00CC24D3" w:rsidRPr="00CC24D3" w14:paraId="731063E6" w14:textId="77777777" w:rsidTr="00CC24D3">
        <w:trPr>
          <w:cantSplit/>
          <w:trHeight w:val="284"/>
        </w:trPr>
        <w:tc>
          <w:tcPr>
            <w:tcW w:w="306" w:type="pct"/>
            <w:vAlign w:val="center"/>
          </w:tcPr>
          <w:p w14:paraId="2FFF8C3A"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7.</w:t>
            </w:r>
          </w:p>
        </w:tc>
        <w:tc>
          <w:tcPr>
            <w:tcW w:w="3000" w:type="pct"/>
            <w:vAlign w:val="center"/>
          </w:tcPr>
          <w:p w14:paraId="79B35A51"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 xml:space="preserve">ИНН, дата постановки на учет в налоговом органе, </w:t>
            </w:r>
          </w:p>
          <w:p w14:paraId="709CE00A"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КПП, ОГРН, ОКПО, ОКОПФ, ОКТМО</w:t>
            </w:r>
          </w:p>
        </w:tc>
        <w:tc>
          <w:tcPr>
            <w:tcW w:w="1694" w:type="pct"/>
            <w:vAlign w:val="center"/>
          </w:tcPr>
          <w:p w14:paraId="4D4BE155"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p>
        </w:tc>
      </w:tr>
      <w:tr w:rsidR="00CC24D3" w:rsidRPr="00CC24D3" w14:paraId="299A3B67" w14:textId="77777777" w:rsidTr="00CC24D3">
        <w:trPr>
          <w:cantSplit/>
          <w:trHeight w:val="284"/>
        </w:trPr>
        <w:tc>
          <w:tcPr>
            <w:tcW w:w="306" w:type="pct"/>
            <w:vAlign w:val="center"/>
          </w:tcPr>
          <w:p w14:paraId="56D56F95"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8.</w:t>
            </w:r>
          </w:p>
        </w:tc>
        <w:tc>
          <w:tcPr>
            <w:tcW w:w="3000" w:type="pct"/>
            <w:vAlign w:val="center"/>
          </w:tcPr>
          <w:p w14:paraId="552678E0"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14:paraId="3FF809BC"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p>
        </w:tc>
      </w:tr>
      <w:tr w:rsidR="00CC24D3" w:rsidRPr="00CC24D3" w14:paraId="79760FC8" w14:textId="77777777" w:rsidTr="00CC24D3">
        <w:trPr>
          <w:cantSplit/>
          <w:trHeight w:val="284"/>
        </w:trPr>
        <w:tc>
          <w:tcPr>
            <w:tcW w:w="306" w:type="pct"/>
            <w:vAlign w:val="center"/>
          </w:tcPr>
          <w:p w14:paraId="1CE5AA8C"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9.</w:t>
            </w:r>
          </w:p>
        </w:tc>
        <w:tc>
          <w:tcPr>
            <w:tcW w:w="3000" w:type="pct"/>
            <w:vAlign w:val="center"/>
          </w:tcPr>
          <w:p w14:paraId="31CC8551"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Почтовый адрес (страна, адрес)</w:t>
            </w:r>
          </w:p>
        </w:tc>
        <w:tc>
          <w:tcPr>
            <w:tcW w:w="1694" w:type="pct"/>
            <w:vAlign w:val="center"/>
          </w:tcPr>
          <w:p w14:paraId="0E2340B5"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p>
        </w:tc>
      </w:tr>
      <w:tr w:rsidR="00CC24D3" w:rsidRPr="00CC24D3" w14:paraId="27700BE5" w14:textId="77777777" w:rsidTr="00CC24D3">
        <w:trPr>
          <w:cantSplit/>
          <w:trHeight w:val="284"/>
        </w:trPr>
        <w:tc>
          <w:tcPr>
            <w:tcW w:w="306" w:type="pct"/>
            <w:vAlign w:val="center"/>
          </w:tcPr>
          <w:p w14:paraId="4148560E"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10.</w:t>
            </w:r>
          </w:p>
        </w:tc>
        <w:tc>
          <w:tcPr>
            <w:tcW w:w="3000" w:type="pct"/>
            <w:vAlign w:val="center"/>
          </w:tcPr>
          <w:p w14:paraId="0F1A2E3B"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Телефоны (с указанием кода города)</w:t>
            </w:r>
          </w:p>
        </w:tc>
        <w:tc>
          <w:tcPr>
            <w:tcW w:w="1694" w:type="pct"/>
            <w:vAlign w:val="center"/>
          </w:tcPr>
          <w:p w14:paraId="7A6C4A6C"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p>
        </w:tc>
      </w:tr>
      <w:tr w:rsidR="00CC24D3" w:rsidRPr="00CC24D3" w14:paraId="68A4AA08" w14:textId="77777777" w:rsidTr="00CC24D3">
        <w:trPr>
          <w:cantSplit/>
          <w:trHeight w:val="284"/>
        </w:trPr>
        <w:tc>
          <w:tcPr>
            <w:tcW w:w="306" w:type="pct"/>
            <w:vAlign w:val="center"/>
          </w:tcPr>
          <w:p w14:paraId="10851102"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11.</w:t>
            </w:r>
          </w:p>
        </w:tc>
        <w:tc>
          <w:tcPr>
            <w:tcW w:w="3000" w:type="pct"/>
            <w:vAlign w:val="center"/>
          </w:tcPr>
          <w:p w14:paraId="5BEA31C6"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Факс (с указанием кода города)</w:t>
            </w:r>
          </w:p>
        </w:tc>
        <w:tc>
          <w:tcPr>
            <w:tcW w:w="1694" w:type="pct"/>
            <w:vAlign w:val="center"/>
          </w:tcPr>
          <w:p w14:paraId="42844DAC"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p>
        </w:tc>
      </w:tr>
      <w:tr w:rsidR="00CC24D3" w:rsidRPr="00CC24D3" w14:paraId="2A617BBF" w14:textId="77777777" w:rsidTr="00CC24D3">
        <w:trPr>
          <w:cantSplit/>
          <w:trHeight w:val="284"/>
        </w:trPr>
        <w:tc>
          <w:tcPr>
            <w:tcW w:w="306" w:type="pct"/>
            <w:vAlign w:val="center"/>
          </w:tcPr>
          <w:p w14:paraId="101BD9FD"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12.</w:t>
            </w:r>
          </w:p>
        </w:tc>
        <w:tc>
          <w:tcPr>
            <w:tcW w:w="3000" w:type="pct"/>
            <w:vAlign w:val="center"/>
          </w:tcPr>
          <w:p w14:paraId="178673AA"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 xml:space="preserve">Адрес электронной почты </w:t>
            </w:r>
          </w:p>
        </w:tc>
        <w:tc>
          <w:tcPr>
            <w:tcW w:w="1694" w:type="pct"/>
            <w:vAlign w:val="center"/>
          </w:tcPr>
          <w:p w14:paraId="1C0FEF71"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p>
        </w:tc>
      </w:tr>
      <w:tr w:rsidR="00CC24D3" w:rsidRPr="00CC24D3" w14:paraId="32B4668A" w14:textId="77777777" w:rsidTr="00CC24D3">
        <w:trPr>
          <w:cantSplit/>
          <w:trHeight w:val="284"/>
        </w:trPr>
        <w:tc>
          <w:tcPr>
            <w:tcW w:w="306" w:type="pct"/>
            <w:vAlign w:val="center"/>
          </w:tcPr>
          <w:p w14:paraId="78D522FA"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13.</w:t>
            </w:r>
          </w:p>
        </w:tc>
        <w:tc>
          <w:tcPr>
            <w:tcW w:w="3000" w:type="pct"/>
            <w:vAlign w:val="center"/>
          </w:tcPr>
          <w:p w14:paraId="23ABD3CC"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Филиалы: перечислить наименования и почтовые адреса</w:t>
            </w:r>
          </w:p>
        </w:tc>
        <w:tc>
          <w:tcPr>
            <w:tcW w:w="1694" w:type="pct"/>
            <w:vAlign w:val="center"/>
          </w:tcPr>
          <w:p w14:paraId="11E90012"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p>
        </w:tc>
      </w:tr>
      <w:tr w:rsidR="00CC24D3" w:rsidRPr="00CC24D3" w14:paraId="6B8D178B" w14:textId="77777777" w:rsidTr="00CC24D3">
        <w:trPr>
          <w:cantSplit/>
          <w:trHeight w:val="284"/>
        </w:trPr>
        <w:tc>
          <w:tcPr>
            <w:tcW w:w="306" w:type="pct"/>
            <w:vAlign w:val="center"/>
          </w:tcPr>
          <w:p w14:paraId="4DCE9838"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14.</w:t>
            </w:r>
          </w:p>
        </w:tc>
        <w:tc>
          <w:tcPr>
            <w:tcW w:w="3000" w:type="pct"/>
            <w:vAlign w:val="center"/>
          </w:tcPr>
          <w:p w14:paraId="09B27F41"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Размер уставного капитала</w:t>
            </w:r>
          </w:p>
        </w:tc>
        <w:tc>
          <w:tcPr>
            <w:tcW w:w="1694" w:type="pct"/>
            <w:vAlign w:val="center"/>
          </w:tcPr>
          <w:p w14:paraId="1FC88B1A"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p>
        </w:tc>
      </w:tr>
      <w:tr w:rsidR="00CC24D3" w:rsidRPr="00CC24D3" w14:paraId="13C6FF6B" w14:textId="77777777" w:rsidTr="00CC24D3">
        <w:trPr>
          <w:cantSplit/>
        </w:trPr>
        <w:tc>
          <w:tcPr>
            <w:tcW w:w="306" w:type="pct"/>
            <w:vAlign w:val="center"/>
          </w:tcPr>
          <w:p w14:paraId="1ECD2B0E"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15.</w:t>
            </w:r>
          </w:p>
        </w:tc>
        <w:tc>
          <w:tcPr>
            <w:tcW w:w="3000" w:type="pct"/>
            <w:vAlign w:val="center"/>
          </w:tcPr>
          <w:p w14:paraId="3FF97FCB"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 xml:space="preserve">Балансовая стоимость </w:t>
            </w:r>
            <w:proofErr w:type="gramStart"/>
            <w:r w:rsidRPr="00CC24D3">
              <w:rPr>
                <w:rFonts w:ascii="Times New Roman" w:eastAsia="Times New Roman" w:hAnsi="Times New Roman" w:cs="Times New Roman"/>
                <w:sz w:val="24"/>
                <w:szCs w:val="24"/>
                <w:lang w:eastAsia="ru-RU"/>
              </w:rPr>
              <w:t>активов  (</w:t>
            </w:r>
            <w:proofErr w:type="gramEnd"/>
            <w:r w:rsidRPr="00CC24D3">
              <w:rPr>
                <w:rFonts w:ascii="Times New Roman" w:eastAsia="Times New Roman" w:hAnsi="Times New Roman" w:cs="Times New Roman"/>
                <w:sz w:val="24"/>
                <w:szCs w:val="24"/>
                <w:lang w:eastAsia="ru-RU"/>
              </w:rPr>
              <w:t>по балансу последнего завершенного периода)</w:t>
            </w:r>
          </w:p>
        </w:tc>
        <w:tc>
          <w:tcPr>
            <w:tcW w:w="1694" w:type="pct"/>
            <w:vAlign w:val="center"/>
          </w:tcPr>
          <w:p w14:paraId="61A86211"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p>
        </w:tc>
      </w:tr>
      <w:tr w:rsidR="00CC24D3" w:rsidRPr="00CC24D3" w14:paraId="04463304" w14:textId="77777777" w:rsidTr="00CC24D3">
        <w:trPr>
          <w:cantSplit/>
        </w:trPr>
        <w:tc>
          <w:tcPr>
            <w:tcW w:w="306" w:type="pct"/>
            <w:vAlign w:val="center"/>
          </w:tcPr>
          <w:p w14:paraId="54416C29"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16.</w:t>
            </w:r>
          </w:p>
        </w:tc>
        <w:tc>
          <w:tcPr>
            <w:tcW w:w="3000" w:type="pct"/>
            <w:vAlign w:val="center"/>
          </w:tcPr>
          <w:p w14:paraId="6CDF34E3"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Банковские реквизиты (наименование и адрес банка, номер расчетного счета Участника Закупки</w:t>
            </w:r>
            <w:r w:rsidRPr="00CC24D3" w:rsidDel="00782B65">
              <w:rPr>
                <w:rFonts w:ascii="Times New Roman" w:eastAsia="Times New Roman" w:hAnsi="Times New Roman" w:cs="Times New Roman"/>
                <w:sz w:val="24"/>
                <w:szCs w:val="24"/>
                <w:lang w:eastAsia="ru-RU"/>
              </w:rPr>
              <w:t xml:space="preserve"> </w:t>
            </w:r>
            <w:r w:rsidRPr="00CC24D3">
              <w:rPr>
                <w:rFonts w:ascii="Times New Roman" w:eastAsia="Times New Roman" w:hAnsi="Times New Roman" w:cs="Times New Roman"/>
                <w:sz w:val="24"/>
                <w:szCs w:val="24"/>
                <w:lang w:eastAsia="ru-RU"/>
              </w:rPr>
              <w:t>в банке, телефоны банка, прочие банковские реквизиты)</w:t>
            </w:r>
          </w:p>
        </w:tc>
        <w:tc>
          <w:tcPr>
            <w:tcW w:w="1694" w:type="pct"/>
            <w:vAlign w:val="center"/>
          </w:tcPr>
          <w:p w14:paraId="49FCDA0E"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p>
        </w:tc>
      </w:tr>
      <w:tr w:rsidR="00CC24D3" w:rsidRPr="00CC24D3" w14:paraId="00B1F890" w14:textId="77777777" w:rsidTr="00CC24D3">
        <w:trPr>
          <w:cantSplit/>
        </w:trPr>
        <w:tc>
          <w:tcPr>
            <w:tcW w:w="306" w:type="pct"/>
            <w:vAlign w:val="center"/>
          </w:tcPr>
          <w:p w14:paraId="141FD176"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17.</w:t>
            </w:r>
          </w:p>
        </w:tc>
        <w:tc>
          <w:tcPr>
            <w:tcW w:w="3000" w:type="pct"/>
            <w:vAlign w:val="center"/>
          </w:tcPr>
          <w:p w14:paraId="23B34767"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Ф.И.О. руководителя Участника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14:paraId="2FC7025A"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p>
        </w:tc>
      </w:tr>
      <w:tr w:rsidR="00CC24D3" w:rsidRPr="00CC24D3" w14:paraId="3CA583AF" w14:textId="77777777" w:rsidTr="00CC24D3">
        <w:trPr>
          <w:cantSplit/>
        </w:trPr>
        <w:tc>
          <w:tcPr>
            <w:tcW w:w="306" w:type="pct"/>
            <w:vAlign w:val="center"/>
          </w:tcPr>
          <w:p w14:paraId="469952D3"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18.</w:t>
            </w:r>
          </w:p>
        </w:tc>
        <w:tc>
          <w:tcPr>
            <w:tcW w:w="3000" w:type="pct"/>
            <w:vAlign w:val="center"/>
          </w:tcPr>
          <w:p w14:paraId="030B506F"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Орган управления Участника Закупки</w:t>
            </w:r>
            <w:r w:rsidRPr="00CC24D3" w:rsidDel="00782B65">
              <w:rPr>
                <w:rFonts w:ascii="Times New Roman" w:eastAsia="Times New Roman" w:hAnsi="Times New Roman" w:cs="Times New Roman"/>
                <w:sz w:val="24"/>
                <w:szCs w:val="24"/>
                <w:lang w:eastAsia="ru-RU"/>
              </w:rPr>
              <w:t xml:space="preserve"> </w:t>
            </w:r>
            <w:r w:rsidRPr="00CC24D3">
              <w:rPr>
                <w:rFonts w:ascii="Times New Roman" w:eastAsia="Times New Roman" w:hAnsi="Times New Roman" w:cs="Times New Roman"/>
                <w:sz w:val="24"/>
                <w:szCs w:val="24"/>
                <w:lang w:eastAsia="ru-RU"/>
              </w:rPr>
              <w:t>– юридического лица, уполномоченный на одобрение сделки, право на заключение которой является предметом настоящего Аукционе и порядок одобрения соответствующей сделки</w:t>
            </w:r>
          </w:p>
        </w:tc>
        <w:tc>
          <w:tcPr>
            <w:tcW w:w="1694" w:type="pct"/>
            <w:vAlign w:val="center"/>
          </w:tcPr>
          <w:p w14:paraId="641960DA"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p>
        </w:tc>
      </w:tr>
      <w:tr w:rsidR="00CC24D3" w:rsidRPr="00CC24D3" w14:paraId="381EAE37" w14:textId="77777777" w:rsidTr="00CC24D3">
        <w:trPr>
          <w:cantSplit/>
        </w:trPr>
        <w:tc>
          <w:tcPr>
            <w:tcW w:w="306" w:type="pct"/>
            <w:vAlign w:val="center"/>
          </w:tcPr>
          <w:p w14:paraId="34B99E0D"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19.</w:t>
            </w:r>
          </w:p>
        </w:tc>
        <w:tc>
          <w:tcPr>
            <w:tcW w:w="3000" w:type="pct"/>
            <w:vAlign w:val="center"/>
          </w:tcPr>
          <w:p w14:paraId="4FF12B85"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 xml:space="preserve">Ф.И.О. уполномоченного лица Участника Закупки с указанием должности, контактного телефона, электронной почты </w:t>
            </w:r>
          </w:p>
        </w:tc>
        <w:tc>
          <w:tcPr>
            <w:tcW w:w="1694" w:type="pct"/>
            <w:vAlign w:val="center"/>
          </w:tcPr>
          <w:p w14:paraId="721F5C23"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p>
        </w:tc>
      </w:tr>
      <w:tr w:rsidR="00CC24D3" w:rsidRPr="00CC24D3" w14:paraId="49F3B9FE" w14:textId="77777777" w:rsidTr="00CC24D3">
        <w:trPr>
          <w:cantSplit/>
        </w:trPr>
        <w:tc>
          <w:tcPr>
            <w:tcW w:w="306" w:type="pct"/>
            <w:vAlign w:val="center"/>
          </w:tcPr>
          <w:p w14:paraId="0C0E456E"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20.</w:t>
            </w:r>
          </w:p>
        </w:tc>
        <w:tc>
          <w:tcPr>
            <w:tcW w:w="3000" w:type="pct"/>
            <w:vAlign w:val="center"/>
          </w:tcPr>
          <w:p w14:paraId="1A8A5173"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Численность персонала</w:t>
            </w:r>
          </w:p>
        </w:tc>
        <w:tc>
          <w:tcPr>
            <w:tcW w:w="1694" w:type="pct"/>
            <w:vAlign w:val="center"/>
          </w:tcPr>
          <w:p w14:paraId="47635D01"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p>
        </w:tc>
      </w:tr>
      <w:tr w:rsidR="00CC24D3" w:rsidRPr="00CC24D3" w14:paraId="7544B63E" w14:textId="77777777" w:rsidTr="00CC24D3">
        <w:trPr>
          <w:cantSplit/>
        </w:trPr>
        <w:tc>
          <w:tcPr>
            <w:tcW w:w="306" w:type="pct"/>
            <w:vAlign w:val="center"/>
          </w:tcPr>
          <w:p w14:paraId="26331BD1"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21.</w:t>
            </w:r>
          </w:p>
        </w:tc>
        <w:tc>
          <w:tcPr>
            <w:tcW w:w="3000" w:type="pct"/>
            <w:vAlign w:val="center"/>
          </w:tcPr>
          <w:p w14:paraId="11BEF2E7"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Сведения об отнесении Участника к Субъектам МСП</w:t>
            </w:r>
          </w:p>
        </w:tc>
        <w:tc>
          <w:tcPr>
            <w:tcW w:w="1694" w:type="pct"/>
            <w:vAlign w:val="center"/>
          </w:tcPr>
          <w:p w14:paraId="65793074"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p>
        </w:tc>
      </w:tr>
      <w:tr w:rsidR="00CC24D3" w:rsidRPr="00CC24D3" w14:paraId="7DD05F0E" w14:textId="77777777" w:rsidTr="00CC24D3">
        <w:trPr>
          <w:cantSplit/>
        </w:trPr>
        <w:tc>
          <w:tcPr>
            <w:tcW w:w="306" w:type="pct"/>
            <w:vAlign w:val="center"/>
          </w:tcPr>
          <w:p w14:paraId="68105C23"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22.</w:t>
            </w:r>
          </w:p>
        </w:tc>
        <w:tc>
          <w:tcPr>
            <w:tcW w:w="3000" w:type="pct"/>
            <w:vAlign w:val="center"/>
          </w:tcPr>
          <w:p w14:paraId="56AB8F0B"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Сведения об отнесении Участника к организации, применяющей упрощённую систему налогообложения</w:t>
            </w:r>
          </w:p>
        </w:tc>
        <w:tc>
          <w:tcPr>
            <w:tcW w:w="1694" w:type="pct"/>
            <w:vAlign w:val="center"/>
          </w:tcPr>
          <w:p w14:paraId="0E9B7B28"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p>
        </w:tc>
      </w:tr>
    </w:tbl>
    <w:p w14:paraId="3DDB9EC3"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bookmarkStart w:id="89" w:name="_Toc98251773"/>
    </w:p>
    <w:p w14:paraId="2D66704A" w14:textId="77777777" w:rsidR="00CC24D3" w:rsidRPr="00CC24D3" w:rsidRDefault="00CC24D3" w:rsidP="00CC24D3">
      <w:pPr>
        <w:spacing w:after="0" w:line="240" w:lineRule="auto"/>
        <w:rPr>
          <w:rFonts w:ascii="Times New Roman" w:eastAsia="Times New Roman" w:hAnsi="Times New Roman" w:cs="Times New Roman"/>
          <w:color w:val="808080"/>
          <w:sz w:val="24"/>
          <w:szCs w:val="24"/>
          <w:lang w:eastAsia="ru-RU"/>
        </w:rPr>
      </w:pPr>
    </w:p>
    <w:p w14:paraId="4DEE8B5E" w14:textId="77777777" w:rsidR="00CC24D3" w:rsidRPr="00CC24D3" w:rsidRDefault="00CC24D3" w:rsidP="00CC24D3">
      <w:pPr>
        <w:spacing w:after="0" w:line="240" w:lineRule="auto"/>
        <w:jc w:val="both"/>
        <w:rPr>
          <w:rFonts w:ascii="Times New Roman" w:eastAsia="Times New Roman" w:hAnsi="Times New Roman" w:cs="Times New Roman"/>
          <w:color w:val="808080"/>
          <w:sz w:val="24"/>
          <w:szCs w:val="24"/>
          <w:lang w:eastAsia="ru-RU"/>
        </w:rPr>
      </w:pPr>
      <w:r w:rsidRPr="00CC24D3">
        <w:rPr>
          <w:rFonts w:ascii="Times New Roman" w:eastAsia="Times New Roman" w:hAnsi="Times New Roman" w:cs="Times New Roman"/>
          <w:color w:val="808080"/>
          <w:sz w:val="24"/>
          <w:szCs w:val="24"/>
          <w:lang w:eastAsia="ru-RU"/>
        </w:rPr>
        <w:t>ИНСТРУКЦИИ ПО ЗАПОЛНЕНИЮ</w:t>
      </w:r>
      <w:bookmarkEnd w:id="89"/>
      <w:r w:rsidRPr="00CC24D3">
        <w:rPr>
          <w:rFonts w:ascii="Times New Roman" w:eastAsia="Times New Roman" w:hAnsi="Times New Roman" w:cs="Times New Roman"/>
          <w:color w:val="808080"/>
          <w:sz w:val="24"/>
          <w:szCs w:val="24"/>
          <w:lang w:eastAsia="ru-RU"/>
        </w:rPr>
        <w:t>:</w:t>
      </w:r>
    </w:p>
    <w:p w14:paraId="53656FBC" w14:textId="77777777" w:rsidR="00CC24D3" w:rsidRPr="00CC24D3" w:rsidRDefault="00CC24D3" w:rsidP="00CC24D3">
      <w:pPr>
        <w:spacing w:after="0" w:line="240" w:lineRule="auto"/>
        <w:jc w:val="both"/>
        <w:rPr>
          <w:rFonts w:ascii="Times New Roman" w:eastAsia="Times New Roman" w:hAnsi="Times New Roman" w:cs="Times New Roman"/>
          <w:color w:val="808080"/>
          <w:sz w:val="24"/>
          <w:szCs w:val="24"/>
          <w:lang w:eastAsia="ru-RU"/>
        </w:rPr>
      </w:pPr>
      <w:r w:rsidRPr="00CC24D3">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Участником Закупки.</w:t>
      </w:r>
    </w:p>
    <w:p w14:paraId="757C7049" w14:textId="77777777" w:rsidR="00CC24D3" w:rsidRPr="00CC24D3" w:rsidRDefault="00CC24D3" w:rsidP="00CC24D3">
      <w:pPr>
        <w:spacing w:after="0" w:line="240" w:lineRule="auto"/>
        <w:jc w:val="both"/>
        <w:rPr>
          <w:rFonts w:ascii="Times New Roman" w:eastAsia="Times New Roman" w:hAnsi="Times New Roman" w:cs="Times New Roman"/>
          <w:color w:val="808080"/>
          <w:sz w:val="24"/>
          <w:szCs w:val="24"/>
          <w:lang w:eastAsia="ru-RU"/>
        </w:rPr>
      </w:pPr>
      <w:r w:rsidRPr="00CC24D3">
        <w:rPr>
          <w:rFonts w:ascii="Times New Roman" w:eastAsia="Times New Roman" w:hAnsi="Times New Roman" w:cs="Times New Roman"/>
          <w:color w:val="808080"/>
          <w:sz w:val="24"/>
          <w:szCs w:val="24"/>
          <w:lang w:eastAsia="ru-RU"/>
        </w:rPr>
        <w:t xml:space="preserve">2. Участник Закупки приводит номер и дату Заявки, приложением к которой является данная анкета Участника Закупки. </w:t>
      </w:r>
    </w:p>
    <w:p w14:paraId="41EC9D6D" w14:textId="77777777" w:rsidR="00CC24D3" w:rsidRPr="00CC24D3" w:rsidRDefault="00CC24D3" w:rsidP="00CC24D3">
      <w:pPr>
        <w:spacing w:after="0" w:line="240" w:lineRule="auto"/>
        <w:jc w:val="both"/>
        <w:rPr>
          <w:rFonts w:ascii="Times New Roman" w:eastAsia="Times New Roman" w:hAnsi="Times New Roman" w:cs="Times New Roman"/>
          <w:color w:val="808080"/>
          <w:sz w:val="24"/>
          <w:szCs w:val="24"/>
          <w:lang w:eastAsia="ru-RU"/>
        </w:rPr>
      </w:pPr>
      <w:r w:rsidRPr="00CC24D3">
        <w:rPr>
          <w:rFonts w:ascii="Times New Roman" w:eastAsia="Times New Roman" w:hAnsi="Times New Roman" w:cs="Times New Roman"/>
          <w:color w:val="808080"/>
          <w:sz w:val="24"/>
          <w:szCs w:val="24"/>
          <w:lang w:eastAsia="ru-RU"/>
        </w:rPr>
        <w:t>3. В графе 19 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w:t>
      </w:r>
    </w:p>
    <w:p w14:paraId="2D6030A5" w14:textId="77777777" w:rsidR="006A4CF0" w:rsidRDefault="00CC24D3" w:rsidP="00CC24D3">
      <w:pPr>
        <w:spacing w:after="0" w:line="240" w:lineRule="auto"/>
        <w:jc w:val="both"/>
        <w:rPr>
          <w:rFonts w:ascii="Times New Roman" w:eastAsia="Times New Roman" w:hAnsi="Times New Roman" w:cs="Times New Roman"/>
          <w:color w:val="808080"/>
          <w:sz w:val="24"/>
          <w:szCs w:val="24"/>
          <w:lang w:eastAsia="ru-RU"/>
        </w:rPr>
        <w:sectPr w:rsidR="006A4CF0" w:rsidSect="00CC24D3">
          <w:headerReference w:type="default" r:id="rId31"/>
          <w:headerReference w:type="first" r:id="rId32"/>
          <w:pgSz w:w="11907" w:h="16839" w:code="9"/>
          <w:pgMar w:top="851" w:right="567" w:bottom="567" w:left="1134" w:header="720" w:footer="720" w:gutter="0"/>
          <w:pgNumType w:start="1"/>
          <w:cols w:space="708"/>
          <w:noEndnote/>
          <w:titlePg/>
          <w:docGrid w:linePitch="326"/>
        </w:sectPr>
      </w:pPr>
      <w:r w:rsidRPr="00CC24D3">
        <w:rPr>
          <w:rFonts w:ascii="Times New Roman" w:eastAsia="Times New Roman" w:hAnsi="Times New Roman" w:cs="Times New Roman"/>
          <w:color w:val="808080"/>
          <w:sz w:val="24"/>
          <w:szCs w:val="24"/>
          <w:lang w:eastAsia="ru-RU"/>
        </w:rPr>
        <w:t xml:space="preserve">4. Заполненная Участником Закупки анкета должна содержать все сведения, указанные в таблице. В случае отсутствия каких-либо данных указать слово «нет». </w:t>
      </w:r>
    </w:p>
    <w:p w14:paraId="5E36FFCF" w14:textId="77777777" w:rsidR="00CC24D3" w:rsidRPr="00CC24D3" w:rsidRDefault="00CC24D3" w:rsidP="00CC24D3">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val="x-none" w:eastAsia="x-none"/>
        </w:rPr>
      </w:pPr>
      <w:bookmarkStart w:id="90" w:name="_Форма_3_ТЕХНИКО-КОММЕРЧЕСКОЕ"/>
      <w:bookmarkStart w:id="91" w:name="_Toc24022466"/>
      <w:bookmarkEnd w:id="90"/>
      <w:r w:rsidRPr="00CC24D3">
        <w:rPr>
          <w:rFonts w:ascii="Times New Roman" w:eastAsia="MS Mincho" w:hAnsi="Times New Roman" w:cs="Times New Roman"/>
          <w:b/>
          <w:bCs/>
          <w:color w:val="548DD4"/>
          <w:kern w:val="32"/>
          <w:sz w:val="28"/>
          <w:szCs w:val="24"/>
          <w:lang w:val="x-none" w:eastAsia="x-none"/>
        </w:rPr>
        <w:t>Форма 3 ТЕХНИКО-КОММЕРЧЕСКОЕ ПРЕДЛОЖЕНИЕ</w:t>
      </w:r>
      <w:bookmarkEnd w:id="91"/>
    </w:p>
    <w:p w14:paraId="7F00882E"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p>
    <w:p w14:paraId="527540B3"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Приложение к Заявке на участие в Аукционе от «___» __________ 20___ г. № ______</w:t>
      </w:r>
    </w:p>
    <w:p w14:paraId="773FF3C2"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p>
    <w:p w14:paraId="6B77466C"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p>
    <w:p w14:paraId="59D57B45" w14:textId="77777777" w:rsidR="00CC24D3" w:rsidRPr="00CC24D3" w:rsidRDefault="00CC24D3" w:rsidP="00CC24D3">
      <w:pPr>
        <w:spacing w:after="0" w:line="240" w:lineRule="auto"/>
        <w:jc w:val="center"/>
        <w:rPr>
          <w:rFonts w:ascii="Times New Roman" w:eastAsia="Times New Roman" w:hAnsi="Times New Roman" w:cs="Times New Roman"/>
          <w:sz w:val="24"/>
          <w:szCs w:val="24"/>
          <w:lang w:eastAsia="ru-RU"/>
        </w:rPr>
      </w:pPr>
      <w:bookmarkStart w:id="92" w:name="_Техническое_предложение_(Форма"/>
      <w:bookmarkStart w:id="93" w:name="_Toc235439567"/>
      <w:bookmarkStart w:id="94" w:name="_Toc305665991"/>
      <w:bookmarkEnd w:id="92"/>
      <w:r w:rsidRPr="00CC24D3">
        <w:rPr>
          <w:rFonts w:ascii="Times New Roman" w:eastAsia="Times New Roman" w:hAnsi="Times New Roman" w:cs="Times New Roman"/>
          <w:sz w:val="24"/>
          <w:szCs w:val="24"/>
          <w:lang w:eastAsia="ru-RU"/>
        </w:rPr>
        <w:t>ТЕХНИКО-КОММЕРЧЕСКОЕ ПРЕДЛОЖЕНИЕ</w:t>
      </w:r>
      <w:bookmarkEnd w:id="93"/>
      <w:bookmarkEnd w:id="94"/>
    </w:p>
    <w:p w14:paraId="6DE6DE68"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p>
    <w:p w14:paraId="4CEF1B8A"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 xml:space="preserve">Участник Аукциона: ________________________________ </w:t>
      </w:r>
    </w:p>
    <w:p w14:paraId="0C005C5F" w14:textId="77777777" w:rsidR="00CC24D3" w:rsidRDefault="00CC24D3" w:rsidP="00CC24D3">
      <w:pPr>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Суть технико-коммерческого предложения:</w:t>
      </w:r>
    </w:p>
    <w:p w14:paraId="04E456D2" w14:textId="77777777" w:rsidR="006A4CF0" w:rsidRPr="00CC24D3" w:rsidRDefault="006A4CF0" w:rsidP="00CC24D3">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XSpec="center" w:tblpY="153"/>
        <w:tblW w:w="10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3935"/>
        <w:gridCol w:w="1984"/>
        <w:gridCol w:w="1418"/>
        <w:gridCol w:w="2694"/>
      </w:tblGrid>
      <w:tr w:rsidR="006A4CF0" w:rsidRPr="006A4CF0" w14:paraId="4DB0E23B" w14:textId="77777777" w:rsidTr="006A4CF0">
        <w:trPr>
          <w:cantSplit/>
          <w:trHeight w:val="1393"/>
        </w:trPr>
        <w:tc>
          <w:tcPr>
            <w:tcW w:w="880" w:type="dxa"/>
          </w:tcPr>
          <w:p w14:paraId="46E37381" w14:textId="77777777" w:rsidR="006A4CF0" w:rsidRPr="006A4CF0" w:rsidRDefault="006A4CF0" w:rsidP="006A4CF0">
            <w:pPr>
              <w:spacing w:after="0" w:line="240" w:lineRule="auto"/>
              <w:jc w:val="center"/>
              <w:rPr>
                <w:rFonts w:ascii="Times New Roman" w:eastAsia="Times New Roman" w:hAnsi="Times New Roman" w:cs="Times New Roman"/>
                <w:b/>
                <w:bCs/>
                <w:color w:val="444444"/>
                <w:sz w:val="16"/>
                <w:szCs w:val="16"/>
                <w:lang w:eastAsia="ru-RU"/>
              </w:rPr>
            </w:pPr>
            <w:r w:rsidRPr="006A4CF0">
              <w:rPr>
                <w:rFonts w:ascii="Times New Roman" w:eastAsia="Times New Roman" w:hAnsi="Times New Roman" w:cs="Times New Roman"/>
                <w:b/>
                <w:bCs/>
                <w:color w:val="444444"/>
                <w:sz w:val="16"/>
                <w:szCs w:val="16"/>
                <w:lang w:eastAsia="ru-RU"/>
              </w:rPr>
              <w:t>№ п/п</w:t>
            </w:r>
          </w:p>
        </w:tc>
        <w:tc>
          <w:tcPr>
            <w:tcW w:w="3935" w:type="dxa"/>
            <w:shd w:val="clear" w:color="auto" w:fill="auto"/>
            <w:vAlign w:val="center"/>
            <w:hideMark/>
          </w:tcPr>
          <w:p w14:paraId="1ED30511" w14:textId="77777777" w:rsidR="006A4CF0" w:rsidRPr="006A4CF0" w:rsidRDefault="006A4CF0" w:rsidP="006A4CF0">
            <w:pPr>
              <w:spacing w:after="0" w:line="240" w:lineRule="auto"/>
              <w:jc w:val="center"/>
              <w:rPr>
                <w:rFonts w:ascii="Times New Roman" w:eastAsia="Times New Roman" w:hAnsi="Times New Roman" w:cs="Times New Roman"/>
                <w:b/>
                <w:bCs/>
                <w:color w:val="444444"/>
                <w:sz w:val="16"/>
                <w:szCs w:val="16"/>
                <w:lang w:eastAsia="ru-RU"/>
              </w:rPr>
            </w:pPr>
            <w:r w:rsidRPr="006A4CF0">
              <w:rPr>
                <w:rFonts w:ascii="Times New Roman" w:eastAsia="Times New Roman" w:hAnsi="Times New Roman" w:cs="Times New Roman"/>
                <w:b/>
                <w:bCs/>
                <w:color w:val="444444"/>
                <w:sz w:val="16"/>
                <w:szCs w:val="16"/>
                <w:lang w:eastAsia="ru-RU"/>
              </w:rPr>
              <w:t xml:space="preserve">Наименование </w:t>
            </w:r>
            <w:r>
              <w:rPr>
                <w:rFonts w:ascii="Times New Roman" w:eastAsia="Times New Roman" w:hAnsi="Times New Roman" w:cs="Times New Roman"/>
                <w:b/>
                <w:bCs/>
                <w:color w:val="444444"/>
                <w:sz w:val="16"/>
                <w:szCs w:val="16"/>
                <w:lang w:eastAsia="ru-RU"/>
              </w:rPr>
              <w:t>оборудования</w:t>
            </w:r>
          </w:p>
        </w:tc>
        <w:tc>
          <w:tcPr>
            <w:tcW w:w="1984" w:type="dxa"/>
            <w:vAlign w:val="center"/>
          </w:tcPr>
          <w:p w14:paraId="2076118E" w14:textId="77777777" w:rsidR="006A4CF0" w:rsidRPr="006A4CF0" w:rsidRDefault="006A4CF0" w:rsidP="006A4CF0">
            <w:pPr>
              <w:spacing w:after="0" w:line="240" w:lineRule="auto"/>
              <w:jc w:val="center"/>
              <w:rPr>
                <w:rFonts w:ascii="Times New Roman" w:eastAsia="Calibri" w:hAnsi="Times New Roman" w:cs="Times New Roman"/>
                <w:color w:val="000000"/>
                <w:sz w:val="16"/>
                <w:szCs w:val="16"/>
                <w:lang w:eastAsia="ru-RU"/>
              </w:rPr>
            </w:pPr>
          </w:p>
          <w:p w14:paraId="6C8C26C9" w14:textId="77777777" w:rsidR="006A4CF0" w:rsidRPr="006A4CF0" w:rsidRDefault="006A4CF0" w:rsidP="006A4CF0">
            <w:pPr>
              <w:spacing w:after="0" w:line="240" w:lineRule="auto"/>
              <w:jc w:val="center"/>
              <w:rPr>
                <w:rFonts w:ascii="Times New Roman" w:eastAsia="Calibri" w:hAnsi="Times New Roman" w:cs="Times New Roman"/>
                <w:color w:val="000000"/>
                <w:sz w:val="16"/>
                <w:szCs w:val="16"/>
                <w:lang w:eastAsia="ru-RU"/>
              </w:rPr>
            </w:pPr>
          </w:p>
          <w:p w14:paraId="57B8E1AF" w14:textId="77777777" w:rsidR="006A4CF0" w:rsidRPr="006A4CF0" w:rsidRDefault="006A4CF0" w:rsidP="006A4CF0">
            <w:pPr>
              <w:spacing w:after="0" w:line="240" w:lineRule="auto"/>
              <w:jc w:val="center"/>
              <w:rPr>
                <w:rFonts w:ascii="Times New Roman" w:eastAsia="Calibri" w:hAnsi="Times New Roman" w:cs="Times New Roman"/>
                <w:color w:val="000000"/>
                <w:sz w:val="16"/>
                <w:szCs w:val="16"/>
                <w:lang w:eastAsia="ru-RU"/>
              </w:rPr>
            </w:pPr>
            <w:r>
              <w:rPr>
                <w:rFonts w:ascii="Times New Roman" w:eastAsia="Calibri" w:hAnsi="Times New Roman" w:cs="Times New Roman"/>
                <w:color w:val="000000"/>
                <w:sz w:val="16"/>
                <w:szCs w:val="16"/>
                <w:lang w:eastAsia="ru-RU"/>
              </w:rPr>
              <w:t xml:space="preserve">Серийный номер </w:t>
            </w:r>
          </w:p>
          <w:p w14:paraId="6AB6C95E" w14:textId="77777777" w:rsidR="006A4CF0" w:rsidRPr="006A4CF0" w:rsidRDefault="006A4CF0" w:rsidP="006A4CF0">
            <w:pPr>
              <w:spacing w:after="0" w:line="240" w:lineRule="auto"/>
              <w:jc w:val="center"/>
              <w:rPr>
                <w:rFonts w:ascii="Times New Roman" w:eastAsia="Calibri" w:hAnsi="Times New Roman" w:cs="Times New Roman"/>
                <w:color w:val="000000"/>
                <w:sz w:val="16"/>
                <w:szCs w:val="16"/>
                <w:lang w:eastAsia="ru-RU"/>
              </w:rPr>
            </w:pPr>
          </w:p>
        </w:tc>
        <w:tc>
          <w:tcPr>
            <w:tcW w:w="1418" w:type="dxa"/>
            <w:shd w:val="clear" w:color="auto" w:fill="auto"/>
            <w:vAlign w:val="center"/>
          </w:tcPr>
          <w:p w14:paraId="01581057" w14:textId="77777777" w:rsidR="006A4CF0" w:rsidRPr="006A4CF0" w:rsidRDefault="006A4CF0" w:rsidP="006A4CF0">
            <w:pPr>
              <w:spacing w:after="0" w:line="240" w:lineRule="auto"/>
              <w:jc w:val="center"/>
              <w:rPr>
                <w:rFonts w:ascii="Times New Roman" w:eastAsia="Calibri" w:hAnsi="Times New Roman" w:cs="Times New Roman"/>
                <w:color w:val="000000"/>
                <w:sz w:val="16"/>
                <w:szCs w:val="16"/>
                <w:lang w:eastAsia="ru-RU"/>
              </w:rPr>
            </w:pPr>
            <w:r>
              <w:rPr>
                <w:rFonts w:ascii="Times New Roman" w:eastAsia="Calibri" w:hAnsi="Times New Roman" w:cs="Times New Roman"/>
                <w:color w:val="000000"/>
                <w:sz w:val="16"/>
                <w:szCs w:val="16"/>
                <w:lang w:eastAsia="ru-RU"/>
              </w:rPr>
              <w:t>Кол-во</w:t>
            </w:r>
          </w:p>
        </w:tc>
        <w:tc>
          <w:tcPr>
            <w:tcW w:w="2694" w:type="dxa"/>
          </w:tcPr>
          <w:p w14:paraId="2A779061" w14:textId="77777777" w:rsidR="006A4CF0" w:rsidRPr="006A4CF0" w:rsidRDefault="006A4CF0" w:rsidP="006A4CF0">
            <w:pPr>
              <w:tabs>
                <w:tab w:val="left" w:pos="1593"/>
              </w:tabs>
              <w:spacing w:after="0" w:line="240" w:lineRule="auto"/>
              <w:jc w:val="center"/>
              <w:rPr>
                <w:rFonts w:ascii="Times New Roman" w:eastAsia="Times New Roman" w:hAnsi="Times New Roman" w:cs="Times New Roman"/>
                <w:bCs/>
                <w:color w:val="444444"/>
                <w:sz w:val="16"/>
                <w:szCs w:val="16"/>
                <w:lang w:eastAsia="ru-RU"/>
              </w:rPr>
            </w:pPr>
          </w:p>
          <w:p w14:paraId="47EAAA9D" w14:textId="77777777" w:rsidR="006A4CF0" w:rsidRPr="006A4CF0" w:rsidRDefault="006A4CF0" w:rsidP="006A4CF0">
            <w:pPr>
              <w:tabs>
                <w:tab w:val="left" w:pos="1593"/>
              </w:tabs>
              <w:spacing w:after="0" w:line="240" w:lineRule="auto"/>
              <w:jc w:val="center"/>
              <w:rPr>
                <w:rFonts w:ascii="Times New Roman" w:eastAsia="Times New Roman" w:hAnsi="Times New Roman" w:cs="Times New Roman"/>
                <w:bCs/>
                <w:color w:val="444444"/>
                <w:sz w:val="16"/>
                <w:szCs w:val="16"/>
                <w:lang w:eastAsia="ru-RU"/>
              </w:rPr>
            </w:pPr>
          </w:p>
          <w:p w14:paraId="10A0120E" w14:textId="77777777" w:rsidR="006A4CF0" w:rsidRPr="006A4CF0" w:rsidRDefault="006A4CF0" w:rsidP="006A4CF0">
            <w:pPr>
              <w:tabs>
                <w:tab w:val="left" w:pos="1593"/>
              </w:tabs>
              <w:spacing w:after="0" w:line="240" w:lineRule="auto"/>
              <w:jc w:val="center"/>
              <w:rPr>
                <w:rFonts w:ascii="Times New Roman" w:eastAsia="Times New Roman" w:hAnsi="Times New Roman" w:cs="Times New Roman"/>
                <w:bCs/>
                <w:color w:val="444444"/>
                <w:sz w:val="10"/>
                <w:szCs w:val="16"/>
                <w:lang w:eastAsia="ru-RU"/>
              </w:rPr>
            </w:pPr>
          </w:p>
          <w:p w14:paraId="67E16A1E" w14:textId="77777777" w:rsidR="006A4CF0" w:rsidRPr="006A4CF0" w:rsidRDefault="006A4CF0" w:rsidP="006A4CF0">
            <w:pPr>
              <w:tabs>
                <w:tab w:val="left" w:pos="1593"/>
              </w:tabs>
              <w:spacing w:after="0" w:line="240" w:lineRule="auto"/>
              <w:jc w:val="center"/>
              <w:rPr>
                <w:rFonts w:ascii="Times New Roman" w:eastAsia="Times New Roman" w:hAnsi="Times New Roman" w:cs="Times New Roman"/>
                <w:bCs/>
                <w:color w:val="444444"/>
                <w:sz w:val="16"/>
                <w:szCs w:val="16"/>
                <w:lang w:eastAsia="ru-RU"/>
              </w:rPr>
            </w:pPr>
            <w:r w:rsidRPr="006A4CF0">
              <w:rPr>
                <w:rFonts w:ascii="Times New Roman" w:eastAsia="Times New Roman" w:hAnsi="Times New Roman" w:cs="Arial"/>
                <w:color w:val="000000"/>
                <w:sz w:val="16"/>
                <w:szCs w:val="24"/>
                <w:lang w:eastAsia="ru-RU"/>
              </w:rPr>
              <w:t>Российское лицо/Иностранное лицо (выбрать нужное)</w:t>
            </w:r>
          </w:p>
        </w:tc>
      </w:tr>
      <w:tr w:rsidR="006A4CF0" w:rsidRPr="006A4CF0" w14:paraId="4820E405" w14:textId="77777777" w:rsidTr="006A4CF0">
        <w:trPr>
          <w:trHeight w:val="450"/>
        </w:trPr>
        <w:tc>
          <w:tcPr>
            <w:tcW w:w="880" w:type="dxa"/>
          </w:tcPr>
          <w:p w14:paraId="15E3C967" w14:textId="77777777" w:rsidR="006A4CF0" w:rsidRPr="006A4CF0" w:rsidRDefault="006A4CF0" w:rsidP="006A4CF0">
            <w:pPr>
              <w:spacing w:after="0" w:line="240" w:lineRule="auto"/>
              <w:jc w:val="center"/>
              <w:rPr>
                <w:rFonts w:ascii="Times New Roman" w:eastAsia="Times New Roman" w:hAnsi="Times New Roman" w:cs="Times New Roman"/>
                <w:color w:val="000000"/>
                <w:sz w:val="18"/>
                <w:szCs w:val="18"/>
                <w:lang w:eastAsia="ru-RU"/>
              </w:rPr>
            </w:pPr>
            <w:r w:rsidRPr="006A4CF0">
              <w:rPr>
                <w:rFonts w:ascii="Times New Roman" w:eastAsia="Times New Roman" w:hAnsi="Times New Roman" w:cs="Times New Roman"/>
                <w:color w:val="000000"/>
                <w:sz w:val="18"/>
                <w:szCs w:val="18"/>
                <w:lang w:eastAsia="ru-RU"/>
              </w:rPr>
              <w:t>1</w:t>
            </w:r>
          </w:p>
        </w:tc>
        <w:tc>
          <w:tcPr>
            <w:tcW w:w="3935" w:type="dxa"/>
            <w:shd w:val="clear" w:color="auto" w:fill="auto"/>
            <w:vAlign w:val="center"/>
          </w:tcPr>
          <w:p w14:paraId="5EB23155" w14:textId="77777777" w:rsidR="006A4CF0" w:rsidRPr="006A4CF0" w:rsidRDefault="006A4CF0" w:rsidP="006A4CF0">
            <w:pPr>
              <w:spacing w:after="0" w:line="240" w:lineRule="auto"/>
              <w:jc w:val="center"/>
              <w:rPr>
                <w:rFonts w:ascii="Times New Roman" w:eastAsia="Times New Roman" w:hAnsi="Times New Roman" w:cs="Times New Roman"/>
                <w:color w:val="000000"/>
                <w:sz w:val="18"/>
                <w:szCs w:val="18"/>
                <w:lang w:eastAsia="ru-RU"/>
              </w:rPr>
            </w:pPr>
          </w:p>
        </w:tc>
        <w:tc>
          <w:tcPr>
            <w:tcW w:w="1984" w:type="dxa"/>
          </w:tcPr>
          <w:p w14:paraId="751B7D91" w14:textId="77777777" w:rsidR="006A4CF0" w:rsidRPr="006A4CF0" w:rsidRDefault="006A4CF0" w:rsidP="006A4CF0">
            <w:pPr>
              <w:spacing w:after="0" w:line="240" w:lineRule="auto"/>
              <w:jc w:val="center"/>
              <w:rPr>
                <w:rFonts w:ascii="Times New Roman" w:eastAsia="Times New Roman" w:hAnsi="Times New Roman" w:cs="Times New Roman"/>
                <w:color w:val="000000"/>
                <w:sz w:val="24"/>
                <w:szCs w:val="24"/>
                <w:lang w:eastAsia="ru-RU"/>
              </w:rPr>
            </w:pPr>
          </w:p>
        </w:tc>
        <w:tc>
          <w:tcPr>
            <w:tcW w:w="1418" w:type="dxa"/>
            <w:shd w:val="clear" w:color="auto" w:fill="auto"/>
            <w:noWrap/>
            <w:vAlign w:val="center"/>
          </w:tcPr>
          <w:p w14:paraId="3AAD0EE6" w14:textId="77777777" w:rsidR="006A4CF0" w:rsidRPr="006A4CF0" w:rsidRDefault="006A4CF0" w:rsidP="006A4CF0">
            <w:pPr>
              <w:spacing w:after="0" w:line="240" w:lineRule="auto"/>
              <w:jc w:val="center"/>
              <w:rPr>
                <w:rFonts w:ascii="Times New Roman" w:eastAsia="Times New Roman" w:hAnsi="Times New Roman" w:cs="Times New Roman"/>
                <w:color w:val="000000"/>
                <w:sz w:val="24"/>
                <w:szCs w:val="24"/>
                <w:lang w:eastAsia="ru-RU"/>
              </w:rPr>
            </w:pPr>
          </w:p>
        </w:tc>
        <w:tc>
          <w:tcPr>
            <w:tcW w:w="2694" w:type="dxa"/>
          </w:tcPr>
          <w:p w14:paraId="1C2164B3" w14:textId="77777777" w:rsidR="006A4CF0" w:rsidRPr="006A4CF0" w:rsidRDefault="006A4CF0" w:rsidP="006A4CF0">
            <w:pPr>
              <w:spacing w:after="0" w:line="240" w:lineRule="auto"/>
              <w:jc w:val="center"/>
              <w:rPr>
                <w:rFonts w:ascii="Times New Roman" w:eastAsia="Times New Roman" w:hAnsi="Times New Roman" w:cs="Times New Roman"/>
                <w:color w:val="000000"/>
                <w:sz w:val="18"/>
                <w:szCs w:val="18"/>
                <w:lang w:eastAsia="ru-RU"/>
              </w:rPr>
            </w:pPr>
          </w:p>
        </w:tc>
      </w:tr>
      <w:tr w:rsidR="006A4CF0" w:rsidRPr="006A4CF0" w14:paraId="3727EC5A" w14:textId="77777777" w:rsidTr="006A4CF0">
        <w:trPr>
          <w:trHeight w:val="450"/>
        </w:trPr>
        <w:tc>
          <w:tcPr>
            <w:tcW w:w="880" w:type="dxa"/>
          </w:tcPr>
          <w:p w14:paraId="30D8681D" w14:textId="77777777" w:rsidR="006A4CF0" w:rsidRPr="006A4CF0" w:rsidRDefault="006A4CF0" w:rsidP="006A4CF0">
            <w:pPr>
              <w:spacing w:after="0" w:line="240" w:lineRule="auto"/>
              <w:jc w:val="center"/>
              <w:rPr>
                <w:rFonts w:ascii="Times New Roman" w:eastAsia="Times New Roman" w:hAnsi="Times New Roman" w:cs="Times New Roman"/>
                <w:color w:val="000000"/>
                <w:sz w:val="18"/>
                <w:szCs w:val="18"/>
                <w:lang w:eastAsia="ru-RU"/>
              </w:rPr>
            </w:pPr>
            <w:r w:rsidRPr="006A4CF0">
              <w:rPr>
                <w:rFonts w:ascii="Times New Roman" w:eastAsia="Times New Roman" w:hAnsi="Times New Roman" w:cs="Times New Roman"/>
                <w:color w:val="000000"/>
                <w:sz w:val="18"/>
                <w:szCs w:val="18"/>
                <w:lang w:eastAsia="ru-RU"/>
              </w:rPr>
              <w:t>2</w:t>
            </w:r>
          </w:p>
        </w:tc>
        <w:tc>
          <w:tcPr>
            <w:tcW w:w="3935" w:type="dxa"/>
            <w:shd w:val="clear" w:color="auto" w:fill="auto"/>
            <w:vAlign w:val="center"/>
          </w:tcPr>
          <w:p w14:paraId="791EE145" w14:textId="77777777" w:rsidR="006A4CF0" w:rsidRPr="006A4CF0" w:rsidRDefault="006A4CF0" w:rsidP="006A4CF0">
            <w:pPr>
              <w:spacing w:after="0" w:line="240" w:lineRule="auto"/>
              <w:jc w:val="center"/>
              <w:rPr>
                <w:rFonts w:ascii="Times New Roman" w:eastAsia="Times New Roman" w:hAnsi="Times New Roman" w:cs="Times New Roman"/>
                <w:color w:val="000000"/>
                <w:sz w:val="18"/>
                <w:szCs w:val="18"/>
                <w:lang w:eastAsia="ru-RU"/>
              </w:rPr>
            </w:pPr>
          </w:p>
        </w:tc>
        <w:tc>
          <w:tcPr>
            <w:tcW w:w="1984" w:type="dxa"/>
          </w:tcPr>
          <w:p w14:paraId="30B511DF" w14:textId="77777777" w:rsidR="006A4CF0" w:rsidRPr="006A4CF0" w:rsidRDefault="006A4CF0" w:rsidP="006A4CF0">
            <w:pPr>
              <w:spacing w:after="0" w:line="240" w:lineRule="auto"/>
              <w:jc w:val="center"/>
              <w:rPr>
                <w:rFonts w:ascii="Times New Roman" w:eastAsia="Times New Roman" w:hAnsi="Times New Roman" w:cs="Times New Roman"/>
                <w:color w:val="000000"/>
                <w:sz w:val="24"/>
                <w:szCs w:val="24"/>
                <w:lang w:eastAsia="ru-RU"/>
              </w:rPr>
            </w:pPr>
          </w:p>
        </w:tc>
        <w:tc>
          <w:tcPr>
            <w:tcW w:w="1418" w:type="dxa"/>
            <w:shd w:val="clear" w:color="auto" w:fill="auto"/>
            <w:noWrap/>
            <w:vAlign w:val="center"/>
          </w:tcPr>
          <w:p w14:paraId="2D7B70F4" w14:textId="77777777" w:rsidR="006A4CF0" w:rsidRPr="006A4CF0" w:rsidRDefault="006A4CF0" w:rsidP="006A4CF0">
            <w:pPr>
              <w:spacing w:after="0" w:line="240" w:lineRule="auto"/>
              <w:jc w:val="center"/>
              <w:rPr>
                <w:rFonts w:ascii="Times New Roman" w:eastAsia="Times New Roman" w:hAnsi="Times New Roman" w:cs="Times New Roman"/>
                <w:color w:val="000000"/>
                <w:sz w:val="24"/>
                <w:szCs w:val="24"/>
                <w:lang w:eastAsia="ru-RU"/>
              </w:rPr>
            </w:pPr>
          </w:p>
        </w:tc>
        <w:tc>
          <w:tcPr>
            <w:tcW w:w="2694" w:type="dxa"/>
          </w:tcPr>
          <w:p w14:paraId="73A90B6B" w14:textId="77777777" w:rsidR="006A4CF0" w:rsidRPr="006A4CF0" w:rsidRDefault="006A4CF0" w:rsidP="006A4CF0">
            <w:pPr>
              <w:spacing w:after="0" w:line="240" w:lineRule="auto"/>
              <w:jc w:val="center"/>
              <w:rPr>
                <w:rFonts w:ascii="Times New Roman" w:eastAsia="Times New Roman" w:hAnsi="Times New Roman" w:cs="Times New Roman"/>
                <w:color w:val="000000"/>
                <w:sz w:val="18"/>
                <w:szCs w:val="18"/>
                <w:lang w:eastAsia="ru-RU"/>
              </w:rPr>
            </w:pPr>
          </w:p>
        </w:tc>
      </w:tr>
    </w:tbl>
    <w:p w14:paraId="11A30281"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p>
    <w:p w14:paraId="35A3BF1E"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p>
    <w:p w14:paraId="65E7BAD6"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p>
    <w:p w14:paraId="05F794E3" w14:textId="77777777" w:rsidR="006A4CF0" w:rsidRDefault="006A4CF0" w:rsidP="00CC24D3">
      <w:pPr>
        <w:spacing w:after="0" w:line="240" w:lineRule="auto"/>
        <w:jc w:val="center"/>
        <w:rPr>
          <w:rFonts w:ascii="Times New Roman" w:eastAsia="Times New Roman" w:hAnsi="Times New Roman" w:cs="Times New Roman"/>
          <w:b/>
          <w:sz w:val="24"/>
          <w:szCs w:val="24"/>
          <w:lang w:eastAsia="ru-RU"/>
        </w:rPr>
      </w:pPr>
    </w:p>
    <w:p w14:paraId="06178696" w14:textId="77777777" w:rsidR="006A4CF0" w:rsidRDefault="006A4CF0" w:rsidP="00CC24D3">
      <w:pPr>
        <w:spacing w:after="0" w:line="240" w:lineRule="auto"/>
        <w:jc w:val="center"/>
        <w:rPr>
          <w:rFonts w:ascii="Times New Roman" w:eastAsia="Times New Roman" w:hAnsi="Times New Roman" w:cs="Times New Roman"/>
          <w:b/>
          <w:sz w:val="24"/>
          <w:szCs w:val="24"/>
          <w:lang w:eastAsia="ru-RU"/>
        </w:rPr>
      </w:pPr>
    </w:p>
    <w:p w14:paraId="4F92CBDC" w14:textId="77777777" w:rsidR="006A4CF0" w:rsidRDefault="006A4CF0" w:rsidP="00CC24D3">
      <w:pPr>
        <w:spacing w:after="0" w:line="240" w:lineRule="auto"/>
        <w:jc w:val="center"/>
        <w:rPr>
          <w:rFonts w:ascii="Times New Roman" w:eastAsia="Times New Roman" w:hAnsi="Times New Roman" w:cs="Times New Roman"/>
          <w:b/>
          <w:sz w:val="24"/>
          <w:szCs w:val="24"/>
          <w:lang w:eastAsia="ru-RU"/>
        </w:rPr>
      </w:pPr>
    </w:p>
    <w:p w14:paraId="4DA38692" w14:textId="77777777" w:rsidR="006A4CF0" w:rsidRDefault="006A4CF0" w:rsidP="00CC24D3">
      <w:pPr>
        <w:spacing w:after="0" w:line="240" w:lineRule="auto"/>
        <w:jc w:val="center"/>
        <w:rPr>
          <w:rFonts w:ascii="Times New Roman" w:eastAsia="Times New Roman" w:hAnsi="Times New Roman" w:cs="Times New Roman"/>
          <w:b/>
          <w:sz w:val="24"/>
          <w:szCs w:val="24"/>
          <w:lang w:eastAsia="ru-RU"/>
        </w:rPr>
      </w:pPr>
    </w:p>
    <w:p w14:paraId="156E6C1A"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p>
    <w:p w14:paraId="4835EBD9" w14:textId="77777777" w:rsidR="00CC24D3" w:rsidRPr="00CC24D3" w:rsidRDefault="00CC24D3" w:rsidP="00CC24D3">
      <w:pPr>
        <w:spacing w:after="0" w:line="240" w:lineRule="auto"/>
        <w:rPr>
          <w:rFonts w:ascii="Times New Roman" w:eastAsia="Times New Roman" w:hAnsi="Times New Roman" w:cs="Times New Roman"/>
          <w:color w:val="808080"/>
          <w:sz w:val="24"/>
          <w:szCs w:val="24"/>
          <w:lang w:eastAsia="ru-RU"/>
        </w:rPr>
      </w:pPr>
      <w:r w:rsidRPr="00CC24D3">
        <w:rPr>
          <w:rFonts w:ascii="Times New Roman" w:eastAsia="Times New Roman" w:hAnsi="Times New Roman" w:cs="Times New Roman"/>
          <w:color w:val="808080"/>
          <w:sz w:val="24"/>
          <w:szCs w:val="24"/>
          <w:lang w:eastAsia="ru-RU"/>
        </w:rPr>
        <w:t>ИНСТРУКЦИИ ПО ЗАПОЛНЕНИЮ:</w:t>
      </w:r>
    </w:p>
    <w:p w14:paraId="57A5CBD5" w14:textId="77777777" w:rsidR="00CC24D3" w:rsidRPr="00CC24D3" w:rsidRDefault="00CC24D3" w:rsidP="00CC24D3">
      <w:pPr>
        <w:spacing w:after="0" w:line="240" w:lineRule="auto"/>
        <w:jc w:val="both"/>
        <w:rPr>
          <w:rFonts w:ascii="Times New Roman" w:eastAsia="Times New Roman" w:hAnsi="Times New Roman" w:cs="Times New Roman"/>
          <w:color w:val="808080"/>
          <w:sz w:val="24"/>
          <w:szCs w:val="24"/>
          <w:lang w:eastAsia="ru-RU"/>
        </w:rPr>
      </w:pPr>
      <w:r w:rsidRPr="00CC24D3">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Участником Закупки.</w:t>
      </w:r>
    </w:p>
    <w:p w14:paraId="0E8988B8" w14:textId="77777777" w:rsidR="00CC24D3" w:rsidRPr="00CC24D3" w:rsidRDefault="00CC24D3" w:rsidP="00CC24D3">
      <w:pPr>
        <w:spacing w:after="0" w:line="240" w:lineRule="auto"/>
        <w:jc w:val="both"/>
        <w:rPr>
          <w:rFonts w:ascii="Times New Roman" w:eastAsia="Times New Roman" w:hAnsi="Times New Roman" w:cs="Times New Roman"/>
          <w:color w:val="808080"/>
          <w:sz w:val="24"/>
          <w:szCs w:val="24"/>
          <w:lang w:eastAsia="ru-RU"/>
        </w:rPr>
      </w:pPr>
      <w:r w:rsidRPr="00CC24D3">
        <w:rPr>
          <w:rFonts w:ascii="Times New Roman" w:eastAsia="Times New Roman" w:hAnsi="Times New Roman" w:cs="Times New Roman"/>
          <w:color w:val="808080"/>
          <w:sz w:val="24"/>
          <w:szCs w:val="24"/>
          <w:lang w:eastAsia="ru-RU"/>
        </w:rPr>
        <w:t>2. Участник Закупки приводит номер и дату Заявки на участие в Аукционе, приложением к которой является данное технико-коммерческое предложение.</w:t>
      </w:r>
    </w:p>
    <w:p w14:paraId="4D4EA241" w14:textId="77777777" w:rsidR="00CC24D3" w:rsidRPr="00CC24D3" w:rsidRDefault="00CC24D3" w:rsidP="00CC24D3">
      <w:pPr>
        <w:spacing w:after="0" w:line="240" w:lineRule="auto"/>
        <w:jc w:val="both"/>
        <w:rPr>
          <w:rFonts w:ascii="Times New Roman" w:eastAsia="Times New Roman" w:hAnsi="Times New Roman" w:cs="Times New Roman"/>
          <w:color w:val="808080"/>
          <w:sz w:val="24"/>
          <w:szCs w:val="24"/>
          <w:lang w:eastAsia="ru-RU"/>
        </w:rPr>
      </w:pPr>
      <w:r w:rsidRPr="00CC24D3">
        <w:rPr>
          <w:rFonts w:ascii="Times New Roman" w:eastAsia="Times New Roman" w:hAnsi="Times New Roman" w:cs="Times New Roman"/>
          <w:color w:val="808080"/>
          <w:sz w:val="24"/>
          <w:szCs w:val="24"/>
          <w:lang w:eastAsia="ru-RU"/>
        </w:rPr>
        <w:t>3. Участник в данной форме не указывает ценовое предложение. Ценовое предложение подается в ходе аукционного торга.</w:t>
      </w:r>
    </w:p>
    <w:p w14:paraId="5CB38648" w14:textId="77777777" w:rsidR="00CC24D3" w:rsidRPr="00CC24D3" w:rsidRDefault="00CC24D3" w:rsidP="00CC24D3">
      <w:pPr>
        <w:spacing w:after="0" w:line="240" w:lineRule="auto"/>
        <w:rPr>
          <w:rFonts w:ascii="Times New Roman" w:eastAsia="Times New Roman" w:hAnsi="Times New Roman" w:cs="Times New Roman"/>
          <w:color w:val="808080"/>
          <w:sz w:val="24"/>
          <w:szCs w:val="24"/>
          <w:lang w:eastAsia="ru-RU"/>
        </w:rPr>
      </w:pPr>
      <w:r w:rsidRPr="00CC24D3">
        <w:rPr>
          <w:rFonts w:ascii="Times New Roman" w:eastAsia="Times New Roman" w:hAnsi="Times New Roman" w:cs="Times New Roman"/>
          <w:sz w:val="24"/>
          <w:szCs w:val="24"/>
          <w:lang w:eastAsia="ru-RU"/>
        </w:rPr>
        <w:br w:type="page"/>
      </w:r>
      <w:bookmarkStart w:id="95" w:name="_Ref313304436"/>
      <w:bookmarkStart w:id="96" w:name="_Toc314507388"/>
      <w:bookmarkStart w:id="97" w:name="_Toc322209429"/>
    </w:p>
    <w:p w14:paraId="6E335CDB" w14:textId="77777777" w:rsidR="00CC24D3" w:rsidRPr="00CC24D3" w:rsidRDefault="00CC24D3" w:rsidP="00CC24D3">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val="x-none" w:eastAsia="x-none"/>
        </w:rPr>
      </w:pPr>
      <w:bookmarkStart w:id="98" w:name="_Форма_4_РЕКОМЕНДУЕМАЯ"/>
      <w:bookmarkStart w:id="99" w:name="_Toc24022467"/>
      <w:bookmarkEnd w:id="98"/>
      <w:r w:rsidRPr="00CC24D3">
        <w:rPr>
          <w:rFonts w:ascii="Times New Roman" w:eastAsia="MS Mincho" w:hAnsi="Times New Roman" w:cs="Times New Roman"/>
          <w:b/>
          <w:bCs/>
          <w:color w:val="548DD4"/>
          <w:kern w:val="32"/>
          <w:sz w:val="28"/>
          <w:szCs w:val="24"/>
          <w:lang w:val="x-none" w:eastAsia="x-none"/>
        </w:rPr>
        <w:t>Форма 4 РЕКОМЕНДУЕМАЯ ФОРМА ЗАПРОСА РАЗЪЯСНЕНИЙ ДОКУМЕНТАЦИИ О ЗАКУПКЕ</w:t>
      </w:r>
      <w:bookmarkEnd w:id="99"/>
    </w:p>
    <w:p w14:paraId="437E428E"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p>
    <w:p w14:paraId="5DCC2B4F" w14:textId="77777777" w:rsidR="00CC24D3" w:rsidRPr="00CC24D3" w:rsidRDefault="00CC24D3" w:rsidP="00CC24D3">
      <w:pPr>
        <w:spacing w:after="0" w:line="240" w:lineRule="auto"/>
        <w:jc w:val="center"/>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РЕКОМЕНДУЕМАЯ ФОРМА ЗАПРОСА РАЗЪЯСНЕНИЙ ДОКУМЕНТАЦИИ</w:t>
      </w:r>
      <w:bookmarkEnd w:id="95"/>
      <w:bookmarkEnd w:id="96"/>
    </w:p>
    <w:p w14:paraId="7CA65AD9" w14:textId="77777777" w:rsidR="00CC24D3" w:rsidRPr="00CC24D3" w:rsidRDefault="00CC24D3" w:rsidP="00CC24D3">
      <w:pPr>
        <w:spacing w:after="0" w:line="240" w:lineRule="auto"/>
        <w:jc w:val="center"/>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О ЗАКУПКЕ</w:t>
      </w:r>
      <w:bookmarkEnd w:id="97"/>
    </w:p>
    <w:p w14:paraId="14F83F48" w14:textId="77777777" w:rsidR="00CC24D3" w:rsidRPr="00CC24D3" w:rsidRDefault="00CC24D3" w:rsidP="00CC24D3">
      <w:pPr>
        <w:spacing w:after="0" w:line="240" w:lineRule="auto"/>
        <w:jc w:val="right"/>
        <w:rPr>
          <w:rFonts w:ascii="Times New Roman" w:eastAsia="Times New Roman" w:hAnsi="Times New Roman" w:cs="Times New Roman"/>
          <w:sz w:val="24"/>
          <w:szCs w:val="24"/>
          <w:lang w:eastAsia="ru-RU"/>
        </w:rPr>
      </w:pPr>
    </w:p>
    <w:p w14:paraId="12A057CB" w14:textId="77777777" w:rsidR="006A4CF0" w:rsidRPr="00BA5EDE" w:rsidRDefault="006A4CF0" w:rsidP="006A4CF0">
      <w:pPr>
        <w:spacing w:after="0" w:line="240" w:lineRule="auto"/>
        <w:jc w:val="right"/>
        <w:rPr>
          <w:rFonts w:ascii="Times New Roman" w:eastAsia="Times New Roman" w:hAnsi="Times New Roman" w:cs="Times New Roman"/>
          <w:sz w:val="24"/>
          <w:szCs w:val="24"/>
          <w:lang w:eastAsia="ru-RU"/>
        </w:rPr>
      </w:pPr>
      <w:r w:rsidRPr="00BA5EDE">
        <w:rPr>
          <w:rFonts w:ascii="Times New Roman" w:eastAsia="Times New Roman" w:hAnsi="Times New Roman" w:cs="Times New Roman"/>
          <w:sz w:val="24"/>
          <w:szCs w:val="24"/>
          <w:lang w:eastAsia="ru-RU"/>
        </w:rPr>
        <w:t xml:space="preserve">Заказчику: Публичное акционерное общество </w:t>
      </w:r>
    </w:p>
    <w:p w14:paraId="2C54C7C9" w14:textId="77777777" w:rsidR="006A4CF0" w:rsidRPr="00BA5EDE" w:rsidRDefault="006A4CF0" w:rsidP="006A4CF0">
      <w:pPr>
        <w:spacing w:after="0" w:line="240" w:lineRule="auto"/>
        <w:jc w:val="right"/>
        <w:rPr>
          <w:rFonts w:ascii="Times New Roman" w:eastAsia="Times New Roman" w:hAnsi="Times New Roman" w:cs="Times New Roman"/>
          <w:sz w:val="24"/>
          <w:szCs w:val="24"/>
          <w:lang w:eastAsia="ru-RU"/>
        </w:rPr>
      </w:pPr>
      <w:r w:rsidRPr="00BA5EDE">
        <w:rPr>
          <w:rFonts w:ascii="Times New Roman" w:eastAsia="Times New Roman" w:hAnsi="Times New Roman" w:cs="Times New Roman"/>
          <w:sz w:val="24"/>
          <w:szCs w:val="24"/>
          <w:lang w:eastAsia="ru-RU"/>
        </w:rPr>
        <w:t xml:space="preserve"> «Башинформсвязь» (ПАО «Башинформсвязь»),</w:t>
      </w:r>
    </w:p>
    <w:p w14:paraId="4B8136F8" w14:textId="77777777" w:rsidR="006A4CF0" w:rsidRPr="00BA5EDE" w:rsidRDefault="006A4CF0" w:rsidP="006A4CF0">
      <w:pPr>
        <w:spacing w:after="0" w:line="240" w:lineRule="auto"/>
        <w:jc w:val="right"/>
        <w:rPr>
          <w:rFonts w:ascii="Times New Roman" w:eastAsia="Times New Roman" w:hAnsi="Times New Roman" w:cs="Times New Roman"/>
          <w:sz w:val="24"/>
          <w:szCs w:val="24"/>
          <w:lang w:eastAsia="ru-RU"/>
        </w:rPr>
      </w:pPr>
      <w:r w:rsidRPr="00BA5EDE">
        <w:rPr>
          <w:rFonts w:ascii="Times New Roman" w:eastAsia="Times New Roman" w:hAnsi="Times New Roman" w:cs="Times New Roman"/>
          <w:sz w:val="24"/>
          <w:szCs w:val="24"/>
          <w:lang w:eastAsia="ru-RU"/>
        </w:rPr>
        <w:t>Место нахождения: 450077, Республика Башкортостан, г. Уфа, ул. Ленина, д. 30</w:t>
      </w:r>
    </w:p>
    <w:p w14:paraId="3726B6D7" w14:textId="77777777" w:rsidR="006A4CF0" w:rsidRDefault="006A4CF0" w:rsidP="006A4CF0">
      <w:pPr>
        <w:spacing w:after="0" w:line="240" w:lineRule="auto"/>
        <w:jc w:val="right"/>
        <w:rPr>
          <w:rFonts w:ascii="Times New Roman" w:eastAsia="Times New Roman" w:hAnsi="Times New Roman" w:cs="Times New Roman"/>
          <w:sz w:val="24"/>
          <w:szCs w:val="24"/>
          <w:lang w:eastAsia="ru-RU"/>
        </w:rPr>
      </w:pPr>
      <w:r w:rsidRPr="00BA5EDE">
        <w:rPr>
          <w:rFonts w:ascii="Times New Roman" w:eastAsia="Times New Roman" w:hAnsi="Times New Roman" w:cs="Times New Roman"/>
          <w:sz w:val="24"/>
          <w:szCs w:val="24"/>
          <w:lang w:eastAsia="ru-RU"/>
        </w:rPr>
        <w:t>Почтовый адрес: 450077, Республика Башкортостан, г. Уфа, ул. Ленина, д. 30</w:t>
      </w:r>
    </w:p>
    <w:p w14:paraId="63411B6A" w14:textId="77777777" w:rsidR="00CC24D3" w:rsidRPr="00CC24D3" w:rsidRDefault="00CC24D3" w:rsidP="00CC24D3">
      <w:pPr>
        <w:spacing w:after="0" w:line="240" w:lineRule="auto"/>
        <w:jc w:val="right"/>
        <w:rPr>
          <w:rFonts w:ascii="Times New Roman" w:eastAsia="Times New Roman" w:hAnsi="Times New Roman" w:cs="Times New Roman"/>
          <w:i/>
          <w:color w:val="FF0000"/>
          <w:sz w:val="24"/>
          <w:szCs w:val="24"/>
          <w:lang w:eastAsia="ru-RU"/>
        </w:rPr>
      </w:pPr>
      <w:r w:rsidRPr="00CC24D3">
        <w:rPr>
          <w:rFonts w:ascii="Times New Roman" w:eastAsia="Times New Roman" w:hAnsi="Times New Roman" w:cs="Times New Roman"/>
          <w:i/>
          <w:color w:val="FF0000"/>
          <w:sz w:val="24"/>
          <w:szCs w:val="24"/>
          <w:lang w:eastAsia="ru-RU"/>
        </w:rPr>
        <w:t>)</w:t>
      </w:r>
    </w:p>
    <w:p w14:paraId="53C58C05" w14:textId="77777777" w:rsidR="00CC24D3" w:rsidRPr="00CC24D3" w:rsidRDefault="00CC24D3" w:rsidP="00CC24D3">
      <w:pPr>
        <w:spacing w:after="0" w:line="240" w:lineRule="auto"/>
        <w:jc w:val="right"/>
        <w:rPr>
          <w:rFonts w:ascii="Times New Roman" w:eastAsia="Times New Roman" w:hAnsi="Times New Roman" w:cs="Times New Roman"/>
          <w:sz w:val="24"/>
          <w:szCs w:val="24"/>
          <w:lang w:eastAsia="ru-RU"/>
        </w:rPr>
      </w:pPr>
    </w:p>
    <w:p w14:paraId="5C9985D7"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p>
    <w:p w14:paraId="08B063C6" w14:textId="77777777" w:rsidR="00CC24D3" w:rsidRPr="00CC24D3" w:rsidRDefault="00CC24D3" w:rsidP="00CC24D3">
      <w:pPr>
        <w:spacing w:after="0" w:line="240" w:lineRule="auto"/>
        <w:jc w:val="center"/>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Уважаемые господа!</w:t>
      </w:r>
    </w:p>
    <w:p w14:paraId="71F04E29" w14:textId="77777777" w:rsidR="00CC24D3" w:rsidRPr="00CC24D3" w:rsidRDefault="00CC24D3" w:rsidP="00CC24D3">
      <w:pPr>
        <w:spacing w:after="0" w:line="240" w:lineRule="auto"/>
        <w:jc w:val="center"/>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Просим Вас разъяснить следующие положения Документации о проведении Аукциона в электронной форме на право заключения договора на ________________________________ (Документация о закупке):</w:t>
      </w:r>
    </w:p>
    <w:p w14:paraId="2AF373AE"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CC24D3" w:rsidRPr="00CC24D3" w14:paraId="739D75CC" w14:textId="77777777" w:rsidTr="00CC24D3">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14:paraId="58A9AC8E" w14:textId="77777777" w:rsidR="00CC24D3" w:rsidRPr="00CC24D3" w:rsidRDefault="00CC24D3" w:rsidP="00CC24D3">
            <w:pPr>
              <w:spacing w:after="0" w:line="240" w:lineRule="auto"/>
              <w:jc w:val="center"/>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004DB555" w14:textId="77777777" w:rsidR="00CC24D3" w:rsidRPr="00CC24D3" w:rsidRDefault="00CC24D3" w:rsidP="00CC24D3">
            <w:pPr>
              <w:spacing w:after="0" w:line="240" w:lineRule="auto"/>
              <w:jc w:val="center"/>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Раздел Документации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40322704" w14:textId="77777777" w:rsidR="00CC24D3" w:rsidRPr="00CC24D3" w:rsidRDefault="00CC24D3" w:rsidP="00CC24D3">
            <w:pPr>
              <w:spacing w:after="0" w:line="240" w:lineRule="auto"/>
              <w:jc w:val="center"/>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Ссылка на пункт Документации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5F0F9394" w14:textId="77777777" w:rsidR="00CC24D3" w:rsidRPr="00CC24D3" w:rsidRDefault="00CC24D3" w:rsidP="00CC24D3">
            <w:pPr>
              <w:spacing w:after="0" w:line="240" w:lineRule="auto"/>
              <w:jc w:val="center"/>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Содержание запроса на разъяснение положений Документации о закупке</w:t>
            </w:r>
          </w:p>
        </w:tc>
      </w:tr>
      <w:tr w:rsidR="00CC24D3" w:rsidRPr="00CC24D3" w14:paraId="26E74FD1" w14:textId="77777777" w:rsidTr="00CC24D3">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14:paraId="7ABCF590" w14:textId="77777777" w:rsidR="00CC24D3" w:rsidRPr="00CC24D3" w:rsidRDefault="00CC24D3" w:rsidP="00CC24D3">
            <w:pPr>
              <w:spacing w:after="0" w:line="240" w:lineRule="auto"/>
              <w:jc w:val="center"/>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3E25893A" w14:textId="77777777" w:rsidR="00CC24D3" w:rsidRPr="00CC24D3" w:rsidRDefault="00CC24D3" w:rsidP="00CC24D3">
            <w:pPr>
              <w:spacing w:after="0" w:line="240" w:lineRule="auto"/>
              <w:jc w:val="center"/>
              <w:rPr>
                <w:rFonts w:ascii="Times New Roman" w:eastAsia="Times New Roman" w:hAnsi="Times New Roman" w:cs="Times New Roman"/>
                <w:sz w:val="24"/>
                <w:szCs w:val="24"/>
                <w:lang w:eastAsia="ru-RU"/>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410E4FE9" w14:textId="77777777" w:rsidR="00CC24D3" w:rsidRPr="00CC24D3" w:rsidRDefault="00CC24D3" w:rsidP="00CC24D3">
            <w:pPr>
              <w:spacing w:after="0" w:line="240" w:lineRule="auto"/>
              <w:jc w:val="center"/>
              <w:rPr>
                <w:rFonts w:ascii="Times New Roman" w:eastAsia="Times New Roman" w:hAnsi="Times New Roman" w:cs="Times New Roman"/>
                <w:sz w:val="24"/>
                <w:szCs w:val="24"/>
                <w:lang w:eastAsia="ru-RU"/>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5D1C6F51" w14:textId="77777777" w:rsidR="00CC24D3" w:rsidRPr="00CC24D3" w:rsidRDefault="00CC24D3" w:rsidP="00CC24D3">
            <w:pPr>
              <w:spacing w:after="0" w:line="240" w:lineRule="auto"/>
              <w:jc w:val="center"/>
              <w:rPr>
                <w:rFonts w:ascii="Times New Roman" w:eastAsia="Times New Roman" w:hAnsi="Times New Roman" w:cs="Times New Roman"/>
                <w:sz w:val="24"/>
                <w:szCs w:val="24"/>
                <w:lang w:eastAsia="ru-RU"/>
              </w:rPr>
            </w:pPr>
          </w:p>
        </w:tc>
      </w:tr>
      <w:tr w:rsidR="00CC24D3" w:rsidRPr="00CC24D3" w14:paraId="6045A284" w14:textId="77777777" w:rsidTr="00CC24D3">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14:paraId="12EDD327" w14:textId="77777777" w:rsidR="00CC24D3" w:rsidRPr="00CC24D3" w:rsidRDefault="00CC24D3" w:rsidP="00CC24D3">
            <w:pPr>
              <w:spacing w:after="0" w:line="240" w:lineRule="auto"/>
              <w:jc w:val="center"/>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48CA4AEC" w14:textId="77777777" w:rsidR="00CC24D3" w:rsidRPr="00CC24D3" w:rsidRDefault="00CC24D3" w:rsidP="00CC24D3">
            <w:pPr>
              <w:spacing w:after="0" w:line="240" w:lineRule="auto"/>
              <w:jc w:val="center"/>
              <w:rPr>
                <w:rFonts w:ascii="Times New Roman" w:eastAsia="Times New Roman" w:hAnsi="Times New Roman" w:cs="Times New Roman"/>
                <w:sz w:val="24"/>
                <w:szCs w:val="24"/>
                <w:lang w:eastAsia="ru-RU"/>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13A90BB7" w14:textId="77777777" w:rsidR="00CC24D3" w:rsidRPr="00CC24D3" w:rsidRDefault="00CC24D3" w:rsidP="00CC24D3">
            <w:pPr>
              <w:spacing w:after="0" w:line="240" w:lineRule="auto"/>
              <w:jc w:val="center"/>
              <w:rPr>
                <w:rFonts w:ascii="Times New Roman" w:eastAsia="Times New Roman" w:hAnsi="Times New Roman" w:cs="Times New Roman"/>
                <w:sz w:val="24"/>
                <w:szCs w:val="24"/>
                <w:lang w:eastAsia="ru-RU"/>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57332600" w14:textId="77777777" w:rsidR="00CC24D3" w:rsidRPr="00CC24D3" w:rsidRDefault="00CC24D3" w:rsidP="00CC24D3">
            <w:pPr>
              <w:spacing w:after="0" w:line="240" w:lineRule="auto"/>
              <w:jc w:val="center"/>
              <w:rPr>
                <w:rFonts w:ascii="Times New Roman" w:eastAsia="Times New Roman" w:hAnsi="Times New Roman" w:cs="Times New Roman"/>
                <w:sz w:val="24"/>
                <w:szCs w:val="24"/>
                <w:lang w:eastAsia="ru-RU"/>
              </w:rPr>
            </w:pPr>
          </w:p>
        </w:tc>
      </w:tr>
    </w:tbl>
    <w:p w14:paraId="6A789DF5"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p>
    <w:p w14:paraId="3050B172"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pPr>
    </w:p>
    <w:p w14:paraId="22B43C68" w14:textId="77777777" w:rsidR="00CC24D3" w:rsidRPr="00CC24D3" w:rsidRDefault="00CC24D3" w:rsidP="00CC24D3">
      <w:pPr>
        <w:spacing w:after="0" w:line="240" w:lineRule="auto"/>
        <w:rPr>
          <w:rFonts w:ascii="Times New Roman" w:eastAsia="Times New Roman" w:hAnsi="Times New Roman" w:cs="Times New Roman"/>
          <w:sz w:val="24"/>
          <w:szCs w:val="24"/>
          <w:lang w:eastAsia="ru-RU"/>
        </w:rPr>
        <w:sectPr w:rsidR="00CC24D3" w:rsidRPr="00CC24D3" w:rsidSect="007C59A6">
          <w:pgSz w:w="11907" w:h="16839" w:code="9"/>
          <w:pgMar w:top="851" w:right="567" w:bottom="567" w:left="1134" w:header="720" w:footer="720" w:gutter="0"/>
          <w:cols w:space="708"/>
          <w:noEndnote/>
          <w:titlePg/>
          <w:docGrid w:linePitch="326"/>
        </w:sectPr>
      </w:pPr>
    </w:p>
    <w:p w14:paraId="777E1B06" w14:textId="77777777" w:rsidR="00CC24D3" w:rsidRPr="00CC24D3" w:rsidRDefault="00CC24D3" w:rsidP="00CC24D3">
      <w:pPr>
        <w:keepNext/>
        <w:spacing w:before="240" w:after="120" w:line="240" w:lineRule="auto"/>
        <w:ind w:firstLine="432"/>
        <w:jc w:val="both"/>
        <w:outlineLvl w:val="0"/>
        <w:rPr>
          <w:rFonts w:ascii="Times New Roman" w:eastAsia="MS Mincho" w:hAnsi="Times New Roman" w:cs="Times New Roman"/>
          <w:b/>
          <w:bCs/>
          <w:i/>
          <w:color w:val="548DD4"/>
          <w:kern w:val="32"/>
          <w:sz w:val="28"/>
          <w:szCs w:val="24"/>
          <w:lang w:eastAsia="x-none"/>
        </w:rPr>
      </w:pPr>
      <w:bookmarkStart w:id="100" w:name="_Форма_5_Справка"/>
      <w:bookmarkStart w:id="101" w:name="_Форма_5_ФОРМА"/>
      <w:bookmarkStart w:id="102" w:name="_Форма_6_Декларация"/>
      <w:bookmarkStart w:id="103" w:name="_Ref422151860"/>
      <w:bookmarkStart w:id="104" w:name="_Toc422398790"/>
      <w:bookmarkStart w:id="105" w:name="_Ref422751646"/>
      <w:bookmarkStart w:id="106" w:name="_Toc24022468"/>
      <w:bookmarkStart w:id="107" w:name="форма6"/>
      <w:bookmarkEnd w:id="100"/>
      <w:bookmarkEnd w:id="101"/>
      <w:bookmarkEnd w:id="102"/>
      <w:r w:rsidRPr="00CC24D3">
        <w:rPr>
          <w:rFonts w:ascii="Times New Roman" w:eastAsia="MS Mincho" w:hAnsi="Times New Roman" w:cs="Times New Roman"/>
          <w:b/>
          <w:bCs/>
          <w:color w:val="548DD4"/>
          <w:kern w:val="32"/>
          <w:sz w:val="28"/>
          <w:szCs w:val="24"/>
          <w:lang w:eastAsia="x-none"/>
        </w:rPr>
        <w:t xml:space="preserve">Форма </w:t>
      </w:r>
      <w:bookmarkEnd w:id="103"/>
      <w:r w:rsidRPr="00CC24D3">
        <w:rPr>
          <w:rFonts w:ascii="Times New Roman" w:eastAsia="MS Mincho" w:hAnsi="Times New Roman" w:cs="Times New Roman"/>
          <w:b/>
          <w:bCs/>
          <w:color w:val="548DD4"/>
          <w:kern w:val="32"/>
          <w:sz w:val="28"/>
          <w:szCs w:val="24"/>
          <w:lang w:eastAsia="x-none"/>
        </w:rPr>
        <w:t xml:space="preserve">5 Декларация о соответствии участника закупки критериям отнесения к субъектам малого и среднего предпринимательства </w:t>
      </w:r>
      <w:bookmarkEnd w:id="104"/>
      <w:bookmarkEnd w:id="105"/>
      <w:r w:rsidRPr="00CC24D3">
        <w:rPr>
          <w:rFonts w:ascii="Times New Roman" w:eastAsia="MS Mincho" w:hAnsi="Times New Roman" w:cs="Times New Roman"/>
          <w:b/>
          <w:bCs/>
          <w:i/>
          <w:color w:val="548DD4"/>
          <w:kern w:val="32"/>
          <w:sz w:val="28"/>
          <w:szCs w:val="24"/>
          <w:lang w:eastAsia="x-none"/>
        </w:rPr>
        <w:t>(предоставляется в случае отсутствия сведений в реестре об участнике закупки, который является вновь зарегистрированным индивидуальным предпринимателем или вновь созданным юридическим лицом)</w:t>
      </w:r>
      <w:bookmarkEnd w:id="106"/>
    </w:p>
    <w:bookmarkEnd w:id="107"/>
    <w:p w14:paraId="3BDFACB1" w14:textId="77777777" w:rsidR="00CC24D3" w:rsidRPr="00CC24D3" w:rsidRDefault="00CC24D3" w:rsidP="00CC24D3">
      <w:pPr>
        <w:spacing w:after="0" w:line="240" w:lineRule="auto"/>
        <w:ind w:firstLine="567"/>
        <w:jc w:val="right"/>
        <w:rPr>
          <w:rFonts w:ascii="Times New Roman" w:eastAsia="Times New Roman" w:hAnsi="Times New Roman" w:cs="Times New Roman"/>
          <w:b/>
          <w:sz w:val="24"/>
          <w:szCs w:val="24"/>
          <w:lang w:eastAsia="ru-RU"/>
        </w:rPr>
      </w:pPr>
    </w:p>
    <w:p w14:paraId="0EF0D15A" w14:textId="77777777" w:rsidR="00CC24D3" w:rsidRPr="00CC24D3" w:rsidRDefault="00CC24D3" w:rsidP="00CC24D3">
      <w:pPr>
        <w:spacing w:after="0" w:line="240" w:lineRule="auto"/>
        <w:ind w:firstLine="567"/>
        <w:jc w:val="right"/>
        <w:rPr>
          <w:rFonts w:ascii="Times New Roman" w:eastAsia="Times New Roman" w:hAnsi="Times New Roman" w:cs="Times New Roman"/>
          <w:b/>
          <w:sz w:val="24"/>
          <w:szCs w:val="24"/>
          <w:lang w:eastAsia="ru-RU"/>
        </w:rPr>
      </w:pPr>
      <w:r w:rsidRPr="00CC24D3">
        <w:rPr>
          <w:rFonts w:ascii="Times New Roman" w:eastAsia="Times New Roman" w:hAnsi="Times New Roman" w:cs="Times New Roman"/>
          <w:b/>
          <w:sz w:val="24"/>
          <w:szCs w:val="24"/>
          <w:lang w:eastAsia="ru-RU"/>
        </w:rPr>
        <w:t xml:space="preserve">Приложение к Заявке </w:t>
      </w:r>
    </w:p>
    <w:p w14:paraId="479C355F" w14:textId="77777777" w:rsidR="00CC24D3" w:rsidRPr="00CC24D3" w:rsidRDefault="00CC24D3" w:rsidP="00CC24D3">
      <w:pPr>
        <w:spacing w:after="0" w:line="240" w:lineRule="auto"/>
        <w:ind w:firstLine="567"/>
        <w:jc w:val="right"/>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от «___» __________ 20___ г. № ______</w:t>
      </w:r>
    </w:p>
    <w:p w14:paraId="4EB868E2" w14:textId="77777777" w:rsidR="00CC24D3" w:rsidRPr="00CC24D3" w:rsidRDefault="00CC24D3" w:rsidP="00CC24D3">
      <w:pPr>
        <w:autoSpaceDE w:val="0"/>
        <w:autoSpaceDN w:val="0"/>
        <w:spacing w:after="120" w:line="240" w:lineRule="auto"/>
        <w:rPr>
          <w:rFonts w:ascii="Times New Roman" w:eastAsia="Times New Roman" w:hAnsi="Times New Roman" w:cs="Times New Roman"/>
          <w:sz w:val="20"/>
          <w:szCs w:val="20"/>
          <w:lang w:eastAsia="ru-RU"/>
        </w:rPr>
      </w:pPr>
    </w:p>
    <w:p w14:paraId="139C8B1C" w14:textId="77777777" w:rsidR="00CC24D3" w:rsidRPr="00CC24D3" w:rsidRDefault="00CC24D3" w:rsidP="00CC24D3">
      <w:pPr>
        <w:autoSpaceDE w:val="0"/>
        <w:autoSpaceDN w:val="0"/>
        <w:spacing w:after="120" w:line="240" w:lineRule="auto"/>
        <w:jc w:val="center"/>
        <w:rPr>
          <w:rFonts w:ascii="Times New Roman" w:eastAsia="Times New Roman" w:hAnsi="Times New Roman" w:cs="Times New Roman"/>
          <w:b/>
          <w:bCs/>
          <w:spacing w:val="60"/>
          <w:sz w:val="26"/>
          <w:szCs w:val="26"/>
          <w:lang w:eastAsia="ru-RU"/>
        </w:rPr>
      </w:pPr>
      <w:r w:rsidRPr="00CC24D3">
        <w:rPr>
          <w:rFonts w:ascii="Times New Roman" w:eastAsia="Times New Roman" w:hAnsi="Times New Roman" w:cs="Times New Roman"/>
          <w:b/>
          <w:bCs/>
          <w:spacing w:val="60"/>
          <w:sz w:val="26"/>
          <w:szCs w:val="26"/>
          <w:lang w:eastAsia="ru-RU"/>
        </w:rPr>
        <w:t>ФОРМА</w:t>
      </w:r>
    </w:p>
    <w:p w14:paraId="77915EF3" w14:textId="77777777" w:rsidR="00CC24D3" w:rsidRPr="00CC24D3" w:rsidRDefault="00CC24D3" w:rsidP="00CC24D3">
      <w:pPr>
        <w:autoSpaceDE w:val="0"/>
        <w:autoSpaceDN w:val="0"/>
        <w:spacing w:after="480" w:line="240" w:lineRule="auto"/>
        <w:jc w:val="center"/>
        <w:rPr>
          <w:rFonts w:ascii="Times New Roman" w:eastAsia="Times New Roman" w:hAnsi="Times New Roman" w:cs="Times New Roman"/>
          <w:b/>
          <w:bCs/>
          <w:sz w:val="26"/>
          <w:szCs w:val="26"/>
          <w:lang w:eastAsia="ru-RU"/>
        </w:rPr>
      </w:pPr>
      <w:r w:rsidRPr="00CC24D3">
        <w:rPr>
          <w:rFonts w:ascii="Times New Roman" w:eastAsia="Times New Roman" w:hAnsi="Times New Roman" w:cs="Times New Roman"/>
          <w:b/>
          <w:bCs/>
          <w:sz w:val="26"/>
          <w:szCs w:val="26"/>
          <w:lang w:eastAsia="ru-RU"/>
        </w:rPr>
        <w:t>декларации о соответствии участника закупки критериям отнесения</w:t>
      </w:r>
      <w:r w:rsidRPr="00CC24D3">
        <w:rPr>
          <w:rFonts w:ascii="Times New Roman" w:eastAsia="Times New Roman" w:hAnsi="Times New Roman" w:cs="Times New Roman"/>
          <w:b/>
          <w:bCs/>
          <w:sz w:val="26"/>
          <w:szCs w:val="26"/>
          <w:lang w:eastAsia="ru-RU"/>
        </w:rPr>
        <w:br/>
        <w:t>к субъектам малого и среднего предпринимательства</w:t>
      </w:r>
    </w:p>
    <w:p w14:paraId="1EF48FCF" w14:textId="77777777" w:rsidR="00CC24D3" w:rsidRPr="00CC24D3" w:rsidRDefault="00CC24D3" w:rsidP="00CC24D3">
      <w:pPr>
        <w:autoSpaceDE w:val="0"/>
        <w:autoSpaceDN w:val="0"/>
        <w:spacing w:after="0" w:line="240" w:lineRule="auto"/>
        <w:ind w:firstLine="567"/>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 xml:space="preserve">Подтверждаем, что  </w:t>
      </w:r>
    </w:p>
    <w:p w14:paraId="273DB1AC" w14:textId="77777777" w:rsidR="00CC24D3" w:rsidRPr="00CC24D3" w:rsidRDefault="00CC24D3" w:rsidP="00CC24D3">
      <w:pPr>
        <w:pBdr>
          <w:top w:val="single" w:sz="4" w:space="1" w:color="auto"/>
        </w:pBdr>
        <w:autoSpaceDE w:val="0"/>
        <w:autoSpaceDN w:val="0"/>
        <w:spacing w:after="120" w:line="240" w:lineRule="auto"/>
        <w:ind w:left="2637"/>
        <w:jc w:val="center"/>
        <w:rPr>
          <w:rFonts w:ascii="Times New Roman" w:eastAsia="Times New Roman" w:hAnsi="Times New Roman" w:cs="Times New Roman"/>
          <w:sz w:val="20"/>
          <w:szCs w:val="20"/>
          <w:lang w:eastAsia="ru-RU"/>
        </w:rPr>
      </w:pPr>
      <w:r w:rsidRPr="00CC24D3">
        <w:rPr>
          <w:rFonts w:ascii="Times New Roman" w:eastAsia="Times New Roman" w:hAnsi="Times New Roman" w:cs="Times New Roman"/>
          <w:sz w:val="20"/>
          <w:szCs w:val="20"/>
          <w:lang w:eastAsia="ru-RU"/>
        </w:rPr>
        <w:t>(указывается наименование участника закупки)</w:t>
      </w:r>
    </w:p>
    <w:p w14:paraId="04D5D32D" w14:textId="77777777" w:rsidR="00CC24D3" w:rsidRPr="00CC24D3" w:rsidRDefault="00CC24D3" w:rsidP="00CC24D3">
      <w:pPr>
        <w:autoSpaceDE w:val="0"/>
        <w:autoSpaceDN w:val="0"/>
        <w:spacing w:after="0" w:line="240" w:lineRule="auto"/>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14:paraId="1A1327F6" w14:textId="77777777" w:rsidR="00CC24D3" w:rsidRPr="00CC24D3" w:rsidRDefault="00CC24D3" w:rsidP="00CC24D3">
      <w:pPr>
        <w:pBdr>
          <w:top w:val="single" w:sz="4" w:space="1" w:color="auto"/>
        </w:pBdr>
        <w:autoSpaceDE w:val="0"/>
        <w:autoSpaceDN w:val="0"/>
        <w:spacing w:after="120" w:line="240" w:lineRule="auto"/>
        <w:ind w:left="2665"/>
        <w:jc w:val="center"/>
        <w:rPr>
          <w:rFonts w:ascii="Times New Roman" w:eastAsia="Times New Roman" w:hAnsi="Times New Roman" w:cs="Times New Roman"/>
          <w:sz w:val="20"/>
          <w:szCs w:val="20"/>
          <w:lang w:eastAsia="ru-RU"/>
        </w:rPr>
      </w:pPr>
      <w:r w:rsidRPr="00CC24D3">
        <w:rPr>
          <w:rFonts w:ascii="Times New Roman" w:eastAsia="Times New Roman" w:hAnsi="Times New Roman" w:cs="Times New Roman"/>
          <w:sz w:val="20"/>
          <w:szCs w:val="20"/>
          <w:lang w:eastAsia="ru-RU"/>
        </w:rPr>
        <w:t>(указывается субъект малого или среднего предпринимательства</w:t>
      </w:r>
      <w:r w:rsidRPr="00CC24D3">
        <w:rPr>
          <w:rFonts w:ascii="Times New Roman" w:eastAsia="Times New Roman" w:hAnsi="Times New Roman" w:cs="Times New Roman"/>
          <w:sz w:val="20"/>
          <w:szCs w:val="20"/>
          <w:lang w:eastAsia="ru-RU"/>
        </w:rPr>
        <w:br/>
        <w:t>в зависимости от критериев отнесения)</w:t>
      </w:r>
    </w:p>
    <w:p w14:paraId="6BF0CE33" w14:textId="77777777" w:rsidR="00CC24D3" w:rsidRPr="00CC24D3" w:rsidRDefault="00CC24D3" w:rsidP="00CC24D3">
      <w:pPr>
        <w:autoSpaceDE w:val="0"/>
        <w:autoSpaceDN w:val="0"/>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предпринимательства, и сообщаем следующую информацию:</w:t>
      </w:r>
    </w:p>
    <w:p w14:paraId="10235F76" w14:textId="77777777" w:rsidR="00CC24D3" w:rsidRPr="00CC24D3" w:rsidRDefault="00CC24D3" w:rsidP="00CC24D3">
      <w:pPr>
        <w:autoSpaceDE w:val="0"/>
        <w:autoSpaceDN w:val="0"/>
        <w:spacing w:after="0" w:line="240" w:lineRule="auto"/>
        <w:ind w:left="567"/>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 xml:space="preserve">1. Адрес местонахождения (юридический адрес):  </w:t>
      </w:r>
    </w:p>
    <w:p w14:paraId="3811D8C1" w14:textId="77777777" w:rsidR="00CC24D3" w:rsidRPr="00CC24D3" w:rsidRDefault="00CC24D3" w:rsidP="00CC24D3">
      <w:pPr>
        <w:pBdr>
          <w:top w:val="single" w:sz="4" w:space="1" w:color="auto"/>
        </w:pBdr>
        <w:autoSpaceDE w:val="0"/>
        <w:autoSpaceDN w:val="0"/>
        <w:spacing w:after="0" w:line="240" w:lineRule="auto"/>
        <w:ind w:left="5755"/>
        <w:rPr>
          <w:rFonts w:ascii="Times New Roman" w:eastAsia="Times New Roman" w:hAnsi="Times New Roman" w:cs="Times New Roman"/>
          <w:sz w:val="2"/>
          <w:szCs w:val="2"/>
          <w:lang w:eastAsia="ru-RU"/>
        </w:rPr>
      </w:pPr>
    </w:p>
    <w:p w14:paraId="1FB5485F" w14:textId="77777777" w:rsidR="00CC24D3" w:rsidRPr="00CC24D3" w:rsidRDefault="00CC24D3" w:rsidP="00CC24D3">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ab/>
        <w:t>.</w:t>
      </w:r>
    </w:p>
    <w:p w14:paraId="08A61957" w14:textId="77777777" w:rsidR="00CC24D3" w:rsidRPr="00CC24D3" w:rsidRDefault="00CC24D3" w:rsidP="00CC24D3">
      <w:pPr>
        <w:pBdr>
          <w:top w:val="single" w:sz="4" w:space="1" w:color="auto"/>
        </w:pBdr>
        <w:autoSpaceDE w:val="0"/>
        <w:autoSpaceDN w:val="0"/>
        <w:spacing w:after="0" w:line="240" w:lineRule="auto"/>
        <w:ind w:right="113"/>
        <w:rPr>
          <w:rFonts w:ascii="Times New Roman" w:eastAsia="Times New Roman" w:hAnsi="Times New Roman" w:cs="Times New Roman"/>
          <w:sz w:val="2"/>
          <w:szCs w:val="2"/>
          <w:lang w:eastAsia="ru-RU"/>
        </w:rPr>
      </w:pPr>
    </w:p>
    <w:p w14:paraId="6726D441" w14:textId="77777777" w:rsidR="00CC24D3" w:rsidRPr="00CC24D3" w:rsidRDefault="00CC24D3" w:rsidP="00CC24D3">
      <w:pPr>
        <w:tabs>
          <w:tab w:val="right" w:pos="9923"/>
        </w:tabs>
        <w:autoSpaceDE w:val="0"/>
        <w:autoSpaceDN w:val="0"/>
        <w:spacing w:after="0" w:line="240" w:lineRule="auto"/>
        <w:ind w:left="567"/>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2.</w:t>
      </w:r>
      <w:r w:rsidRPr="00CC24D3">
        <w:rPr>
          <w:rFonts w:ascii="Times New Roman" w:eastAsia="Times New Roman" w:hAnsi="Times New Roman" w:cs="Times New Roman"/>
          <w:sz w:val="24"/>
          <w:szCs w:val="24"/>
          <w:lang w:val="en-US" w:eastAsia="ru-RU"/>
        </w:rPr>
        <w:t> </w:t>
      </w:r>
      <w:r w:rsidRPr="00CC24D3">
        <w:rPr>
          <w:rFonts w:ascii="Times New Roman" w:eastAsia="Times New Roman" w:hAnsi="Times New Roman" w:cs="Times New Roman"/>
          <w:sz w:val="24"/>
          <w:szCs w:val="24"/>
          <w:lang w:eastAsia="ru-RU"/>
        </w:rPr>
        <w:t>ИНН/</w:t>
      </w:r>
      <w:proofErr w:type="gramStart"/>
      <w:r w:rsidRPr="00CC24D3">
        <w:rPr>
          <w:rFonts w:ascii="Times New Roman" w:eastAsia="Times New Roman" w:hAnsi="Times New Roman" w:cs="Times New Roman"/>
          <w:sz w:val="24"/>
          <w:szCs w:val="24"/>
          <w:lang w:eastAsia="ru-RU"/>
        </w:rPr>
        <w:t xml:space="preserve">КПП:  </w:t>
      </w:r>
      <w:r w:rsidRPr="00CC24D3">
        <w:rPr>
          <w:rFonts w:ascii="Times New Roman" w:eastAsia="Times New Roman" w:hAnsi="Times New Roman" w:cs="Times New Roman"/>
          <w:sz w:val="24"/>
          <w:szCs w:val="24"/>
          <w:lang w:eastAsia="ru-RU"/>
        </w:rPr>
        <w:tab/>
      </w:r>
      <w:proofErr w:type="gramEnd"/>
      <w:r w:rsidRPr="00CC24D3">
        <w:rPr>
          <w:rFonts w:ascii="Times New Roman" w:eastAsia="Times New Roman" w:hAnsi="Times New Roman" w:cs="Times New Roman"/>
          <w:sz w:val="24"/>
          <w:szCs w:val="24"/>
          <w:lang w:eastAsia="ru-RU"/>
        </w:rPr>
        <w:t>.</w:t>
      </w:r>
    </w:p>
    <w:p w14:paraId="57A99D8D" w14:textId="77777777" w:rsidR="00CC24D3" w:rsidRPr="00CC24D3" w:rsidRDefault="00CC24D3" w:rsidP="00CC24D3">
      <w:pPr>
        <w:pBdr>
          <w:top w:val="single" w:sz="4" w:space="1" w:color="auto"/>
        </w:pBdr>
        <w:autoSpaceDE w:val="0"/>
        <w:autoSpaceDN w:val="0"/>
        <w:spacing w:after="0" w:line="240" w:lineRule="auto"/>
        <w:ind w:left="2098" w:right="113"/>
        <w:jc w:val="center"/>
        <w:rPr>
          <w:rFonts w:ascii="Times New Roman" w:eastAsia="Times New Roman" w:hAnsi="Times New Roman" w:cs="Times New Roman"/>
          <w:sz w:val="20"/>
          <w:szCs w:val="20"/>
          <w:lang w:eastAsia="ru-RU"/>
        </w:rPr>
      </w:pPr>
      <w:r w:rsidRPr="00CC24D3">
        <w:rPr>
          <w:rFonts w:ascii="Times New Roman" w:eastAsia="Times New Roman" w:hAnsi="Times New Roman" w:cs="Times New Roman"/>
          <w:sz w:val="20"/>
          <w:szCs w:val="20"/>
          <w:lang w:eastAsia="ru-RU"/>
        </w:rPr>
        <w:t>(№, сведения о дате выдачи документа и выдавшем его органе)</w:t>
      </w:r>
    </w:p>
    <w:p w14:paraId="210DFF32" w14:textId="77777777" w:rsidR="00CC24D3" w:rsidRPr="00CC24D3" w:rsidRDefault="00CC24D3" w:rsidP="00CC24D3">
      <w:pPr>
        <w:tabs>
          <w:tab w:val="right" w:pos="9923"/>
        </w:tabs>
        <w:autoSpaceDE w:val="0"/>
        <w:autoSpaceDN w:val="0"/>
        <w:spacing w:after="0" w:line="240" w:lineRule="auto"/>
        <w:ind w:left="567"/>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3. </w:t>
      </w:r>
      <w:proofErr w:type="gramStart"/>
      <w:r w:rsidRPr="00CC24D3">
        <w:rPr>
          <w:rFonts w:ascii="Times New Roman" w:eastAsia="Times New Roman" w:hAnsi="Times New Roman" w:cs="Times New Roman"/>
          <w:sz w:val="24"/>
          <w:szCs w:val="24"/>
          <w:lang w:eastAsia="ru-RU"/>
        </w:rPr>
        <w:t xml:space="preserve">ОГРН:  </w:t>
      </w:r>
      <w:r w:rsidRPr="00CC24D3">
        <w:rPr>
          <w:rFonts w:ascii="Times New Roman" w:eastAsia="Times New Roman" w:hAnsi="Times New Roman" w:cs="Times New Roman"/>
          <w:sz w:val="24"/>
          <w:szCs w:val="24"/>
          <w:lang w:eastAsia="ru-RU"/>
        </w:rPr>
        <w:tab/>
      </w:r>
      <w:proofErr w:type="gramEnd"/>
      <w:r w:rsidRPr="00CC24D3">
        <w:rPr>
          <w:rFonts w:ascii="Times New Roman" w:eastAsia="Times New Roman" w:hAnsi="Times New Roman" w:cs="Times New Roman"/>
          <w:sz w:val="24"/>
          <w:szCs w:val="24"/>
          <w:lang w:eastAsia="ru-RU"/>
        </w:rPr>
        <w:t>.</w:t>
      </w:r>
    </w:p>
    <w:p w14:paraId="3103D3E4" w14:textId="77777777" w:rsidR="00CC24D3" w:rsidRPr="00CC24D3" w:rsidRDefault="00CC24D3" w:rsidP="00CC24D3">
      <w:pPr>
        <w:pBdr>
          <w:top w:val="single" w:sz="4" w:space="1" w:color="auto"/>
        </w:pBdr>
        <w:autoSpaceDE w:val="0"/>
        <w:autoSpaceDN w:val="0"/>
        <w:spacing w:after="0" w:line="240" w:lineRule="auto"/>
        <w:ind w:left="1616" w:right="113"/>
        <w:rPr>
          <w:rFonts w:ascii="Times New Roman" w:eastAsia="Times New Roman" w:hAnsi="Times New Roman" w:cs="Times New Roman"/>
          <w:sz w:val="2"/>
          <w:szCs w:val="2"/>
          <w:lang w:eastAsia="ru-RU"/>
        </w:rPr>
      </w:pPr>
    </w:p>
    <w:p w14:paraId="7AE4AA8A" w14:textId="77777777" w:rsidR="00CC24D3" w:rsidRPr="00CC24D3" w:rsidRDefault="00CC24D3" w:rsidP="00CC24D3">
      <w:pPr>
        <w:autoSpaceDE w:val="0"/>
        <w:autoSpaceDN w:val="0"/>
        <w:spacing w:after="0" w:line="240" w:lineRule="auto"/>
        <w:ind w:left="567" w:right="113"/>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4. Исключен.</w:t>
      </w:r>
    </w:p>
    <w:p w14:paraId="316F72BC" w14:textId="77777777" w:rsidR="00CC24D3" w:rsidRPr="00CC24D3" w:rsidRDefault="00CC24D3" w:rsidP="00CC24D3">
      <w:pPr>
        <w:autoSpaceDE w:val="0"/>
        <w:autoSpaceDN w:val="0"/>
        <w:spacing w:after="120" w:line="240" w:lineRule="auto"/>
        <w:ind w:firstLine="567"/>
        <w:jc w:val="both"/>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CC24D3">
        <w:rPr>
          <w:rFonts w:ascii="Times New Roman" w:eastAsia="Times New Roman" w:hAnsi="Times New Roman" w:cs="Times New Roman"/>
          <w:bCs/>
          <w:color w:val="00B050"/>
          <w:sz w:val="24"/>
          <w:szCs w:val="24"/>
          <w:lang w:eastAsia="ru-RU"/>
        </w:rPr>
        <w:t>&lt;1&gt;</w:t>
      </w:r>
      <w:r w:rsidRPr="00CC24D3">
        <w:rPr>
          <w:rFonts w:ascii="Times New Roman" w:eastAsia="Times New Roman" w:hAnsi="Times New Roman" w:cs="Times New Roman"/>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CC24D3" w:rsidRPr="00CC24D3" w14:paraId="1AA72892" w14:textId="77777777" w:rsidTr="00CC24D3">
        <w:trPr>
          <w:cantSplit/>
          <w:tblHeader/>
        </w:trPr>
        <w:tc>
          <w:tcPr>
            <w:tcW w:w="567" w:type="dxa"/>
            <w:vAlign w:val="center"/>
          </w:tcPr>
          <w:p w14:paraId="1B9160DA" w14:textId="77777777" w:rsidR="00CC24D3" w:rsidRPr="00CC24D3" w:rsidRDefault="00CC24D3" w:rsidP="00CC24D3">
            <w:pPr>
              <w:autoSpaceDE w:val="0"/>
              <w:autoSpaceDN w:val="0"/>
              <w:spacing w:after="0" w:line="240" w:lineRule="auto"/>
              <w:jc w:val="center"/>
              <w:rPr>
                <w:rFonts w:ascii="Times New Roman" w:eastAsia="Times New Roman" w:hAnsi="Times New Roman" w:cs="Times New Roman"/>
                <w:lang w:eastAsia="ru-RU"/>
              </w:rPr>
            </w:pPr>
            <w:r w:rsidRPr="00CC24D3">
              <w:rPr>
                <w:rFonts w:ascii="Times New Roman" w:eastAsia="Times New Roman" w:hAnsi="Times New Roman" w:cs="Times New Roman"/>
                <w:lang w:eastAsia="ru-RU"/>
              </w:rPr>
              <w:t>№ п/п</w:t>
            </w:r>
          </w:p>
        </w:tc>
        <w:tc>
          <w:tcPr>
            <w:tcW w:w="4649" w:type="dxa"/>
            <w:vAlign w:val="center"/>
          </w:tcPr>
          <w:p w14:paraId="333D5AC5" w14:textId="77777777" w:rsidR="00CC24D3" w:rsidRPr="00CC24D3" w:rsidRDefault="00CC24D3" w:rsidP="00CC24D3">
            <w:pPr>
              <w:autoSpaceDE w:val="0"/>
              <w:autoSpaceDN w:val="0"/>
              <w:spacing w:after="0" w:line="240" w:lineRule="auto"/>
              <w:jc w:val="center"/>
              <w:rPr>
                <w:rFonts w:ascii="Times New Roman" w:eastAsia="Times New Roman" w:hAnsi="Times New Roman" w:cs="Times New Roman"/>
                <w:lang w:eastAsia="ru-RU"/>
              </w:rPr>
            </w:pPr>
            <w:r w:rsidRPr="00CC24D3">
              <w:rPr>
                <w:rFonts w:ascii="Times New Roman" w:eastAsia="Times New Roman" w:hAnsi="Times New Roman" w:cs="Times New Roman"/>
                <w:lang w:eastAsia="ru-RU"/>
              </w:rPr>
              <w:t>Наименование сведений</w:t>
            </w:r>
          </w:p>
        </w:tc>
        <w:tc>
          <w:tcPr>
            <w:tcW w:w="1588" w:type="dxa"/>
            <w:vAlign w:val="center"/>
          </w:tcPr>
          <w:p w14:paraId="53D00DA8" w14:textId="77777777" w:rsidR="00CC24D3" w:rsidRPr="00CC24D3" w:rsidRDefault="00CC24D3" w:rsidP="00CC24D3">
            <w:pPr>
              <w:autoSpaceDE w:val="0"/>
              <w:autoSpaceDN w:val="0"/>
              <w:spacing w:after="0" w:line="240" w:lineRule="auto"/>
              <w:jc w:val="center"/>
              <w:rPr>
                <w:rFonts w:ascii="Times New Roman" w:eastAsia="Times New Roman" w:hAnsi="Times New Roman" w:cs="Times New Roman"/>
                <w:lang w:eastAsia="ru-RU"/>
              </w:rPr>
            </w:pPr>
            <w:r w:rsidRPr="00CC24D3">
              <w:rPr>
                <w:rFonts w:ascii="Times New Roman" w:eastAsia="Times New Roman" w:hAnsi="Times New Roman" w:cs="Times New Roman"/>
                <w:lang w:eastAsia="ru-RU"/>
              </w:rPr>
              <w:t>Малые предприятия</w:t>
            </w:r>
          </w:p>
        </w:tc>
        <w:tc>
          <w:tcPr>
            <w:tcW w:w="1588" w:type="dxa"/>
            <w:vAlign w:val="center"/>
          </w:tcPr>
          <w:p w14:paraId="6FA8DAEB" w14:textId="77777777" w:rsidR="00CC24D3" w:rsidRPr="00CC24D3" w:rsidRDefault="00CC24D3" w:rsidP="00CC24D3">
            <w:pPr>
              <w:autoSpaceDE w:val="0"/>
              <w:autoSpaceDN w:val="0"/>
              <w:spacing w:after="0" w:line="240" w:lineRule="auto"/>
              <w:jc w:val="center"/>
              <w:rPr>
                <w:rFonts w:ascii="Times New Roman" w:eastAsia="Times New Roman" w:hAnsi="Times New Roman" w:cs="Times New Roman"/>
                <w:lang w:eastAsia="ru-RU"/>
              </w:rPr>
            </w:pPr>
            <w:r w:rsidRPr="00CC24D3">
              <w:rPr>
                <w:rFonts w:ascii="Times New Roman" w:eastAsia="Times New Roman" w:hAnsi="Times New Roman" w:cs="Times New Roman"/>
                <w:lang w:eastAsia="ru-RU"/>
              </w:rPr>
              <w:t>Средние предприятия</w:t>
            </w:r>
          </w:p>
        </w:tc>
        <w:tc>
          <w:tcPr>
            <w:tcW w:w="1588" w:type="dxa"/>
            <w:vAlign w:val="center"/>
          </w:tcPr>
          <w:p w14:paraId="3BE350FF" w14:textId="77777777" w:rsidR="00CC24D3" w:rsidRPr="00CC24D3" w:rsidRDefault="00CC24D3" w:rsidP="00CC24D3">
            <w:pPr>
              <w:autoSpaceDE w:val="0"/>
              <w:autoSpaceDN w:val="0"/>
              <w:spacing w:after="0" w:line="240" w:lineRule="auto"/>
              <w:jc w:val="center"/>
              <w:rPr>
                <w:rFonts w:ascii="Times New Roman" w:eastAsia="Times New Roman" w:hAnsi="Times New Roman" w:cs="Times New Roman"/>
                <w:lang w:eastAsia="ru-RU"/>
              </w:rPr>
            </w:pPr>
            <w:r w:rsidRPr="00CC24D3">
              <w:rPr>
                <w:rFonts w:ascii="Times New Roman" w:eastAsia="Times New Roman" w:hAnsi="Times New Roman" w:cs="Times New Roman"/>
                <w:lang w:eastAsia="ru-RU"/>
              </w:rPr>
              <w:t>Показатель</w:t>
            </w:r>
          </w:p>
        </w:tc>
      </w:tr>
      <w:tr w:rsidR="00CC24D3" w:rsidRPr="00CC24D3" w14:paraId="14AB64D8" w14:textId="77777777" w:rsidTr="00CC24D3">
        <w:trPr>
          <w:cantSplit/>
          <w:tblHeader/>
        </w:trPr>
        <w:tc>
          <w:tcPr>
            <w:tcW w:w="567" w:type="dxa"/>
          </w:tcPr>
          <w:p w14:paraId="19CC2C07" w14:textId="77777777" w:rsidR="00CC24D3" w:rsidRPr="00CC24D3" w:rsidRDefault="00CC24D3" w:rsidP="00CC24D3">
            <w:pPr>
              <w:autoSpaceDE w:val="0"/>
              <w:autoSpaceDN w:val="0"/>
              <w:spacing w:after="0" w:line="240" w:lineRule="auto"/>
              <w:jc w:val="center"/>
              <w:rPr>
                <w:rFonts w:ascii="Times New Roman" w:eastAsia="Times New Roman" w:hAnsi="Times New Roman" w:cs="Times New Roman"/>
                <w:lang w:eastAsia="ru-RU"/>
              </w:rPr>
            </w:pPr>
            <w:r w:rsidRPr="00CC24D3">
              <w:rPr>
                <w:rFonts w:ascii="Times New Roman" w:eastAsia="Times New Roman" w:hAnsi="Times New Roman" w:cs="Times New Roman"/>
                <w:lang w:eastAsia="ru-RU"/>
              </w:rPr>
              <w:t xml:space="preserve">1 </w:t>
            </w:r>
            <w:r w:rsidRPr="00CC24D3">
              <w:rPr>
                <w:rFonts w:ascii="Times New Roman" w:eastAsia="Times New Roman" w:hAnsi="Times New Roman" w:cs="Times New Roman"/>
                <w:bCs/>
                <w:color w:val="00B050"/>
                <w:sz w:val="24"/>
                <w:szCs w:val="24"/>
                <w:lang w:eastAsia="ru-RU"/>
              </w:rPr>
              <w:t>&lt;2&gt;:</w:t>
            </w:r>
          </w:p>
        </w:tc>
        <w:tc>
          <w:tcPr>
            <w:tcW w:w="4649" w:type="dxa"/>
          </w:tcPr>
          <w:p w14:paraId="48C1CADB" w14:textId="77777777" w:rsidR="00CC24D3" w:rsidRPr="00CC24D3" w:rsidRDefault="00CC24D3" w:rsidP="00CC24D3">
            <w:pPr>
              <w:autoSpaceDE w:val="0"/>
              <w:autoSpaceDN w:val="0"/>
              <w:spacing w:after="0" w:line="240" w:lineRule="auto"/>
              <w:jc w:val="center"/>
              <w:rPr>
                <w:rFonts w:ascii="Times New Roman" w:eastAsia="Times New Roman" w:hAnsi="Times New Roman" w:cs="Times New Roman"/>
                <w:lang w:eastAsia="ru-RU"/>
              </w:rPr>
            </w:pPr>
            <w:r w:rsidRPr="00CC24D3">
              <w:rPr>
                <w:rFonts w:ascii="Times New Roman" w:eastAsia="Times New Roman" w:hAnsi="Times New Roman" w:cs="Times New Roman"/>
                <w:lang w:eastAsia="ru-RU"/>
              </w:rPr>
              <w:t>2</w:t>
            </w:r>
          </w:p>
        </w:tc>
        <w:tc>
          <w:tcPr>
            <w:tcW w:w="1588" w:type="dxa"/>
          </w:tcPr>
          <w:p w14:paraId="4D9003E2" w14:textId="77777777" w:rsidR="00CC24D3" w:rsidRPr="00CC24D3" w:rsidRDefault="00CC24D3" w:rsidP="00CC24D3">
            <w:pPr>
              <w:autoSpaceDE w:val="0"/>
              <w:autoSpaceDN w:val="0"/>
              <w:spacing w:after="0" w:line="240" w:lineRule="auto"/>
              <w:jc w:val="center"/>
              <w:rPr>
                <w:rFonts w:ascii="Times New Roman" w:eastAsia="Times New Roman" w:hAnsi="Times New Roman" w:cs="Times New Roman"/>
                <w:lang w:eastAsia="ru-RU"/>
              </w:rPr>
            </w:pPr>
            <w:r w:rsidRPr="00CC24D3">
              <w:rPr>
                <w:rFonts w:ascii="Times New Roman" w:eastAsia="Times New Roman" w:hAnsi="Times New Roman" w:cs="Times New Roman"/>
                <w:lang w:eastAsia="ru-RU"/>
              </w:rPr>
              <w:t>3</w:t>
            </w:r>
          </w:p>
        </w:tc>
        <w:tc>
          <w:tcPr>
            <w:tcW w:w="1588" w:type="dxa"/>
          </w:tcPr>
          <w:p w14:paraId="28F1C427" w14:textId="77777777" w:rsidR="00CC24D3" w:rsidRPr="00CC24D3" w:rsidRDefault="00CC24D3" w:rsidP="00CC24D3">
            <w:pPr>
              <w:autoSpaceDE w:val="0"/>
              <w:autoSpaceDN w:val="0"/>
              <w:spacing w:after="0" w:line="240" w:lineRule="auto"/>
              <w:jc w:val="center"/>
              <w:rPr>
                <w:rFonts w:ascii="Times New Roman" w:eastAsia="Times New Roman" w:hAnsi="Times New Roman" w:cs="Times New Roman"/>
                <w:lang w:eastAsia="ru-RU"/>
              </w:rPr>
            </w:pPr>
            <w:r w:rsidRPr="00CC24D3">
              <w:rPr>
                <w:rFonts w:ascii="Times New Roman" w:eastAsia="Times New Roman" w:hAnsi="Times New Roman" w:cs="Times New Roman"/>
                <w:lang w:eastAsia="ru-RU"/>
              </w:rPr>
              <w:t>4</w:t>
            </w:r>
          </w:p>
        </w:tc>
        <w:tc>
          <w:tcPr>
            <w:tcW w:w="1588" w:type="dxa"/>
          </w:tcPr>
          <w:p w14:paraId="5DFED7D8" w14:textId="77777777" w:rsidR="00CC24D3" w:rsidRPr="00CC24D3" w:rsidRDefault="00CC24D3" w:rsidP="00CC24D3">
            <w:pPr>
              <w:autoSpaceDE w:val="0"/>
              <w:autoSpaceDN w:val="0"/>
              <w:spacing w:after="0" w:line="240" w:lineRule="auto"/>
              <w:jc w:val="center"/>
              <w:rPr>
                <w:rFonts w:ascii="Times New Roman" w:eastAsia="Times New Roman" w:hAnsi="Times New Roman" w:cs="Times New Roman"/>
                <w:lang w:eastAsia="ru-RU"/>
              </w:rPr>
            </w:pPr>
            <w:r w:rsidRPr="00CC24D3">
              <w:rPr>
                <w:rFonts w:ascii="Times New Roman" w:eastAsia="Times New Roman" w:hAnsi="Times New Roman" w:cs="Times New Roman"/>
                <w:lang w:eastAsia="ru-RU"/>
              </w:rPr>
              <w:t>5</w:t>
            </w:r>
          </w:p>
        </w:tc>
      </w:tr>
      <w:tr w:rsidR="00CC24D3" w:rsidRPr="00CC24D3" w14:paraId="2D514153" w14:textId="77777777" w:rsidTr="00CC24D3">
        <w:trPr>
          <w:cantSplit/>
        </w:trPr>
        <w:tc>
          <w:tcPr>
            <w:tcW w:w="567" w:type="dxa"/>
          </w:tcPr>
          <w:p w14:paraId="0E48711D" w14:textId="77777777" w:rsidR="00CC24D3" w:rsidRPr="00CC24D3" w:rsidRDefault="00CC24D3" w:rsidP="00CC24D3">
            <w:pPr>
              <w:autoSpaceDE w:val="0"/>
              <w:autoSpaceDN w:val="0"/>
              <w:spacing w:after="0" w:line="240" w:lineRule="auto"/>
              <w:jc w:val="center"/>
              <w:rPr>
                <w:rFonts w:ascii="Times New Roman" w:eastAsia="Times New Roman" w:hAnsi="Times New Roman" w:cs="Times New Roman"/>
                <w:lang w:eastAsia="ru-RU"/>
              </w:rPr>
            </w:pPr>
            <w:r w:rsidRPr="00CC24D3">
              <w:rPr>
                <w:rFonts w:ascii="Times New Roman" w:eastAsia="Times New Roman" w:hAnsi="Times New Roman" w:cs="Times New Roman"/>
                <w:lang w:eastAsia="ru-RU"/>
              </w:rPr>
              <w:t>1</w:t>
            </w:r>
          </w:p>
        </w:tc>
        <w:tc>
          <w:tcPr>
            <w:tcW w:w="4649" w:type="dxa"/>
          </w:tcPr>
          <w:p w14:paraId="0C281352" w14:textId="77777777" w:rsidR="00CC24D3" w:rsidRPr="00CC24D3" w:rsidRDefault="00CC24D3" w:rsidP="00CC24D3">
            <w:pPr>
              <w:autoSpaceDE w:val="0"/>
              <w:autoSpaceDN w:val="0"/>
              <w:spacing w:after="0" w:line="240" w:lineRule="auto"/>
              <w:ind w:left="57"/>
              <w:rPr>
                <w:rFonts w:ascii="Times New Roman" w:eastAsia="Times New Roman" w:hAnsi="Times New Roman" w:cs="Times New Roman"/>
                <w:lang w:eastAsia="ru-RU"/>
              </w:rPr>
            </w:pPr>
            <w:r w:rsidRPr="00CC24D3">
              <w:rPr>
                <w:rFonts w:ascii="Times New Roman" w:eastAsia="Times New Roman" w:hAnsi="Times New Roman" w:cs="Times New Roman"/>
                <w:lang w:eastAsia="ru-RU"/>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14:paraId="7879E396" w14:textId="77777777" w:rsidR="00CC24D3" w:rsidRPr="00CC24D3" w:rsidRDefault="00CC24D3" w:rsidP="00CC24D3">
            <w:pPr>
              <w:autoSpaceDE w:val="0"/>
              <w:autoSpaceDN w:val="0"/>
              <w:spacing w:after="0" w:line="240" w:lineRule="auto"/>
              <w:jc w:val="center"/>
              <w:rPr>
                <w:rFonts w:ascii="Times New Roman" w:eastAsia="Times New Roman" w:hAnsi="Times New Roman" w:cs="Times New Roman"/>
                <w:lang w:eastAsia="ru-RU"/>
              </w:rPr>
            </w:pPr>
            <w:r w:rsidRPr="00CC24D3">
              <w:rPr>
                <w:rFonts w:ascii="Times New Roman" w:eastAsia="Times New Roman" w:hAnsi="Times New Roman" w:cs="Times New Roman"/>
                <w:lang w:eastAsia="ru-RU"/>
              </w:rPr>
              <w:t>не более 25</w:t>
            </w:r>
          </w:p>
        </w:tc>
        <w:tc>
          <w:tcPr>
            <w:tcW w:w="1588" w:type="dxa"/>
          </w:tcPr>
          <w:p w14:paraId="771CF789" w14:textId="77777777" w:rsidR="00CC24D3" w:rsidRPr="00CC24D3" w:rsidRDefault="00CC24D3" w:rsidP="00CC24D3">
            <w:pPr>
              <w:autoSpaceDE w:val="0"/>
              <w:autoSpaceDN w:val="0"/>
              <w:spacing w:after="0" w:line="240" w:lineRule="auto"/>
              <w:jc w:val="center"/>
              <w:rPr>
                <w:rFonts w:ascii="Times New Roman" w:eastAsia="Times New Roman" w:hAnsi="Times New Roman" w:cs="Times New Roman"/>
                <w:lang w:eastAsia="ru-RU"/>
              </w:rPr>
            </w:pPr>
            <w:r w:rsidRPr="00CC24D3">
              <w:rPr>
                <w:rFonts w:ascii="Times New Roman" w:eastAsia="Times New Roman" w:hAnsi="Times New Roman" w:cs="Times New Roman"/>
                <w:lang w:eastAsia="ru-RU"/>
              </w:rPr>
              <w:sym w:font="Symbol" w:char="F02D"/>
            </w:r>
          </w:p>
        </w:tc>
      </w:tr>
      <w:tr w:rsidR="00CC24D3" w:rsidRPr="00CC24D3" w14:paraId="0ADAE8F4" w14:textId="77777777" w:rsidTr="00CC24D3">
        <w:trPr>
          <w:cantSplit/>
        </w:trPr>
        <w:tc>
          <w:tcPr>
            <w:tcW w:w="567" w:type="dxa"/>
          </w:tcPr>
          <w:p w14:paraId="2143DF0D" w14:textId="77777777" w:rsidR="00CC24D3" w:rsidRPr="00CC24D3" w:rsidRDefault="00CC24D3" w:rsidP="00CC24D3">
            <w:pPr>
              <w:autoSpaceDE w:val="0"/>
              <w:autoSpaceDN w:val="0"/>
              <w:spacing w:after="0" w:line="240" w:lineRule="auto"/>
              <w:jc w:val="center"/>
              <w:rPr>
                <w:rFonts w:ascii="Times New Roman" w:eastAsia="Times New Roman" w:hAnsi="Times New Roman" w:cs="Times New Roman"/>
                <w:lang w:eastAsia="ru-RU"/>
              </w:rPr>
            </w:pPr>
            <w:r w:rsidRPr="00CC24D3">
              <w:rPr>
                <w:rFonts w:ascii="Times New Roman" w:eastAsia="Times New Roman" w:hAnsi="Times New Roman" w:cs="Times New Roman"/>
                <w:lang w:eastAsia="ru-RU"/>
              </w:rPr>
              <w:t>2</w:t>
            </w:r>
          </w:p>
        </w:tc>
        <w:tc>
          <w:tcPr>
            <w:tcW w:w="4649" w:type="dxa"/>
          </w:tcPr>
          <w:p w14:paraId="43D0BDA7" w14:textId="77777777" w:rsidR="00CC24D3" w:rsidRPr="00CC24D3" w:rsidRDefault="00CC24D3" w:rsidP="00CC24D3">
            <w:pPr>
              <w:autoSpaceDE w:val="0"/>
              <w:autoSpaceDN w:val="0"/>
              <w:spacing w:after="0" w:line="240" w:lineRule="auto"/>
              <w:ind w:left="57"/>
              <w:rPr>
                <w:rFonts w:ascii="Times New Roman" w:eastAsia="Times New Roman" w:hAnsi="Times New Roman" w:cs="Times New Roman"/>
                <w:lang w:eastAsia="ru-RU"/>
              </w:rPr>
            </w:pPr>
            <w:r w:rsidRPr="00CC24D3">
              <w:rPr>
                <w:rFonts w:ascii="Times New Roman" w:eastAsia="Times New Roman" w:hAnsi="Times New Roman" w:cs="Times New Roman"/>
                <w:lang w:eastAsia="ru-RU"/>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CC24D3">
              <w:rPr>
                <w:rFonts w:ascii="Times New Roman" w:eastAsia="Times New Roman" w:hAnsi="Times New Roman" w:cs="Times New Roman"/>
                <w:bCs/>
                <w:color w:val="00B050"/>
                <w:sz w:val="24"/>
                <w:szCs w:val="24"/>
                <w:lang w:eastAsia="ru-RU"/>
              </w:rPr>
              <w:t>&lt;3&gt;.</w:t>
            </w:r>
          </w:p>
        </w:tc>
        <w:tc>
          <w:tcPr>
            <w:tcW w:w="3176" w:type="dxa"/>
            <w:gridSpan w:val="2"/>
          </w:tcPr>
          <w:p w14:paraId="3A0897E5" w14:textId="77777777" w:rsidR="00CC24D3" w:rsidRPr="00CC24D3" w:rsidRDefault="00CC24D3" w:rsidP="00CC24D3">
            <w:pPr>
              <w:autoSpaceDE w:val="0"/>
              <w:autoSpaceDN w:val="0"/>
              <w:spacing w:after="0" w:line="240" w:lineRule="auto"/>
              <w:jc w:val="center"/>
              <w:rPr>
                <w:rFonts w:ascii="Times New Roman" w:eastAsia="Times New Roman" w:hAnsi="Times New Roman" w:cs="Times New Roman"/>
                <w:lang w:eastAsia="ru-RU"/>
              </w:rPr>
            </w:pPr>
            <w:r w:rsidRPr="00CC24D3">
              <w:rPr>
                <w:rFonts w:ascii="Times New Roman" w:eastAsia="Times New Roman" w:hAnsi="Times New Roman" w:cs="Times New Roman"/>
                <w:lang w:eastAsia="ru-RU"/>
              </w:rPr>
              <w:t>не более 49</w:t>
            </w:r>
          </w:p>
        </w:tc>
        <w:tc>
          <w:tcPr>
            <w:tcW w:w="1588" w:type="dxa"/>
          </w:tcPr>
          <w:p w14:paraId="76B7F911" w14:textId="77777777" w:rsidR="00CC24D3" w:rsidRPr="00CC24D3" w:rsidRDefault="00CC24D3" w:rsidP="00CC24D3">
            <w:pPr>
              <w:autoSpaceDE w:val="0"/>
              <w:autoSpaceDN w:val="0"/>
              <w:spacing w:after="0" w:line="240" w:lineRule="auto"/>
              <w:jc w:val="center"/>
              <w:rPr>
                <w:rFonts w:ascii="Times New Roman" w:eastAsia="Times New Roman" w:hAnsi="Times New Roman" w:cs="Times New Roman"/>
                <w:lang w:eastAsia="ru-RU"/>
              </w:rPr>
            </w:pPr>
            <w:r w:rsidRPr="00CC24D3">
              <w:rPr>
                <w:rFonts w:ascii="Times New Roman" w:eastAsia="Times New Roman" w:hAnsi="Times New Roman" w:cs="Times New Roman"/>
                <w:lang w:eastAsia="ru-RU"/>
              </w:rPr>
              <w:sym w:font="Symbol" w:char="F02D"/>
            </w:r>
          </w:p>
        </w:tc>
      </w:tr>
      <w:tr w:rsidR="00CC24D3" w:rsidRPr="00CC24D3" w14:paraId="21C883CD" w14:textId="77777777" w:rsidTr="00CC24D3">
        <w:trPr>
          <w:cantSplit/>
        </w:trPr>
        <w:tc>
          <w:tcPr>
            <w:tcW w:w="567" w:type="dxa"/>
          </w:tcPr>
          <w:p w14:paraId="0B27A226" w14:textId="77777777" w:rsidR="00CC24D3" w:rsidRPr="00CC24D3" w:rsidRDefault="00CC24D3" w:rsidP="00CC24D3">
            <w:pPr>
              <w:autoSpaceDE w:val="0"/>
              <w:autoSpaceDN w:val="0"/>
              <w:spacing w:after="0" w:line="240" w:lineRule="auto"/>
              <w:jc w:val="center"/>
              <w:rPr>
                <w:rFonts w:ascii="Times New Roman" w:eastAsia="Times New Roman" w:hAnsi="Times New Roman" w:cs="Times New Roman"/>
                <w:lang w:eastAsia="ru-RU"/>
              </w:rPr>
            </w:pPr>
            <w:r w:rsidRPr="00CC24D3">
              <w:rPr>
                <w:rFonts w:ascii="Times New Roman" w:eastAsia="Times New Roman" w:hAnsi="Times New Roman" w:cs="Times New Roman"/>
                <w:lang w:eastAsia="ru-RU"/>
              </w:rPr>
              <w:t>3</w:t>
            </w:r>
          </w:p>
        </w:tc>
        <w:tc>
          <w:tcPr>
            <w:tcW w:w="4649" w:type="dxa"/>
          </w:tcPr>
          <w:p w14:paraId="0A84468D" w14:textId="77777777" w:rsidR="00CC24D3" w:rsidRPr="00CC24D3" w:rsidRDefault="00CC24D3" w:rsidP="00CC24D3">
            <w:pPr>
              <w:autoSpaceDE w:val="0"/>
              <w:autoSpaceDN w:val="0"/>
              <w:spacing w:after="0" w:line="240" w:lineRule="auto"/>
              <w:ind w:left="57"/>
              <w:rPr>
                <w:rFonts w:ascii="Times New Roman" w:eastAsia="Times New Roman" w:hAnsi="Times New Roman" w:cs="Times New Roman"/>
                <w:lang w:eastAsia="ru-RU"/>
              </w:rPr>
            </w:pPr>
            <w:r w:rsidRPr="00CC24D3">
              <w:rPr>
                <w:rFonts w:ascii="Times New Roman" w:eastAsia="Times New Roman" w:hAnsi="Times New Roman" w:cs="Times New Roman"/>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14:paraId="0F935249" w14:textId="77777777" w:rsidR="00CC24D3" w:rsidRPr="00CC24D3" w:rsidRDefault="00CC24D3" w:rsidP="00CC24D3">
            <w:pPr>
              <w:autoSpaceDE w:val="0"/>
              <w:autoSpaceDN w:val="0"/>
              <w:spacing w:after="0" w:line="240" w:lineRule="auto"/>
              <w:jc w:val="center"/>
              <w:rPr>
                <w:rFonts w:ascii="Times New Roman" w:eastAsia="Times New Roman" w:hAnsi="Times New Roman" w:cs="Times New Roman"/>
                <w:lang w:eastAsia="ru-RU"/>
              </w:rPr>
            </w:pPr>
            <w:r w:rsidRPr="00CC24D3">
              <w:rPr>
                <w:rFonts w:ascii="Times New Roman" w:eastAsia="Times New Roman" w:hAnsi="Times New Roman" w:cs="Times New Roman"/>
                <w:lang w:eastAsia="ru-RU"/>
              </w:rPr>
              <w:t>да (нет)</w:t>
            </w:r>
          </w:p>
        </w:tc>
      </w:tr>
      <w:tr w:rsidR="00CC24D3" w:rsidRPr="00CC24D3" w14:paraId="096C8543" w14:textId="77777777" w:rsidTr="00CC24D3">
        <w:trPr>
          <w:cantSplit/>
        </w:trPr>
        <w:tc>
          <w:tcPr>
            <w:tcW w:w="567" w:type="dxa"/>
          </w:tcPr>
          <w:p w14:paraId="24751BAD" w14:textId="77777777" w:rsidR="00CC24D3" w:rsidRPr="00CC24D3" w:rsidRDefault="00CC24D3" w:rsidP="00CC24D3">
            <w:pPr>
              <w:autoSpaceDE w:val="0"/>
              <w:autoSpaceDN w:val="0"/>
              <w:spacing w:after="0" w:line="240" w:lineRule="auto"/>
              <w:jc w:val="center"/>
              <w:rPr>
                <w:rFonts w:ascii="Times New Roman" w:eastAsia="Times New Roman" w:hAnsi="Times New Roman" w:cs="Times New Roman"/>
                <w:lang w:eastAsia="ru-RU"/>
              </w:rPr>
            </w:pPr>
            <w:r w:rsidRPr="00CC24D3">
              <w:rPr>
                <w:rFonts w:ascii="Times New Roman" w:eastAsia="Times New Roman" w:hAnsi="Times New Roman" w:cs="Times New Roman"/>
                <w:lang w:eastAsia="ru-RU"/>
              </w:rPr>
              <w:t>4</w:t>
            </w:r>
          </w:p>
        </w:tc>
        <w:tc>
          <w:tcPr>
            <w:tcW w:w="4649" w:type="dxa"/>
          </w:tcPr>
          <w:p w14:paraId="3BB38B46" w14:textId="77777777" w:rsidR="00CC24D3" w:rsidRPr="00CC24D3" w:rsidRDefault="00CC24D3" w:rsidP="00CC24D3">
            <w:pPr>
              <w:autoSpaceDE w:val="0"/>
              <w:autoSpaceDN w:val="0"/>
              <w:spacing w:after="0" w:line="240" w:lineRule="auto"/>
              <w:ind w:left="57"/>
              <w:rPr>
                <w:rFonts w:ascii="Times New Roman" w:eastAsia="Times New Roman" w:hAnsi="Times New Roman" w:cs="Times New Roman"/>
                <w:lang w:eastAsia="ru-RU"/>
              </w:rPr>
            </w:pPr>
            <w:r w:rsidRPr="00CC24D3">
              <w:rPr>
                <w:rFonts w:ascii="Times New Roman" w:eastAsia="Times New Roman" w:hAnsi="Times New Roman" w:cs="Times New Roman"/>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14:paraId="71F2C495" w14:textId="77777777" w:rsidR="00CC24D3" w:rsidRPr="00CC24D3" w:rsidRDefault="00CC24D3" w:rsidP="00CC24D3">
            <w:pPr>
              <w:autoSpaceDE w:val="0"/>
              <w:autoSpaceDN w:val="0"/>
              <w:spacing w:after="0" w:line="240" w:lineRule="auto"/>
              <w:jc w:val="center"/>
              <w:rPr>
                <w:rFonts w:ascii="Times New Roman" w:eastAsia="Times New Roman" w:hAnsi="Times New Roman" w:cs="Times New Roman"/>
                <w:lang w:eastAsia="ru-RU"/>
              </w:rPr>
            </w:pPr>
            <w:r w:rsidRPr="00CC24D3">
              <w:rPr>
                <w:rFonts w:ascii="Times New Roman" w:eastAsia="Times New Roman" w:hAnsi="Times New Roman" w:cs="Times New Roman"/>
                <w:lang w:eastAsia="ru-RU"/>
              </w:rPr>
              <w:t>да (нет)</w:t>
            </w:r>
          </w:p>
        </w:tc>
      </w:tr>
      <w:tr w:rsidR="00CC24D3" w:rsidRPr="00CC24D3" w14:paraId="20BFF15F" w14:textId="77777777" w:rsidTr="00CC24D3">
        <w:trPr>
          <w:cantSplit/>
        </w:trPr>
        <w:tc>
          <w:tcPr>
            <w:tcW w:w="567" w:type="dxa"/>
          </w:tcPr>
          <w:p w14:paraId="23411C01" w14:textId="77777777" w:rsidR="00CC24D3" w:rsidRPr="00CC24D3" w:rsidRDefault="00CC24D3" w:rsidP="00CC24D3">
            <w:pPr>
              <w:autoSpaceDE w:val="0"/>
              <w:autoSpaceDN w:val="0"/>
              <w:spacing w:after="0" w:line="240" w:lineRule="auto"/>
              <w:jc w:val="center"/>
              <w:rPr>
                <w:rFonts w:ascii="Times New Roman" w:eastAsia="Times New Roman" w:hAnsi="Times New Roman" w:cs="Times New Roman"/>
                <w:lang w:eastAsia="ru-RU"/>
              </w:rPr>
            </w:pPr>
            <w:r w:rsidRPr="00CC24D3">
              <w:rPr>
                <w:rFonts w:ascii="Times New Roman" w:eastAsia="Times New Roman" w:hAnsi="Times New Roman" w:cs="Times New Roman"/>
                <w:lang w:eastAsia="ru-RU"/>
              </w:rPr>
              <w:t>5</w:t>
            </w:r>
          </w:p>
        </w:tc>
        <w:tc>
          <w:tcPr>
            <w:tcW w:w="4649" w:type="dxa"/>
          </w:tcPr>
          <w:p w14:paraId="13DC22D7" w14:textId="77777777" w:rsidR="00CC24D3" w:rsidRPr="00CC24D3" w:rsidRDefault="00CC24D3" w:rsidP="00CC24D3">
            <w:pPr>
              <w:autoSpaceDE w:val="0"/>
              <w:autoSpaceDN w:val="0"/>
              <w:spacing w:after="0" w:line="240" w:lineRule="auto"/>
              <w:ind w:left="57"/>
              <w:rPr>
                <w:rFonts w:ascii="Times New Roman" w:eastAsia="Times New Roman" w:hAnsi="Times New Roman" w:cs="Times New Roman"/>
                <w:lang w:eastAsia="ru-RU"/>
              </w:rPr>
            </w:pPr>
            <w:r w:rsidRPr="00CC24D3">
              <w:rPr>
                <w:rFonts w:ascii="Times New Roman" w:eastAsia="Times New Roman" w:hAnsi="Times New Roman" w:cs="Times New Roman"/>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14:paraId="7F3148BA" w14:textId="77777777" w:rsidR="00CC24D3" w:rsidRPr="00CC24D3" w:rsidRDefault="00CC24D3" w:rsidP="00CC24D3">
            <w:pPr>
              <w:autoSpaceDE w:val="0"/>
              <w:autoSpaceDN w:val="0"/>
              <w:spacing w:after="0" w:line="240" w:lineRule="auto"/>
              <w:jc w:val="center"/>
              <w:rPr>
                <w:rFonts w:ascii="Times New Roman" w:eastAsia="Times New Roman" w:hAnsi="Times New Roman" w:cs="Times New Roman"/>
                <w:lang w:eastAsia="ru-RU"/>
              </w:rPr>
            </w:pPr>
            <w:r w:rsidRPr="00CC24D3">
              <w:rPr>
                <w:rFonts w:ascii="Times New Roman" w:eastAsia="Times New Roman" w:hAnsi="Times New Roman" w:cs="Times New Roman"/>
                <w:lang w:eastAsia="ru-RU"/>
              </w:rPr>
              <w:t>да (нет)</w:t>
            </w:r>
          </w:p>
        </w:tc>
      </w:tr>
      <w:tr w:rsidR="00CC24D3" w:rsidRPr="00CC24D3" w14:paraId="4E2585C2" w14:textId="77777777" w:rsidTr="00CC24D3">
        <w:trPr>
          <w:cantSplit/>
        </w:trPr>
        <w:tc>
          <w:tcPr>
            <w:tcW w:w="567" w:type="dxa"/>
          </w:tcPr>
          <w:p w14:paraId="7E9B8F44" w14:textId="77777777" w:rsidR="00CC24D3" w:rsidRPr="00CC24D3" w:rsidRDefault="00CC24D3" w:rsidP="00CC24D3">
            <w:pPr>
              <w:autoSpaceDE w:val="0"/>
              <w:autoSpaceDN w:val="0"/>
              <w:spacing w:after="0" w:line="240" w:lineRule="auto"/>
              <w:jc w:val="center"/>
              <w:rPr>
                <w:rFonts w:ascii="Times New Roman" w:eastAsia="Times New Roman" w:hAnsi="Times New Roman" w:cs="Times New Roman"/>
                <w:lang w:eastAsia="ru-RU"/>
              </w:rPr>
            </w:pPr>
            <w:r w:rsidRPr="00CC24D3">
              <w:rPr>
                <w:rFonts w:ascii="Times New Roman" w:eastAsia="Times New Roman" w:hAnsi="Times New Roman" w:cs="Times New Roman"/>
                <w:lang w:eastAsia="ru-RU"/>
              </w:rPr>
              <w:t>6</w:t>
            </w:r>
          </w:p>
        </w:tc>
        <w:tc>
          <w:tcPr>
            <w:tcW w:w="4649" w:type="dxa"/>
          </w:tcPr>
          <w:p w14:paraId="30D42807" w14:textId="77777777" w:rsidR="00CC24D3" w:rsidRPr="00CC24D3" w:rsidRDefault="00CC24D3" w:rsidP="00CC24D3">
            <w:pPr>
              <w:autoSpaceDE w:val="0"/>
              <w:autoSpaceDN w:val="0"/>
              <w:spacing w:after="0" w:line="240" w:lineRule="auto"/>
              <w:ind w:left="57"/>
              <w:rPr>
                <w:rFonts w:ascii="Times New Roman" w:eastAsia="Times New Roman" w:hAnsi="Times New Roman" w:cs="Times New Roman"/>
                <w:lang w:eastAsia="ru-RU"/>
              </w:rPr>
            </w:pPr>
            <w:r w:rsidRPr="00CC24D3">
              <w:rPr>
                <w:rFonts w:ascii="Times New Roman" w:eastAsia="Times New Roman" w:hAnsi="Times New Roman" w:cs="Times New Roman"/>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14:paraId="561065FD" w14:textId="77777777" w:rsidR="00CC24D3" w:rsidRPr="00CC24D3" w:rsidRDefault="00CC24D3" w:rsidP="00CC24D3">
            <w:pPr>
              <w:autoSpaceDE w:val="0"/>
              <w:autoSpaceDN w:val="0"/>
              <w:spacing w:after="0" w:line="240" w:lineRule="auto"/>
              <w:jc w:val="center"/>
              <w:rPr>
                <w:rFonts w:ascii="Times New Roman" w:eastAsia="Times New Roman" w:hAnsi="Times New Roman" w:cs="Times New Roman"/>
                <w:lang w:eastAsia="ru-RU"/>
              </w:rPr>
            </w:pPr>
            <w:r w:rsidRPr="00CC24D3">
              <w:rPr>
                <w:rFonts w:ascii="Times New Roman" w:eastAsia="Times New Roman" w:hAnsi="Times New Roman" w:cs="Times New Roman"/>
                <w:lang w:eastAsia="ru-RU"/>
              </w:rPr>
              <w:t>да (нет)</w:t>
            </w:r>
          </w:p>
        </w:tc>
      </w:tr>
      <w:tr w:rsidR="00CC24D3" w:rsidRPr="00CC24D3" w14:paraId="75C43BF2" w14:textId="77777777" w:rsidTr="00CC24D3">
        <w:trPr>
          <w:cantSplit/>
          <w:trHeight w:val="654"/>
        </w:trPr>
        <w:tc>
          <w:tcPr>
            <w:tcW w:w="567" w:type="dxa"/>
            <w:vMerge w:val="restart"/>
          </w:tcPr>
          <w:p w14:paraId="10893E11" w14:textId="77777777" w:rsidR="00CC24D3" w:rsidRPr="00CC24D3" w:rsidRDefault="00CC24D3" w:rsidP="00CC24D3">
            <w:pPr>
              <w:autoSpaceDE w:val="0"/>
              <w:autoSpaceDN w:val="0"/>
              <w:spacing w:after="0" w:line="240" w:lineRule="auto"/>
              <w:jc w:val="center"/>
              <w:rPr>
                <w:rFonts w:ascii="Times New Roman" w:eastAsia="Times New Roman" w:hAnsi="Times New Roman" w:cs="Times New Roman"/>
                <w:lang w:eastAsia="ru-RU"/>
              </w:rPr>
            </w:pPr>
            <w:r w:rsidRPr="00CC24D3">
              <w:rPr>
                <w:rFonts w:ascii="Times New Roman" w:eastAsia="Times New Roman" w:hAnsi="Times New Roman" w:cs="Times New Roman"/>
                <w:lang w:eastAsia="ru-RU"/>
              </w:rPr>
              <w:t>7</w:t>
            </w:r>
          </w:p>
        </w:tc>
        <w:tc>
          <w:tcPr>
            <w:tcW w:w="4649" w:type="dxa"/>
            <w:vMerge w:val="restart"/>
          </w:tcPr>
          <w:p w14:paraId="7C1EDCCD" w14:textId="77777777" w:rsidR="00CC24D3" w:rsidRPr="00CC24D3" w:rsidRDefault="00CC24D3" w:rsidP="00CC24D3">
            <w:pPr>
              <w:autoSpaceDE w:val="0"/>
              <w:autoSpaceDN w:val="0"/>
              <w:spacing w:after="0" w:line="240" w:lineRule="auto"/>
              <w:ind w:left="57"/>
              <w:rPr>
                <w:rFonts w:ascii="Times New Roman" w:eastAsia="Times New Roman" w:hAnsi="Times New Roman" w:cs="Times New Roman"/>
                <w:lang w:eastAsia="ru-RU"/>
              </w:rPr>
            </w:pPr>
            <w:r w:rsidRPr="00CC24D3">
              <w:rPr>
                <w:rFonts w:ascii="Times New Roman" w:eastAsia="Times New Roman" w:hAnsi="Times New Roman" w:cs="Times New Roman"/>
                <w:lang w:eastAsia="ru-RU"/>
              </w:rPr>
              <w:t>Среднесписочная численность работников за предшествующий календарный год, человек</w:t>
            </w:r>
          </w:p>
        </w:tc>
        <w:tc>
          <w:tcPr>
            <w:tcW w:w="1588" w:type="dxa"/>
          </w:tcPr>
          <w:p w14:paraId="4709A161" w14:textId="77777777" w:rsidR="00CC24D3" w:rsidRPr="00CC24D3" w:rsidRDefault="00CC24D3" w:rsidP="00CC24D3">
            <w:pPr>
              <w:autoSpaceDE w:val="0"/>
              <w:autoSpaceDN w:val="0"/>
              <w:spacing w:after="0" w:line="240" w:lineRule="auto"/>
              <w:jc w:val="center"/>
              <w:rPr>
                <w:rFonts w:ascii="Times New Roman" w:eastAsia="Times New Roman" w:hAnsi="Times New Roman" w:cs="Times New Roman"/>
                <w:lang w:eastAsia="ru-RU"/>
              </w:rPr>
            </w:pPr>
            <w:r w:rsidRPr="00CC24D3">
              <w:rPr>
                <w:rFonts w:ascii="Times New Roman" w:eastAsia="Times New Roman" w:hAnsi="Times New Roman" w:cs="Times New Roman"/>
                <w:lang w:eastAsia="ru-RU"/>
              </w:rPr>
              <w:t>до 100 включительно</w:t>
            </w:r>
          </w:p>
        </w:tc>
        <w:tc>
          <w:tcPr>
            <w:tcW w:w="1588" w:type="dxa"/>
            <w:vMerge w:val="restart"/>
          </w:tcPr>
          <w:p w14:paraId="5780D849" w14:textId="77777777" w:rsidR="00CC24D3" w:rsidRPr="00CC24D3" w:rsidRDefault="00CC24D3" w:rsidP="00CC24D3">
            <w:pPr>
              <w:autoSpaceDE w:val="0"/>
              <w:autoSpaceDN w:val="0"/>
              <w:spacing w:after="0" w:line="240" w:lineRule="auto"/>
              <w:jc w:val="center"/>
              <w:rPr>
                <w:rFonts w:ascii="Times New Roman" w:eastAsia="Times New Roman" w:hAnsi="Times New Roman" w:cs="Times New Roman"/>
                <w:lang w:eastAsia="ru-RU"/>
              </w:rPr>
            </w:pPr>
            <w:r w:rsidRPr="00CC24D3">
              <w:rPr>
                <w:rFonts w:ascii="Times New Roman" w:eastAsia="Times New Roman" w:hAnsi="Times New Roman" w:cs="Times New Roman"/>
                <w:lang w:eastAsia="ru-RU"/>
              </w:rPr>
              <w:t>от 101 до 250 включительно</w:t>
            </w:r>
          </w:p>
        </w:tc>
        <w:tc>
          <w:tcPr>
            <w:tcW w:w="1588" w:type="dxa"/>
            <w:vMerge w:val="restart"/>
          </w:tcPr>
          <w:p w14:paraId="04F63E64" w14:textId="77777777" w:rsidR="00CC24D3" w:rsidRPr="00CC24D3" w:rsidRDefault="00CC24D3" w:rsidP="00CC24D3">
            <w:pPr>
              <w:autoSpaceDE w:val="0"/>
              <w:autoSpaceDN w:val="0"/>
              <w:spacing w:after="0" w:line="240" w:lineRule="auto"/>
              <w:jc w:val="center"/>
              <w:rPr>
                <w:rFonts w:ascii="Times New Roman" w:eastAsia="Times New Roman" w:hAnsi="Times New Roman" w:cs="Times New Roman"/>
                <w:lang w:eastAsia="ru-RU"/>
              </w:rPr>
            </w:pPr>
            <w:r w:rsidRPr="00CC24D3">
              <w:rPr>
                <w:rFonts w:ascii="Times New Roman" w:eastAsia="Times New Roman" w:hAnsi="Times New Roman" w:cs="Times New Roman"/>
                <w:lang w:eastAsia="ru-RU"/>
              </w:rPr>
              <w:t>указывается количество человек</w:t>
            </w:r>
            <w:r w:rsidRPr="00CC24D3">
              <w:rPr>
                <w:rFonts w:ascii="Times New Roman" w:eastAsia="Times New Roman" w:hAnsi="Times New Roman" w:cs="Times New Roman"/>
                <w:lang w:eastAsia="ru-RU"/>
              </w:rPr>
              <w:br/>
              <w:t>(за предшест</w:t>
            </w:r>
            <w:r w:rsidRPr="00CC24D3">
              <w:rPr>
                <w:rFonts w:ascii="Times New Roman" w:eastAsia="Times New Roman" w:hAnsi="Times New Roman" w:cs="Times New Roman"/>
                <w:lang w:eastAsia="ru-RU"/>
              </w:rPr>
              <w:softHyphen/>
              <w:t>вующий календарный год)</w:t>
            </w:r>
          </w:p>
        </w:tc>
      </w:tr>
      <w:tr w:rsidR="00CC24D3" w:rsidRPr="00CC24D3" w14:paraId="206215E7" w14:textId="77777777" w:rsidTr="00CC24D3">
        <w:trPr>
          <w:cantSplit/>
        </w:trPr>
        <w:tc>
          <w:tcPr>
            <w:tcW w:w="567" w:type="dxa"/>
            <w:vMerge/>
          </w:tcPr>
          <w:p w14:paraId="043CA6E8" w14:textId="77777777" w:rsidR="00CC24D3" w:rsidRPr="00CC24D3" w:rsidRDefault="00CC24D3" w:rsidP="00CC24D3">
            <w:pPr>
              <w:autoSpaceDE w:val="0"/>
              <w:autoSpaceDN w:val="0"/>
              <w:spacing w:after="0" w:line="240" w:lineRule="auto"/>
              <w:jc w:val="center"/>
              <w:rPr>
                <w:rFonts w:ascii="Times New Roman" w:eastAsia="Times New Roman" w:hAnsi="Times New Roman" w:cs="Times New Roman"/>
                <w:lang w:eastAsia="ru-RU"/>
              </w:rPr>
            </w:pPr>
          </w:p>
        </w:tc>
        <w:tc>
          <w:tcPr>
            <w:tcW w:w="4649" w:type="dxa"/>
            <w:vMerge/>
          </w:tcPr>
          <w:p w14:paraId="25DBCCA7" w14:textId="77777777" w:rsidR="00CC24D3" w:rsidRPr="00CC24D3" w:rsidRDefault="00CC24D3" w:rsidP="00CC24D3">
            <w:pPr>
              <w:autoSpaceDE w:val="0"/>
              <w:autoSpaceDN w:val="0"/>
              <w:spacing w:after="0" w:line="240" w:lineRule="auto"/>
              <w:ind w:left="57"/>
              <w:rPr>
                <w:rFonts w:ascii="Times New Roman" w:eastAsia="Times New Roman" w:hAnsi="Times New Roman" w:cs="Times New Roman"/>
                <w:lang w:eastAsia="ru-RU"/>
              </w:rPr>
            </w:pPr>
          </w:p>
        </w:tc>
        <w:tc>
          <w:tcPr>
            <w:tcW w:w="1588" w:type="dxa"/>
          </w:tcPr>
          <w:p w14:paraId="7C46E93F" w14:textId="77777777" w:rsidR="00CC24D3" w:rsidRPr="00CC24D3" w:rsidRDefault="00CC24D3" w:rsidP="00CC24D3">
            <w:pPr>
              <w:autoSpaceDE w:val="0"/>
              <w:autoSpaceDN w:val="0"/>
              <w:spacing w:after="0" w:line="240" w:lineRule="auto"/>
              <w:jc w:val="center"/>
              <w:rPr>
                <w:rFonts w:ascii="Times New Roman" w:eastAsia="Times New Roman" w:hAnsi="Times New Roman" w:cs="Times New Roman"/>
                <w:lang w:eastAsia="ru-RU"/>
              </w:rPr>
            </w:pPr>
            <w:r w:rsidRPr="00CC24D3">
              <w:rPr>
                <w:rFonts w:ascii="Times New Roman" w:eastAsia="Times New Roman" w:hAnsi="Times New Roman" w:cs="Times New Roman"/>
                <w:lang w:eastAsia="ru-RU"/>
              </w:rPr>
              <w:t>до 15 – микропред</w:t>
            </w:r>
            <w:r w:rsidRPr="00CC24D3">
              <w:rPr>
                <w:rFonts w:ascii="Times New Roman" w:eastAsia="Times New Roman" w:hAnsi="Times New Roman" w:cs="Times New Roman"/>
                <w:lang w:eastAsia="ru-RU"/>
              </w:rPr>
              <w:softHyphen/>
              <w:t>приятие</w:t>
            </w:r>
          </w:p>
        </w:tc>
        <w:tc>
          <w:tcPr>
            <w:tcW w:w="1588" w:type="dxa"/>
            <w:vMerge/>
          </w:tcPr>
          <w:p w14:paraId="476F1A23" w14:textId="77777777" w:rsidR="00CC24D3" w:rsidRPr="00CC24D3" w:rsidRDefault="00CC24D3" w:rsidP="00CC24D3">
            <w:pPr>
              <w:autoSpaceDE w:val="0"/>
              <w:autoSpaceDN w:val="0"/>
              <w:spacing w:after="0" w:line="240" w:lineRule="auto"/>
              <w:rPr>
                <w:rFonts w:ascii="Times New Roman" w:eastAsia="Times New Roman" w:hAnsi="Times New Roman" w:cs="Times New Roman"/>
                <w:lang w:eastAsia="ru-RU"/>
              </w:rPr>
            </w:pPr>
          </w:p>
        </w:tc>
        <w:tc>
          <w:tcPr>
            <w:tcW w:w="1588" w:type="dxa"/>
            <w:vMerge/>
          </w:tcPr>
          <w:p w14:paraId="0C4A7B1F" w14:textId="77777777" w:rsidR="00CC24D3" w:rsidRPr="00CC24D3" w:rsidRDefault="00CC24D3" w:rsidP="00CC24D3">
            <w:pPr>
              <w:autoSpaceDE w:val="0"/>
              <w:autoSpaceDN w:val="0"/>
              <w:spacing w:after="0" w:line="240" w:lineRule="auto"/>
              <w:ind w:left="57"/>
              <w:rPr>
                <w:rFonts w:ascii="Times New Roman" w:eastAsia="Times New Roman" w:hAnsi="Times New Roman" w:cs="Times New Roman"/>
                <w:lang w:eastAsia="ru-RU"/>
              </w:rPr>
            </w:pPr>
          </w:p>
        </w:tc>
      </w:tr>
      <w:tr w:rsidR="00CC24D3" w:rsidRPr="00CC24D3" w14:paraId="01CAD761" w14:textId="77777777" w:rsidTr="00CC24D3">
        <w:trPr>
          <w:cantSplit/>
          <w:trHeight w:val="425"/>
        </w:trPr>
        <w:tc>
          <w:tcPr>
            <w:tcW w:w="567" w:type="dxa"/>
            <w:vMerge w:val="restart"/>
          </w:tcPr>
          <w:p w14:paraId="6DEEF6E3" w14:textId="77777777" w:rsidR="00CC24D3" w:rsidRPr="00CC24D3" w:rsidRDefault="00CC24D3" w:rsidP="00CC24D3">
            <w:pPr>
              <w:autoSpaceDE w:val="0"/>
              <w:autoSpaceDN w:val="0"/>
              <w:spacing w:after="0" w:line="240" w:lineRule="auto"/>
              <w:jc w:val="center"/>
              <w:rPr>
                <w:rFonts w:ascii="Times New Roman" w:eastAsia="Times New Roman" w:hAnsi="Times New Roman" w:cs="Times New Roman"/>
                <w:lang w:eastAsia="ru-RU"/>
              </w:rPr>
            </w:pPr>
            <w:r w:rsidRPr="00CC24D3">
              <w:rPr>
                <w:rFonts w:ascii="Times New Roman" w:eastAsia="Times New Roman" w:hAnsi="Times New Roman" w:cs="Times New Roman"/>
                <w:lang w:eastAsia="ru-RU"/>
              </w:rPr>
              <w:t>8</w:t>
            </w:r>
          </w:p>
        </w:tc>
        <w:tc>
          <w:tcPr>
            <w:tcW w:w="4649" w:type="dxa"/>
            <w:vMerge w:val="restart"/>
          </w:tcPr>
          <w:p w14:paraId="0382569C" w14:textId="77777777" w:rsidR="00CC24D3" w:rsidRPr="00CC24D3" w:rsidRDefault="00CC24D3" w:rsidP="00CC24D3">
            <w:pPr>
              <w:autoSpaceDE w:val="0"/>
              <w:autoSpaceDN w:val="0"/>
              <w:spacing w:after="0" w:line="240" w:lineRule="auto"/>
              <w:ind w:left="57"/>
              <w:rPr>
                <w:rFonts w:ascii="Times New Roman" w:eastAsia="Times New Roman" w:hAnsi="Times New Roman" w:cs="Times New Roman"/>
                <w:lang w:eastAsia="ru-RU"/>
              </w:rPr>
            </w:pPr>
            <w:r w:rsidRPr="00CC24D3">
              <w:rPr>
                <w:rFonts w:ascii="Times New Roman" w:eastAsia="Times New Roman" w:hAnsi="Times New Roman" w:cs="Times New Roman"/>
                <w:lang w:eastAsia="ru-RU"/>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14:paraId="3A4140C4" w14:textId="77777777" w:rsidR="00CC24D3" w:rsidRPr="00CC24D3" w:rsidRDefault="00CC24D3" w:rsidP="00CC24D3">
            <w:pPr>
              <w:autoSpaceDE w:val="0"/>
              <w:autoSpaceDN w:val="0"/>
              <w:spacing w:after="0" w:line="240" w:lineRule="auto"/>
              <w:jc w:val="center"/>
              <w:rPr>
                <w:rFonts w:ascii="Times New Roman" w:eastAsia="Times New Roman" w:hAnsi="Times New Roman" w:cs="Times New Roman"/>
                <w:lang w:eastAsia="ru-RU"/>
              </w:rPr>
            </w:pPr>
            <w:r w:rsidRPr="00CC24D3">
              <w:rPr>
                <w:rFonts w:ascii="Times New Roman" w:eastAsia="Times New Roman" w:hAnsi="Times New Roman" w:cs="Times New Roman"/>
                <w:lang w:eastAsia="ru-RU"/>
              </w:rPr>
              <w:t>800</w:t>
            </w:r>
          </w:p>
        </w:tc>
        <w:tc>
          <w:tcPr>
            <w:tcW w:w="1588" w:type="dxa"/>
            <w:vMerge w:val="restart"/>
          </w:tcPr>
          <w:p w14:paraId="745E6B7A" w14:textId="77777777" w:rsidR="00CC24D3" w:rsidRPr="00CC24D3" w:rsidRDefault="00CC24D3" w:rsidP="00CC24D3">
            <w:pPr>
              <w:autoSpaceDE w:val="0"/>
              <w:autoSpaceDN w:val="0"/>
              <w:spacing w:after="0" w:line="240" w:lineRule="auto"/>
              <w:jc w:val="center"/>
              <w:rPr>
                <w:rFonts w:ascii="Times New Roman" w:eastAsia="Times New Roman" w:hAnsi="Times New Roman" w:cs="Times New Roman"/>
                <w:lang w:eastAsia="ru-RU"/>
              </w:rPr>
            </w:pPr>
            <w:r w:rsidRPr="00CC24D3">
              <w:rPr>
                <w:rFonts w:ascii="Times New Roman" w:eastAsia="Times New Roman" w:hAnsi="Times New Roman" w:cs="Times New Roman"/>
                <w:lang w:eastAsia="ru-RU"/>
              </w:rPr>
              <w:t>2000</w:t>
            </w:r>
          </w:p>
        </w:tc>
        <w:tc>
          <w:tcPr>
            <w:tcW w:w="1588" w:type="dxa"/>
            <w:vMerge w:val="restart"/>
          </w:tcPr>
          <w:p w14:paraId="654E2413" w14:textId="77777777" w:rsidR="00CC24D3" w:rsidRPr="00CC24D3" w:rsidRDefault="00CC24D3" w:rsidP="00CC24D3">
            <w:pPr>
              <w:autoSpaceDE w:val="0"/>
              <w:autoSpaceDN w:val="0"/>
              <w:spacing w:after="0" w:line="240" w:lineRule="auto"/>
              <w:jc w:val="center"/>
              <w:rPr>
                <w:rFonts w:ascii="Times New Roman" w:eastAsia="Times New Roman" w:hAnsi="Times New Roman" w:cs="Times New Roman"/>
                <w:lang w:eastAsia="ru-RU"/>
              </w:rPr>
            </w:pPr>
            <w:r w:rsidRPr="00CC24D3">
              <w:rPr>
                <w:rFonts w:ascii="Times New Roman" w:eastAsia="Times New Roman" w:hAnsi="Times New Roman" w:cs="Times New Roman"/>
                <w:lang w:eastAsia="ru-RU"/>
              </w:rPr>
              <w:t>указывается в млн. рублей</w:t>
            </w:r>
            <w:r w:rsidRPr="00CC24D3">
              <w:rPr>
                <w:rFonts w:ascii="Times New Roman" w:eastAsia="Times New Roman" w:hAnsi="Times New Roman" w:cs="Times New Roman"/>
                <w:lang w:eastAsia="ru-RU"/>
              </w:rPr>
              <w:br/>
              <w:t>(за предшест</w:t>
            </w:r>
            <w:r w:rsidRPr="00CC24D3">
              <w:rPr>
                <w:rFonts w:ascii="Times New Roman" w:eastAsia="Times New Roman" w:hAnsi="Times New Roman" w:cs="Times New Roman"/>
                <w:lang w:eastAsia="ru-RU"/>
              </w:rPr>
              <w:softHyphen/>
              <w:t>вующий календарный год)</w:t>
            </w:r>
          </w:p>
        </w:tc>
      </w:tr>
      <w:tr w:rsidR="00CC24D3" w:rsidRPr="00CC24D3" w14:paraId="7353A169" w14:textId="77777777" w:rsidTr="00CC24D3">
        <w:trPr>
          <w:cantSplit/>
        </w:trPr>
        <w:tc>
          <w:tcPr>
            <w:tcW w:w="567" w:type="dxa"/>
            <w:vMerge/>
          </w:tcPr>
          <w:p w14:paraId="5DB55BFC" w14:textId="77777777" w:rsidR="00CC24D3" w:rsidRPr="00CC24D3" w:rsidRDefault="00CC24D3" w:rsidP="00CC24D3">
            <w:pPr>
              <w:autoSpaceDE w:val="0"/>
              <w:autoSpaceDN w:val="0"/>
              <w:spacing w:after="0" w:line="240" w:lineRule="auto"/>
              <w:jc w:val="center"/>
              <w:rPr>
                <w:rFonts w:ascii="Times New Roman" w:eastAsia="Times New Roman" w:hAnsi="Times New Roman" w:cs="Times New Roman"/>
                <w:lang w:eastAsia="ru-RU"/>
              </w:rPr>
            </w:pPr>
          </w:p>
        </w:tc>
        <w:tc>
          <w:tcPr>
            <w:tcW w:w="4649" w:type="dxa"/>
            <w:vMerge/>
          </w:tcPr>
          <w:p w14:paraId="1196B1C9" w14:textId="77777777" w:rsidR="00CC24D3" w:rsidRPr="00CC24D3" w:rsidRDefault="00CC24D3" w:rsidP="00CC24D3">
            <w:pPr>
              <w:autoSpaceDE w:val="0"/>
              <w:autoSpaceDN w:val="0"/>
              <w:spacing w:after="0" w:line="240" w:lineRule="auto"/>
              <w:rPr>
                <w:rFonts w:ascii="Times New Roman" w:eastAsia="Times New Roman" w:hAnsi="Times New Roman" w:cs="Times New Roman"/>
                <w:lang w:eastAsia="ru-RU"/>
              </w:rPr>
            </w:pPr>
          </w:p>
        </w:tc>
        <w:tc>
          <w:tcPr>
            <w:tcW w:w="1588" w:type="dxa"/>
          </w:tcPr>
          <w:p w14:paraId="5D2F3154" w14:textId="77777777" w:rsidR="00CC24D3" w:rsidRPr="00CC24D3" w:rsidRDefault="00CC24D3" w:rsidP="00CC24D3">
            <w:pPr>
              <w:autoSpaceDE w:val="0"/>
              <w:autoSpaceDN w:val="0"/>
              <w:spacing w:after="0" w:line="240" w:lineRule="auto"/>
              <w:jc w:val="center"/>
              <w:rPr>
                <w:rFonts w:ascii="Times New Roman" w:eastAsia="Times New Roman" w:hAnsi="Times New Roman" w:cs="Times New Roman"/>
                <w:lang w:eastAsia="ru-RU"/>
              </w:rPr>
            </w:pPr>
            <w:r w:rsidRPr="00CC24D3">
              <w:rPr>
                <w:rFonts w:ascii="Times New Roman" w:eastAsia="Times New Roman" w:hAnsi="Times New Roman" w:cs="Times New Roman"/>
                <w:lang w:eastAsia="ru-RU"/>
              </w:rPr>
              <w:t>120 в год – микро</w:t>
            </w:r>
            <w:r w:rsidRPr="00CC24D3">
              <w:rPr>
                <w:rFonts w:ascii="Times New Roman" w:eastAsia="Times New Roman" w:hAnsi="Times New Roman" w:cs="Times New Roman"/>
                <w:lang w:eastAsia="ru-RU"/>
              </w:rPr>
              <w:softHyphen/>
              <w:t>предприятие</w:t>
            </w:r>
          </w:p>
        </w:tc>
        <w:tc>
          <w:tcPr>
            <w:tcW w:w="1588" w:type="dxa"/>
            <w:vMerge/>
          </w:tcPr>
          <w:p w14:paraId="76843E07" w14:textId="77777777" w:rsidR="00CC24D3" w:rsidRPr="00CC24D3" w:rsidRDefault="00CC24D3" w:rsidP="00CC24D3">
            <w:pPr>
              <w:autoSpaceDE w:val="0"/>
              <w:autoSpaceDN w:val="0"/>
              <w:spacing w:after="0" w:line="240" w:lineRule="auto"/>
              <w:rPr>
                <w:rFonts w:ascii="Times New Roman" w:eastAsia="Times New Roman" w:hAnsi="Times New Roman" w:cs="Times New Roman"/>
                <w:lang w:eastAsia="ru-RU"/>
              </w:rPr>
            </w:pPr>
          </w:p>
        </w:tc>
        <w:tc>
          <w:tcPr>
            <w:tcW w:w="1588" w:type="dxa"/>
            <w:vMerge/>
          </w:tcPr>
          <w:p w14:paraId="4A4C7C91" w14:textId="77777777" w:rsidR="00CC24D3" w:rsidRPr="00CC24D3" w:rsidRDefault="00CC24D3" w:rsidP="00CC24D3">
            <w:pPr>
              <w:autoSpaceDE w:val="0"/>
              <w:autoSpaceDN w:val="0"/>
              <w:spacing w:after="0" w:line="240" w:lineRule="auto"/>
              <w:ind w:left="57"/>
              <w:rPr>
                <w:rFonts w:ascii="Times New Roman" w:eastAsia="Times New Roman" w:hAnsi="Times New Roman" w:cs="Times New Roman"/>
                <w:lang w:eastAsia="ru-RU"/>
              </w:rPr>
            </w:pPr>
          </w:p>
        </w:tc>
      </w:tr>
      <w:tr w:rsidR="00CC24D3" w:rsidRPr="00CC24D3" w14:paraId="4BC662AC" w14:textId="77777777" w:rsidTr="00CC24D3">
        <w:trPr>
          <w:cantSplit/>
        </w:trPr>
        <w:tc>
          <w:tcPr>
            <w:tcW w:w="567" w:type="dxa"/>
          </w:tcPr>
          <w:p w14:paraId="6A643812" w14:textId="77777777" w:rsidR="00CC24D3" w:rsidRPr="00CC24D3" w:rsidRDefault="00CC24D3" w:rsidP="00CC24D3">
            <w:pPr>
              <w:autoSpaceDE w:val="0"/>
              <w:autoSpaceDN w:val="0"/>
              <w:spacing w:after="0" w:line="240" w:lineRule="auto"/>
              <w:jc w:val="center"/>
              <w:rPr>
                <w:rFonts w:ascii="Times New Roman" w:eastAsia="Times New Roman" w:hAnsi="Times New Roman" w:cs="Times New Roman"/>
                <w:lang w:eastAsia="ru-RU"/>
              </w:rPr>
            </w:pPr>
            <w:r w:rsidRPr="00CC24D3">
              <w:rPr>
                <w:rFonts w:ascii="Times New Roman" w:eastAsia="Times New Roman" w:hAnsi="Times New Roman" w:cs="Times New Roman"/>
                <w:lang w:eastAsia="ru-RU"/>
              </w:rPr>
              <w:t>9</w:t>
            </w:r>
          </w:p>
        </w:tc>
        <w:tc>
          <w:tcPr>
            <w:tcW w:w="4649" w:type="dxa"/>
          </w:tcPr>
          <w:p w14:paraId="21C7FF5B" w14:textId="77777777" w:rsidR="00CC24D3" w:rsidRPr="00CC24D3" w:rsidRDefault="00CC24D3" w:rsidP="00CC24D3">
            <w:pPr>
              <w:autoSpaceDE w:val="0"/>
              <w:autoSpaceDN w:val="0"/>
              <w:spacing w:after="0" w:line="240" w:lineRule="auto"/>
              <w:ind w:left="57"/>
              <w:rPr>
                <w:rFonts w:ascii="Times New Roman" w:eastAsia="Times New Roman" w:hAnsi="Times New Roman" w:cs="Times New Roman"/>
                <w:lang w:eastAsia="ru-RU"/>
              </w:rPr>
            </w:pPr>
            <w:r w:rsidRPr="00CC24D3">
              <w:rPr>
                <w:rFonts w:ascii="Times New Roman" w:eastAsia="Times New Roman" w:hAnsi="Times New Roman" w:cs="Times New Roman"/>
                <w:lang w:eastAsia="ru-RU"/>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14:paraId="109C005B" w14:textId="77777777" w:rsidR="00CC24D3" w:rsidRPr="00CC24D3" w:rsidRDefault="00CC24D3" w:rsidP="00CC24D3">
            <w:pPr>
              <w:autoSpaceDE w:val="0"/>
              <w:autoSpaceDN w:val="0"/>
              <w:spacing w:after="0" w:line="240" w:lineRule="auto"/>
              <w:jc w:val="center"/>
              <w:rPr>
                <w:rFonts w:ascii="Times New Roman" w:eastAsia="Times New Roman" w:hAnsi="Times New Roman" w:cs="Times New Roman"/>
                <w:lang w:eastAsia="ru-RU"/>
              </w:rPr>
            </w:pPr>
            <w:r w:rsidRPr="00CC24D3">
              <w:rPr>
                <w:rFonts w:ascii="Times New Roman" w:eastAsia="Times New Roman" w:hAnsi="Times New Roman" w:cs="Times New Roman"/>
                <w:lang w:eastAsia="ru-RU"/>
              </w:rPr>
              <w:t>подлежит заполнению</w:t>
            </w:r>
          </w:p>
        </w:tc>
      </w:tr>
      <w:tr w:rsidR="00CC24D3" w:rsidRPr="00CC24D3" w14:paraId="697A5D52" w14:textId="77777777" w:rsidTr="00CC24D3">
        <w:trPr>
          <w:cantSplit/>
        </w:trPr>
        <w:tc>
          <w:tcPr>
            <w:tcW w:w="567" w:type="dxa"/>
          </w:tcPr>
          <w:p w14:paraId="14C4427E" w14:textId="77777777" w:rsidR="00CC24D3" w:rsidRPr="00CC24D3" w:rsidRDefault="00CC24D3" w:rsidP="00CC24D3">
            <w:pPr>
              <w:autoSpaceDE w:val="0"/>
              <w:autoSpaceDN w:val="0"/>
              <w:spacing w:after="0" w:line="240" w:lineRule="auto"/>
              <w:jc w:val="center"/>
              <w:rPr>
                <w:rFonts w:ascii="Times New Roman" w:eastAsia="Times New Roman" w:hAnsi="Times New Roman" w:cs="Times New Roman"/>
                <w:lang w:eastAsia="ru-RU"/>
              </w:rPr>
            </w:pPr>
            <w:r w:rsidRPr="00CC24D3">
              <w:rPr>
                <w:rFonts w:ascii="Times New Roman" w:eastAsia="Times New Roman" w:hAnsi="Times New Roman" w:cs="Times New Roman"/>
                <w:lang w:eastAsia="ru-RU"/>
              </w:rPr>
              <w:t>10</w:t>
            </w:r>
          </w:p>
        </w:tc>
        <w:tc>
          <w:tcPr>
            <w:tcW w:w="4649" w:type="dxa"/>
          </w:tcPr>
          <w:p w14:paraId="4837A5BA" w14:textId="77777777" w:rsidR="00CC24D3" w:rsidRPr="00CC24D3" w:rsidRDefault="00CC24D3" w:rsidP="00CC24D3">
            <w:pPr>
              <w:autoSpaceDE w:val="0"/>
              <w:autoSpaceDN w:val="0"/>
              <w:spacing w:after="0" w:line="240" w:lineRule="auto"/>
              <w:ind w:left="57"/>
              <w:rPr>
                <w:rFonts w:ascii="Times New Roman" w:eastAsia="Times New Roman" w:hAnsi="Times New Roman" w:cs="Times New Roman"/>
                <w:lang w:eastAsia="ru-RU"/>
              </w:rPr>
            </w:pPr>
            <w:r w:rsidRPr="00CC24D3">
              <w:rPr>
                <w:rFonts w:ascii="Times New Roman" w:eastAsia="Times New Roman" w:hAnsi="Times New Roman" w:cs="Times New Roman"/>
                <w:lang w:eastAsia="ru-RU"/>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14:paraId="19DDB520" w14:textId="77777777" w:rsidR="00CC24D3" w:rsidRPr="00CC24D3" w:rsidRDefault="00CC24D3" w:rsidP="00CC24D3">
            <w:pPr>
              <w:autoSpaceDE w:val="0"/>
              <w:autoSpaceDN w:val="0"/>
              <w:spacing w:after="0" w:line="240" w:lineRule="auto"/>
              <w:jc w:val="center"/>
              <w:rPr>
                <w:rFonts w:ascii="Times New Roman" w:eastAsia="Times New Roman" w:hAnsi="Times New Roman" w:cs="Times New Roman"/>
                <w:lang w:eastAsia="ru-RU"/>
              </w:rPr>
            </w:pPr>
            <w:r w:rsidRPr="00CC24D3">
              <w:rPr>
                <w:rFonts w:ascii="Times New Roman" w:eastAsia="Times New Roman" w:hAnsi="Times New Roman" w:cs="Times New Roman"/>
                <w:lang w:eastAsia="ru-RU"/>
              </w:rPr>
              <w:t>подлежит заполнению</w:t>
            </w:r>
          </w:p>
        </w:tc>
      </w:tr>
      <w:tr w:rsidR="00CC24D3" w:rsidRPr="00CC24D3" w14:paraId="063533D6" w14:textId="77777777" w:rsidTr="00CC24D3">
        <w:trPr>
          <w:cantSplit/>
        </w:trPr>
        <w:tc>
          <w:tcPr>
            <w:tcW w:w="567" w:type="dxa"/>
          </w:tcPr>
          <w:p w14:paraId="165B04AF" w14:textId="77777777" w:rsidR="00CC24D3" w:rsidRPr="00CC24D3" w:rsidRDefault="00CC24D3" w:rsidP="00CC24D3">
            <w:pPr>
              <w:autoSpaceDE w:val="0"/>
              <w:autoSpaceDN w:val="0"/>
              <w:spacing w:after="0" w:line="240" w:lineRule="auto"/>
              <w:jc w:val="center"/>
              <w:rPr>
                <w:rFonts w:ascii="Times New Roman" w:eastAsia="Times New Roman" w:hAnsi="Times New Roman" w:cs="Times New Roman"/>
                <w:lang w:eastAsia="ru-RU"/>
              </w:rPr>
            </w:pPr>
            <w:r w:rsidRPr="00CC24D3">
              <w:rPr>
                <w:rFonts w:ascii="Times New Roman" w:eastAsia="Times New Roman" w:hAnsi="Times New Roman" w:cs="Times New Roman"/>
                <w:lang w:eastAsia="ru-RU"/>
              </w:rPr>
              <w:t>11</w:t>
            </w:r>
          </w:p>
        </w:tc>
        <w:tc>
          <w:tcPr>
            <w:tcW w:w="4649" w:type="dxa"/>
          </w:tcPr>
          <w:p w14:paraId="3CCF64A6" w14:textId="77777777" w:rsidR="00CC24D3" w:rsidRPr="00CC24D3" w:rsidRDefault="00CC24D3" w:rsidP="00CC24D3">
            <w:pPr>
              <w:autoSpaceDE w:val="0"/>
              <w:autoSpaceDN w:val="0"/>
              <w:spacing w:after="0" w:line="240" w:lineRule="auto"/>
              <w:ind w:left="57"/>
              <w:rPr>
                <w:rFonts w:ascii="Times New Roman" w:eastAsia="Times New Roman" w:hAnsi="Times New Roman" w:cs="Times New Roman"/>
                <w:lang w:eastAsia="ru-RU"/>
              </w:rPr>
            </w:pPr>
            <w:r w:rsidRPr="00CC24D3">
              <w:rPr>
                <w:rFonts w:ascii="Times New Roman" w:eastAsia="Times New Roman" w:hAnsi="Times New Roman" w:cs="Times New Roman"/>
                <w:lang w:eastAsia="ru-RU"/>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14:paraId="7B54FB2F" w14:textId="77777777" w:rsidR="00CC24D3" w:rsidRPr="00CC24D3" w:rsidRDefault="00CC24D3" w:rsidP="00CC24D3">
            <w:pPr>
              <w:autoSpaceDE w:val="0"/>
              <w:autoSpaceDN w:val="0"/>
              <w:spacing w:after="0" w:line="240" w:lineRule="auto"/>
              <w:jc w:val="center"/>
              <w:rPr>
                <w:rFonts w:ascii="Times New Roman" w:eastAsia="Times New Roman" w:hAnsi="Times New Roman" w:cs="Times New Roman"/>
                <w:lang w:eastAsia="ru-RU"/>
              </w:rPr>
            </w:pPr>
            <w:r w:rsidRPr="00CC24D3">
              <w:rPr>
                <w:rFonts w:ascii="Times New Roman" w:eastAsia="Times New Roman" w:hAnsi="Times New Roman" w:cs="Times New Roman"/>
                <w:lang w:eastAsia="ru-RU"/>
              </w:rPr>
              <w:t>подлежит заполнению</w:t>
            </w:r>
          </w:p>
        </w:tc>
      </w:tr>
      <w:tr w:rsidR="00CC24D3" w:rsidRPr="00CC24D3" w14:paraId="79DF6A21" w14:textId="77777777" w:rsidTr="00CC24D3">
        <w:trPr>
          <w:cantSplit/>
        </w:trPr>
        <w:tc>
          <w:tcPr>
            <w:tcW w:w="567" w:type="dxa"/>
          </w:tcPr>
          <w:p w14:paraId="421252A9" w14:textId="77777777" w:rsidR="00CC24D3" w:rsidRPr="00CC24D3" w:rsidRDefault="00CC24D3" w:rsidP="00CC24D3">
            <w:pPr>
              <w:autoSpaceDE w:val="0"/>
              <w:autoSpaceDN w:val="0"/>
              <w:spacing w:after="0" w:line="240" w:lineRule="auto"/>
              <w:jc w:val="center"/>
              <w:rPr>
                <w:rFonts w:ascii="Times New Roman" w:eastAsia="Times New Roman" w:hAnsi="Times New Roman" w:cs="Times New Roman"/>
                <w:lang w:eastAsia="ru-RU"/>
              </w:rPr>
            </w:pPr>
            <w:r w:rsidRPr="00CC24D3">
              <w:rPr>
                <w:rFonts w:ascii="Times New Roman" w:eastAsia="Times New Roman" w:hAnsi="Times New Roman" w:cs="Times New Roman"/>
                <w:lang w:eastAsia="ru-RU"/>
              </w:rPr>
              <w:t>12</w:t>
            </w:r>
          </w:p>
        </w:tc>
        <w:tc>
          <w:tcPr>
            <w:tcW w:w="4649" w:type="dxa"/>
          </w:tcPr>
          <w:p w14:paraId="53FA06E5" w14:textId="77777777" w:rsidR="00CC24D3" w:rsidRPr="00CC24D3" w:rsidRDefault="00CC24D3" w:rsidP="00CC24D3">
            <w:pPr>
              <w:autoSpaceDE w:val="0"/>
              <w:autoSpaceDN w:val="0"/>
              <w:spacing w:after="0" w:line="240" w:lineRule="auto"/>
              <w:ind w:left="57"/>
              <w:rPr>
                <w:rFonts w:ascii="Times New Roman" w:eastAsia="Times New Roman" w:hAnsi="Times New Roman" w:cs="Times New Roman"/>
                <w:lang w:eastAsia="ru-RU"/>
              </w:rPr>
            </w:pPr>
            <w:r w:rsidRPr="00CC24D3">
              <w:rPr>
                <w:rFonts w:ascii="Times New Roman" w:eastAsia="Times New Roman" w:hAnsi="Times New Roman" w:cs="Times New Roman"/>
                <w:lang w:eastAsia="ru-RU"/>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14:paraId="39E74F71" w14:textId="77777777" w:rsidR="00CC24D3" w:rsidRPr="00CC24D3" w:rsidRDefault="00CC24D3" w:rsidP="00CC24D3">
            <w:pPr>
              <w:autoSpaceDE w:val="0"/>
              <w:autoSpaceDN w:val="0"/>
              <w:spacing w:after="0" w:line="240" w:lineRule="auto"/>
              <w:jc w:val="center"/>
              <w:rPr>
                <w:rFonts w:ascii="Times New Roman" w:eastAsia="Times New Roman" w:hAnsi="Times New Roman" w:cs="Times New Roman"/>
                <w:lang w:eastAsia="ru-RU"/>
              </w:rPr>
            </w:pPr>
            <w:r w:rsidRPr="00CC24D3">
              <w:rPr>
                <w:rFonts w:ascii="Times New Roman" w:eastAsia="Times New Roman" w:hAnsi="Times New Roman" w:cs="Times New Roman"/>
                <w:lang w:eastAsia="ru-RU"/>
              </w:rPr>
              <w:t>да (нет)</w:t>
            </w:r>
          </w:p>
        </w:tc>
      </w:tr>
      <w:tr w:rsidR="00CC24D3" w:rsidRPr="00CC24D3" w14:paraId="24803747" w14:textId="77777777" w:rsidTr="00CC24D3">
        <w:trPr>
          <w:cantSplit/>
        </w:trPr>
        <w:tc>
          <w:tcPr>
            <w:tcW w:w="567" w:type="dxa"/>
          </w:tcPr>
          <w:p w14:paraId="0AF76A27" w14:textId="77777777" w:rsidR="00CC24D3" w:rsidRPr="00CC24D3" w:rsidRDefault="00CC24D3" w:rsidP="00CC24D3">
            <w:pPr>
              <w:autoSpaceDE w:val="0"/>
              <w:autoSpaceDN w:val="0"/>
              <w:spacing w:after="0" w:line="240" w:lineRule="auto"/>
              <w:jc w:val="center"/>
              <w:rPr>
                <w:rFonts w:ascii="Times New Roman" w:eastAsia="Times New Roman" w:hAnsi="Times New Roman" w:cs="Times New Roman"/>
                <w:lang w:eastAsia="ru-RU"/>
              </w:rPr>
            </w:pPr>
            <w:r w:rsidRPr="00CC24D3">
              <w:rPr>
                <w:rFonts w:ascii="Times New Roman" w:eastAsia="Times New Roman" w:hAnsi="Times New Roman" w:cs="Times New Roman"/>
                <w:lang w:eastAsia="ru-RU"/>
              </w:rPr>
              <w:t>13</w:t>
            </w:r>
          </w:p>
        </w:tc>
        <w:tc>
          <w:tcPr>
            <w:tcW w:w="4649" w:type="dxa"/>
          </w:tcPr>
          <w:p w14:paraId="50B01EE0" w14:textId="77777777" w:rsidR="00CC24D3" w:rsidRPr="00CC24D3" w:rsidRDefault="00CC24D3" w:rsidP="00CC24D3">
            <w:pPr>
              <w:autoSpaceDE w:val="0"/>
              <w:autoSpaceDN w:val="0"/>
              <w:spacing w:after="0" w:line="240" w:lineRule="auto"/>
              <w:ind w:left="57"/>
              <w:rPr>
                <w:rFonts w:ascii="Times New Roman" w:eastAsia="Times New Roman" w:hAnsi="Times New Roman" w:cs="Times New Roman"/>
                <w:lang w:eastAsia="ru-RU"/>
              </w:rPr>
            </w:pPr>
            <w:r w:rsidRPr="00CC24D3">
              <w:rPr>
                <w:rFonts w:ascii="Times New Roman" w:eastAsia="Times New Roman" w:hAnsi="Times New Roman" w:cs="Times New Roman"/>
                <w:lang w:eastAsia="ru-RU"/>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14:paraId="0F9D66DF" w14:textId="77777777" w:rsidR="00CC24D3" w:rsidRPr="00CC24D3" w:rsidRDefault="00CC24D3" w:rsidP="00CC24D3">
            <w:pPr>
              <w:autoSpaceDE w:val="0"/>
              <w:autoSpaceDN w:val="0"/>
              <w:spacing w:after="0" w:line="240" w:lineRule="auto"/>
              <w:jc w:val="center"/>
              <w:rPr>
                <w:rFonts w:ascii="Times New Roman" w:eastAsia="Times New Roman" w:hAnsi="Times New Roman" w:cs="Times New Roman"/>
                <w:lang w:eastAsia="ru-RU"/>
              </w:rPr>
            </w:pPr>
            <w:r w:rsidRPr="00CC24D3">
              <w:rPr>
                <w:rFonts w:ascii="Times New Roman" w:eastAsia="Times New Roman" w:hAnsi="Times New Roman" w:cs="Times New Roman"/>
                <w:lang w:eastAsia="ru-RU"/>
              </w:rPr>
              <w:t>да (нет)</w:t>
            </w:r>
            <w:r w:rsidRPr="00CC24D3">
              <w:rPr>
                <w:rFonts w:ascii="Times New Roman" w:eastAsia="Times New Roman" w:hAnsi="Times New Roman" w:cs="Times New Roman"/>
                <w:lang w:eastAsia="ru-RU"/>
              </w:rPr>
              <w:br/>
              <w:t xml:space="preserve">(в случае участия </w:t>
            </w:r>
            <w:r w:rsidRPr="00CC24D3">
              <w:rPr>
                <w:rFonts w:ascii="Times New Roman" w:eastAsia="Times New Roman" w:hAnsi="Times New Roman" w:cs="Times New Roman"/>
                <w:lang w:eastAsia="ru-RU"/>
              </w:rPr>
              <w:sym w:font="Symbol" w:char="F02D"/>
            </w:r>
            <w:r w:rsidRPr="00CC24D3">
              <w:rPr>
                <w:rFonts w:ascii="Times New Roman" w:eastAsia="Times New Roman" w:hAnsi="Times New Roman" w:cs="Times New Roman"/>
                <w:lang w:eastAsia="ru-RU"/>
              </w:rPr>
              <w:t xml:space="preserve"> наименование заказчика, реализующего программу партнерства)</w:t>
            </w:r>
          </w:p>
        </w:tc>
      </w:tr>
      <w:tr w:rsidR="00CC24D3" w:rsidRPr="00CC24D3" w14:paraId="3F7810E2" w14:textId="77777777" w:rsidTr="00CC24D3">
        <w:trPr>
          <w:cantSplit/>
        </w:trPr>
        <w:tc>
          <w:tcPr>
            <w:tcW w:w="567" w:type="dxa"/>
          </w:tcPr>
          <w:p w14:paraId="65D57675" w14:textId="77777777" w:rsidR="00CC24D3" w:rsidRPr="00CC24D3" w:rsidRDefault="00CC24D3" w:rsidP="00CC24D3">
            <w:pPr>
              <w:autoSpaceDE w:val="0"/>
              <w:autoSpaceDN w:val="0"/>
              <w:spacing w:after="0" w:line="240" w:lineRule="auto"/>
              <w:jc w:val="center"/>
              <w:rPr>
                <w:rFonts w:ascii="Times New Roman" w:eastAsia="Times New Roman" w:hAnsi="Times New Roman" w:cs="Times New Roman"/>
                <w:lang w:eastAsia="ru-RU"/>
              </w:rPr>
            </w:pPr>
            <w:r w:rsidRPr="00CC24D3">
              <w:rPr>
                <w:rFonts w:ascii="Times New Roman" w:eastAsia="Times New Roman" w:hAnsi="Times New Roman" w:cs="Times New Roman"/>
                <w:lang w:eastAsia="ru-RU"/>
              </w:rPr>
              <w:t>14</w:t>
            </w:r>
          </w:p>
        </w:tc>
        <w:tc>
          <w:tcPr>
            <w:tcW w:w="4649" w:type="dxa"/>
          </w:tcPr>
          <w:p w14:paraId="492E5446" w14:textId="77777777" w:rsidR="00CC24D3" w:rsidRPr="00CC24D3" w:rsidRDefault="00CC24D3" w:rsidP="00CC24D3">
            <w:pPr>
              <w:autoSpaceDE w:val="0"/>
              <w:autoSpaceDN w:val="0"/>
              <w:spacing w:after="0" w:line="240" w:lineRule="auto"/>
              <w:ind w:left="57"/>
              <w:rPr>
                <w:rFonts w:ascii="Times New Roman" w:eastAsia="Times New Roman" w:hAnsi="Times New Roman" w:cs="Times New Roman"/>
                <w:lang w:eastAsia="ru-RU"/>
              </w:rPr>
            </w:pPr>
            <w:r w:rsidRPr="00CC24D3">
              <w:rPr>
                <w:rFonts w:ascii="Times New Roman" w:eastAsia="Times New Roman" w:hAnsi="Times New Roman" w:cs="Times New Roman"/>
                <w:lang w:eastAsia="ru-RU"/>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14:paraId="1163DF3E" w14:textId="77777777" w:rsidR="00CC24D3" w:rsidRPr="00CC24D3" w:rsidRDefault="00CC24D3" w:rsidP="00CC24D3">
            <w:pPr>
              <w:autoSpaceDE w:val="0"/>
              <w:autoSpaceDN w:val="0"/>
              <w:spacing w:after="0" w:line="240" w:lineRule="auto"/>
              <w:jc w:val="center"/>
              <w:rPr>
                <w:rFonts w:ascii="Times New Roman" w:eastAsia="Times New Roman" w:hAnsi="Times New Roman" w:cs="Times New Roman"/>
                <w:lang w:eastAsia="ru-RU"/>
              </w:rPr>
            </w:pPr>
            <w:r w:rsidRPr="00CC24D3">
              <w:rPr>
                <w:rFonts w:ascii="Times New Roman" w:eastAsia="Times New Roman" w:hAnsi="Times New Roman" w:cs="Times New Roman"/>
                <w:lang w:eastAsia="ru-RU"/>
              </w:rPr>
              <w:t>да (нет)</w:t>
            </w:r>
            <w:r w:rsidRPr="00CC24D3">
              <w:rPr>
                <w:rFonts w:ascii="Times New Roman" w:eastAsia="Times New Roman" w:hAnsi="Times New Roman" w:cs="Times New Roman"/>
                <w:lang w:eastAsia="ru-RU"/>
              </w:rPr>
              <w:br/>
              <w:t xml:space="preserve">(при наличии </w:t>
            </w:r>
            <w:r w:rsidRPr="00CC24D3">
              <w:rPr>
                <w:rFonts w:ascii="Times New Roman" w:eastAsia="Times New Roman" w:hAnsi="Times New Roman" w:cs="Times New Roman"/>
                <w:lang w:eastAsia="ru-RU"/>
              </w:rPr>
              <w:sym w:font="Symbol" w:char="F02D"/>
            </w:r>
            <w:r w:rsidRPr="00CC24D3">
              <w:rPr>
                <w:rFonts w:ascii="Times New Roman" w:eastAsia="Times New Roman" w:hAnsi="Times New Roman" w:cs="Times New Roman"/>
                <w:lang w:eastAsia="ru-RU"/>
              </w:rPr>
              <w:t xml:space="preserve"> количество исполненных контрактов или договоров и общая сумма)</w:t>
            </w:r>
          </w:p>
        </w:tc>
      </w:tr>
      <w:tr w:rsidR="00CC24D3" w:rsidRPr="00CC24D3" w14:paraId="56E959CB" w14:textId="77777777" w:rsidTr="00CC24D3">
        <w:trPr>
          <w:cantSplit/>
        </w:trPr>
        <w:tc>
          <w:tcPr>
            <w:tcW w:w="567" w:type="dxa"/>
          </w:tcPr>
          <w:p w14:paraId="7C2C9340" w14:textId="77777777" w:rsidR="00CC24D3" w:rsidRPr="00CC24D3" w:rsidRDefault="00CC24D3" w:rsidP="00CC24D3">
            <w:pPr>
              <w:autoSpaceDE w:val="0"/>
              <w:autoSpaceDN w:val="0"/>
              <w:spacing w:after="0" w:line="240" w:lineRule="auto"/>
              <w:jc w:val="center"/>
              <w:rPr>
                <w:rFonts w:ascii="Times New Roman" w:eastAsia="Times New Roman" w:hAnsi="Times New Roman" w:cs="Times New Roman"/>
                <w:lang w:eastAsia="ru-RU"/>
              </w:rPr>
            </w:pPr>
            <w:r w:rsidRPr="00CC24D3">
              <w:rPr>
                <w:rFonts w:ascii="Times New Roman" w:eastAsia="Times New Roman" w:hAnsi="Times New Roman" w:cs="Times New Roman"/>
                <w:lang w:eastAsia="ru-RU"/>
              </w:rPr>
              <w:t>15</w:t>
            </w:r>
          </w:p>
        </w:tc>
        <w:tc>
          <w:tcPr>
            <w:tcW w:w="4649" w:type="dxa"/>
          </w:tcPr>
          <w:p w14:paraId="551A06B2" w14:textId="77777777" w:rsidR="00CC24D3" w:rsidRPr="00CC24D3" w:rsidRDefault="00CC24D3" w:rsidP="00CC24D3">
            <w:pPr>
              <w:autoSpaceDE w:val="0"/>
              <w:autoSpaceDN w:val="0"/>
              <w:spacing w:after="0" w:line="240" w:lineRule="auto"/>
              <w:ind w:left="57"/>
              <w:rPr>
                <w:rFonts w:ascii="Times New Roman" w:eastAsia="Times New Roman" w:hAnsi="Times New Roman" w:cs="Times New Roman"/>
                <w:lang w:eastAsia="ru-RU"/>
              </w:rPr>
            </w:pPr>
            <w:r w:rsidRPr="00CC24D3">
              <w:rPr>
                <w:rFonts w:ascii="Times New Roman" w:eastAsia="Times New Roman" w:hAnsi="Times New Roman" w:cs="Times New Roman"/>
                <w:lang w:eastAsia="ru-RU"/>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14:paraId="627FABA9" w14:textId="77777777" w:rsidR="00CC24D3" w:rsidRPr="00CC24D3" w:rsidRDefault="00CC24D3" w:rsidP="00CC24D3">
            <w:pPr>
              <w:autoSpaceDE w:val="0"/>
              <w:autoSpaceDN w:val="0"/>
              <w:spacing w:after="0" w:line="240" w:lineRule="auto"/>
              <w:jc w:val="center"/>
              <w:rPr>
                <w:rFonts w:ascii="Times New Roman" w:eastAsia="Times New Roman" w:hAnsi="Times New Roman" w:cs="Times New Roman"/>
                <w:lang w:eastAsia="ru-RU"/>
              </w:rPr>
            </w:pPr>
            <w:r w:rsidRPr="00CC24D3">
              <w:rPr>
                <w:rFonts w:ascii="Times New Roman" w:eastAsia="Times New Roman" w:hAnsi="Times New Roman" w:cs="Times New Roman"/>
                <w:lang w:eastAsia="ru-RU"/>
              </w:rPr>
              <w:t>да (нет)</w:t>
            </w:r>
          </w:p>
        </w:tc>
      </w:tr>
      <w:tr w:rsidR="00CC24D3" w:rsidRPr="00CC24D3" w14:paraId="67AFF578" w14:textId="77777777" w:rsidTr="00CC24D3">
        <w:trPr>
          <w:cantSplit/>
        </w:trPr>
        <w:tc>
          <w:tcPr>
            <w:tcW w:w="567" w:type="dxa"/>
          </w:tcPr>
          <w:p w14:paraId="5126B40F" w14:textId="77777777" w:rsidR="00CC24D3" w:rsidRPr="00CC24D3" w:rsidRDefault="00CC24D3" w:rsidP="00CC24D3">
            <w:pPr>
              <w:autoSpaceDE w:val="0"/>
              <w:autoSpaceDN w:val="0"/>
              <w:spacing w:after="0" w:line="240" w:lineRule="auto"/>
              <w:jc w:val="center"/>
              <w:rPr>
                <w:rFonts w:ascii="Times New Roman" w:eastAsia="Times New Roman" w:hAnsi="Times New Roman" w:cs="Times New Roman"/>
                <w:lang w:eastAsia="ru-RU"/>
              </w:rPr>
            </w:pPr>
            <w:r w:rsidRPr="00CC24D3">
              <w:rPr>
                <w:rFonts w:ascii="Times New Roman" w:eastAsia="Times New Roman" w:hAnsi="Times New Roman" w:cs="Times New Roman"/>
                <w:lang w:eastAsia="ru-RU"/>
              </w:rPr>
              <w:t>16</w:t>
            </w:r>
          </w:p>
        </w:tc>
        <w:tc>
          <w:tcPr>
            <w:tcW w:w="4649" w:type="dxa"/>
          </w:tcPr>
          <w:p w14:paraId="54D69231" w14:textId="77777777" w:rsidR="00CC24D3" w:rsidRPr="00CC24D3" w:rsidRDefault="00CC24D3" w:rsidP="00CC24D3">
            <w:pPr>
              <w:autoSpaceDE w:val="0"/>
              <w:autoSpaceDN w:val="0"/>
              <w:spacing w:after="0" w:line="240" w:lineRule="auto"/>
              <w:ind w:left="57"/>
              <w:rPr>
                <w:rFonts w:ascii="Times New Roman" w:eastAsia="Times New Roman" w:hAnsi="Times New Roman" w:cs="Times New Roman"/>
                <w:lang w:eastAsia="ru-RU"/>
              </w:rPr>
            </w:pPr>
            <w:r w:rsidRPr="00CC24D3">
              <w:rPr>
                <w:rFonts w:ascii="Times New Roman" w:eastAsia="Times New Roman" w:hAnsi="Times New Roman" w:cs="Times New Roman"/>
                <w:lang w:eastAsia="ru-RU"/>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14:paraId="46B34D79" w14:textId="77777777" w:rsidR="00CC24D3" w:rsidRPr="00CC24D3" w:rsidRDefault="00CC24D3" w:rsidP="00CC24D3">
            <w:pPr>
              <w:autoSpaceDE w:val="0"/>
              <w:autoSpaceDN w:val="0"/>
              <w:spacing w:after="0" w:line="240" w:lineRule="auto"/>
              <w:jc w:val="center"/>
              <w:rPr>
                <w:rFonts w:ascii="Times New Roman" w:eastAsia="Times New Roman" w:hAnsi="Times New Roman" w:cs="Times New Roman"/>
                <w:lang w:eastAsia="ru-RU"/>
              </w:rPr>
            </w:pPr>
            <w:r w:rsidRPr="00CC24D3">
              <w:rPr>
                <w:rFonts w:ascii="Times New Roman" w:eastAsia="Times New Roman" w:hAnsi="Times New Roman" w:cs="Times New Roman"/>
                <w:lang w:eastAsia="ru-RU"/>
              </w:rPr>
              <w:t>да (нет)</w:t>
            </w:r>
          </w:p>
        </w:tc>
      </w:tr>
    </w:tbl>
    <w:p w14:paraId="6468E69E" w14:textId="77777777" w:rsidR="00CC24D3" w:rsidRPr="00CC24D3" w:rsidRDefault="00CC24D3" w:rsidP="00CC24D3">
      <w:pPr>
        <w:autoSpaceDE w:val="0"/>
        <w:autoSpaceDN w:val="0"/>
        <w:spacing w:before="240" w:after="0" w:line="240" w:lineRule="auto"/>
        <w:ind w:right="5954"/>
        <w:jc w:val="center"/>
        <w:rPr>
          <w:rFonts w:ascii="Times New Roman" w:eastAsia="Times New Roman" w:hAnsi="Times New Roman" w:cs="Times New Roman"/>
          <w:sz w:val="24"/>
          <w:szCs w:val="24"/>
          <w:lang w:eastAsia="ru-RU"/>
        </w:rPr>
      </w:pPr>
    </w:p>
    <w:p w14:paraId="27641610" w14:textId="77777777" w:rsidR="00CC24D3" w:rsidRPr="00CC24D3" w:rsidRDefault="00CC24D3" w:rsidP="00CC24D3">
      <w:pPr>
        <w:pBdr>
          <w:top w:val="single" w:sz="4" w:space="1" w:color="auto"/>
        </w:pBdr>
        <w:autoSpaceDE w:val="0"/>
        <w:autoSpaceDN w:val="0"/>
        <w:spacing w:after="0" w:line="240" w:lineRule="auto"/>
        <w:ind w:right="5952"/>
        <w:jc w:val="center"/>
        <w:rPr>
          <w:rFonts w:ascii="Times New Roman" w:eastAsia="Times New Roman" w:hAnsi="Times New Roman" w:cs="Times New Roman"/>
          <w:sz w:val="20"/>
          <w:szCs w:val="20"/>
          <w:lang w:eastAsia="ru-RU"/>
        </w:rPr>
      </w:pPr>
      <w:r w:rsidRPr="00CC24D3">
        <w:rPr>
          <w:rFonts w:ascii="Times New Roman" w:eastAsia="Times New Roman" w:hAnsi="Times New Roman" w:cs="Times New Roman"/>
          <w:sz w:val="20"/>
          <w:szCs w:val="20"/>
          <w:lang w:eastAsia="ru-RU"/>
        </w:rPr>
        <w:t>(подпись)</w:t>
      </w:r>
    </w:p>
    <w:p w14:paraId="45AF3569" w14:textId="77777777" w:rsidR="00CC24D3" w:rsidRPr="00CC24D3" w:rsidRDefault="00CC24D3" w:rsidP="00CC24D3">
      <w:pPr>
        <w:autoSpaceDE w:val="0"/>
        <w:autoSpaceDN w:val="0"/>
        <w:spacing w:after="240" w:line="240" w:lineRule="auto"/>
        <w:rPr>
          <w:rFonts w:ascii="Times New Roman" w:eastAsia="Times New Roman" w:hAnsi="Times New Roman" w:cs="Times New Roman"/>
          <w:sz w:val="24"/>
          <w:szCs w:val="24"/>
          <w:lang w:eastAsia="ru-RU"/>
        </w:rPr>
      </w:pPr>
      <w:r w:rsidRPr="00CC24D3">
        <w:rPr>
          <w:rFonts w:ascii="Times New Roman" w:eastAsia="Times New Roman" w:hAnsi="Times New Roman" w:cs="Times New Roman"/>
          <w:sz w:val="24"/>
          <w:szCs w:val="24"/>
          <w:lang w:eastAsia="ru-RU"/>
        </w:rPr>
        <w:t>М.П.</w:t>
      </w:r>
    </w:p>
    <w:p w14:paraId="6DA0CF90" w14:textId="77777777" w:rsidR="00CC24D3" w:rsidRPr="00CC24D3" w:rsidRDefault="00CC24D3" w:rsidP="00CC24D3">
      <w:pPr>
        <w:autoSpaceDE w:val="0"/>
        <w:autoSpaceDN w:val="0"/>
        <w:spacing w:after="0" w:line="240" w:lineRule="auto"/>
        <w:rPr>
          <w:rFonts w:ascii="Times New Roman" w:eastAsia="Times New Roman" w:hAnsi="Times New Roman" w:cs="Times New Roman"/>
          <w:sz w:val="24"/>
          <w:szCs w:val="24"/>
          <w:lang w:eastAsia="ru-RU"/>
        </w:rPr>
      </w:pPr>
    </w:p>
    <w:p w14:paraId="4D47C006" w14:textId="77777777" w:rsidR="00CC24D3" w:rsidRPr="00CC24D3" w:rsidRDefault="00CC24D3" w:rsidP="00CC24D3">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CC24D3">
        <w:rPr>
          <w:rFonts w:ascii="Times New Roman" w:eastAsia="Times New Roman" w:hAnsi="Times New Roman" w:cs="Times New Roman"/>
          <w:sz w:val="20"/>
          <w:szCs w:val="20"/>
          <w:lang w:eastAsia="ru-RU"/>
        </w:rPr>
        <w:t>(фамилия, имя, отчество (при наличии) подписавшего, должность)</w:t>
      </w:r>
    </w:p>
    <w:p w14:paraId="549E71A2" w14:textId="77777777" w:rsidR="00CC24D3" w:rsidRPr="00CC24D3" w:rsidRDefault="00CC24D3" w:rsidP="00CC24D3">
      <w:pPr>
        <w:autoSpaceDE w:val="0"/>
        <w:autoSpaceDN w:val="0"/>
        <w:adjustRightInd w:val="0"/>
        <w:spacing w:after="0" w:line="240" w:lineRule="auto"/>
        <w:ind w:firstLine="540"/>
        <w:jc w:val="both"/>
        <w:rPr>
          <w:rFonts w:ascii="Times New Roman" w:eastAsia="Times New Roman" w:hAnsi="Times New Roman" w:cs="Times New Roman"/>
          <w:lang w:eastAsia="ru-RU"/>
        </w:rPr>
      </w:pPr>
    </w:p>
    <w:p w14:paraId="5D7A2A51" w14:textId="77777777" w:rsidR="00CC24D3" w:rsidRPr="00CC24D3" w:rsidRDefault="00CC24D3" w:rsidP="00CC24D3">
      <w:pPr>
        <w:spacing w:after="0" w:line="240" w:lineRule="auto"/>
        <w:rPr>
          <w:rFonts w:ascii="Times New Roman" w:eastAsia="Times New Roman" w:hAnsi="Times New Roman" w:cs="Times New Roman"/>
          <w:color w:val="808080"/>
          <w:sz w:val="24"/>
          <w:szCs w:val="24"/>
          <w:lang w:eastAsia="ru-RU"/>
        </w:rPr>
      </w:pPr>
      <w:r w:rsidRPr="00CC24D3">
        <w:rPr>
          <w:rFonts w:ascii="Times New Roman" w:eastAsia="Times New Roman" w:hAnsi="Times New Roman" w:cs="Times New Roman"/>
          <w:color w:val="808080"/>
          <w:sz w:val="24"/>
          <w:szCs w:val="24"/>
          <w:lang w:eastAsia="ru-RU"/>
        </w:rPr>
        <w:t>ИНСТРУКЦИИ ПО ЗАПОЛНЕНИЮ:</w:t>
      </w:r>
    </w:p>
    <w:p w14:paraId="32B656CB" w14:textId="77777777" w:rsidR="00CC24D3" w:rsidRPr="00CC24D3" w:rsidRDefault="00CC24D3" w:rsidP="00CC24D3">
      <w:pPr>
        <w:autoSpaceDE w:val="0"/>
        <w:autoSpaceDN w:val="0"/>
        <w:adjustRightInd w:val="0"/>
        <w:spacing w:after="0" w:line="240" w:lineRule="auto"/>
        <w:ind w:firstLine="540"/>
        <w:jc w:val="both"/>
        <w:rPr>
          <w:rFonts w:ascii="Times New Roman" w:eastAsia="Times New Roman" w:hAnsi="Times New Roman" w:cs="Times New Roman"/>
          <w:lang w:eastAsia="ru-RU"/>
        </w:rPr>
      </w:pPr>
    </w:p>
    <w:p w14:paraId="182C7CC5" w14:textId="22800A24" w:rsidR="00CC24D3" w:rsidRPr="00CC24D3" w:rsidRDefault="00CC24D3" w:rsidP="00CC24D3">
      <w:pPr>
        <w:autoSpaceDE w:val="0"/>
        <w:autoSpaceDN w:val="0"/>
        <w:adjustRightInd w:val="0"/>
        <w:spacing w:after="0" w:line="240" w:lineRule="auto"/>
        <w:ind w:firstLine="540"/>
        <w:jc w:val="both"/>
        <w:rPr>
          <w:rFonts w:ascii="Times New Roman" w:eastAsia="Times New Roman" w:hAnsi="Times New Roman" w:cs="Times New Roman"/>
          <w:b/>
          <w:bCs/>
          <w:color w:val="808080"/>
          <w:sz w:val="24"/>
          <w:szCs w:val="24"/>
          <w:lang w:eastAsia="ru-RU"/>
        </w:rPr>
      </w:pPr>
      <w:r w:rsidRPr="00CC24D3">
        <w:rPr>
          <w:rFonts w:ascii="Times New Roman" w:eastAsia="Times New Roman" w:hAnsi="Times New Roman" w:cs="Times New Roman"/>
          <w:b/>
          <w:bCs/>
          <w:color w:val="808080"/>
          <w:sz w:val="24"/>
          <w:szCs w:val="24"/>
          <w:lang w:eastAsia="ru-RU"/>
        </w:rPr>
        <w:t xml:space="preserve">Декларация предоставляется в случаях, установленных в пункте </w:t>
      </w:r>
      <w:r w:rsidRPr="00CC24D3">
        <w:rPr>
          <w:rFonts w:ascii="Times New Roman" w:eastAsia="Times New Roman" w:hAnsi="Times New Roman" w:cs="Times New Roman"/>
          <w:b/>
          <w:bCs/>
          <w:color w:val="808080"/>
          <w:sz w:val="24"/>
          <w:szCs w:val="24"/>
          <w:lang w:eastAsia="ru-RU"/>
        </w:rPr>
        <w:fldChar w:fldCharType="begin"/>
      </w:r>
      <w:r w:rsidRPr="00CC24D3">
        <w:rPr>
          <w:rFonts w:ascii="Times New Roman" w:eastAsia="Times New Roman" w:hAnsi="Times New Roman" w:cs="Times New Roman"/>
          <w:b/>
          <w:bCs/>
          <w:color w:val="808080"/>
          <w:sz w:val="24"/>
          <w:szCs w:val="24"/>
          <w:lang w:eastAsia="ru-RU"/>
        </w:rPr>
        <w:instrText xml:space="preserve"> REF _Ref378870874 \r \h  \* MERGEFORMAT </w:instrText>
      </w:r>
      <w:r w:rsidRPr="00CC24D3">
        <w:rPr>
          <w:rFonts w:ascii="Times New Roman" w:eastAsia="Times New Roman" w:hAnsi="Times New Roman" w:cs="Times New Roman"/>
          <w:b/>
          <w:bCs/>
          <w:color w:val="808080"/>
          <w:sz w:val="24"/>
          <w:szCs w:val="24"/>
          <w:lang w:eastAsia="ru-RU"/>
        </w:rPr>
      </w:r>
      <w:r w:rsidRPr="00CC24D3">
        <w:rPr>
          <w:rFonts w:ascii="Times New Roman" w:eastAsia="Times New Roman" w:hAnsi="Times New Roman" w:cs="Times New Roman"/>
          <w:b/>
          <w:bCs/>
          <w:color w:val="808080"/>
          <w:sz w:val="24"/>
          <w:szCs w:val="24"/>
          <w:lang w:eastAsia="ru-RU"/>
        </w:rPr>
        <w:fldChar w:fldCharType="separate"/>
      </w:r>
      <w:r w:rsidR="00CF6F33">
        <w:rPr>
          <w:rFonts w:ascii="Times New Roman" w:eastAsia="Times New Roman" w:hAnsi="Times New Roman" w:cs="Times New Roman"/>
          <w:b/>
          <w:bCs/>
          <w:color w:val="808080"/>
          <w:sz w:val="24"/>
          <w:szCs w:val="24"/>
          <w:lang w:eastAsia="ru-RU"/>
        </w:rPr>
        <w:t>16</w:t>
      </w:r>
      <w:r w:rsidRPr="00CC24D3">
        <w:rPr>
          <w:rFonts w:ascii="Times New Roman" w:eastAsia="Times New Roman" w:hAnsi="Times New Roman" w:cs="Times New Roman"/>
          <w:b/>
          <w:bCs/>
          <w:color w:val="808080"/>
          <w:sz w:val="24"/>
          <w:szCs w:val="24"/>
          <w:lang w:eastAsia="ru-RU"/>
        </w:rPr>
        <w:fldChar w:fldCharType="end"/>
      </w:r>
      <w:r w:rsidRPr="00CC24D3">
        <w:rPr>
          <w:rFonts w:ascii="Times New Roman" w:eastAsia="Times New Roman" w:hAnsi="Times New Roman" w:cs="Times New Roman"/>
          <w:b/>
          <w:bCs/>
          <w:color w:val="808080"/>
          <w:sz w:val="24"/>
          <w:szCs w:val="24"/>
          <w:lang w:eastAsia="ru-RU"/>
        </w:rPr>
        <w:t xml:space="preserve"> Информационной карты.</w:t>
      </w:r>
    </w:p>
    <w:p w14:paraId="7DBB4EEE" w14:textId="77777777" w:rsidR="00CC24D3" w:rsidRPr="00CC24D3" w:rsidRDefault="00CC24D3" w:rsidP="00CC24D3">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CC24D3">
        <w:rPr>
          <w:rFonts w:ascii="Times New Roman" w:eastAsia="Times New Roman" w:hAnsi="Times New Roman" w:cs="Times New Roman"/>
          <w:bCs/>
          <w:color w:val="808080"/>
          <w:sz w:val="24"/>
          <w:szCs w:val="24"/>
          <w:lang w:eastAsia="ru-RU"/>
        </w:rPr>
        <w:t xml:space="preserve">&lt;1&gt;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33" w:history="1">
        <w:r w:rsidRPr="00CC24D3">
          <w:rPr>
            <w:rFonts w:ascii="Times New Roman" w:eastAsia="Times New Roman" w:hAnsi="Times New Roman" w:cs="Times New Roman"/>
            <w:bCs/>
            <w:color w:val="808080"/>
            <w:sz w:val="24"/>
            <w:szCs w:val="24"/>
            <w:lang w:eastAsia="ru-RU"/>
          </w:rPr>
          <w:t>пунктах 7</w:t>
        </w:r>
      </w:hyperlink>
      <w:r w:rsidRPr="00CC24D3">
        <w:rPr>
          <w:rFonts w:ascii="Times New Roman" w:eastAsia="Times New Roman" w:hAnsi="Times New Roman" w:cs="Times New Roman"/>
          <w:bCs/>
          <w:color w:val="808080"/>
          <w:sz w:val="24"/>
          <w:szCs w:val="24"/>
          <w:lang w:eastAsia="ru-RU"/>
        </w:rPr>
        <w:t xml:space="preserve"> и </w:t>
      </w:r>
      <w:hyperlink r:id="rId34" w:history="1">
        <w:r w:rsidRPr="00CC24D3">
          <w:rPr>
            <w:rFonts w:ascii="Times New Roman" w:eastAsia="Times New Roman" w:hAnsi="Times New Roman" w:cs="Times New Roman"/>
            <w:bCs/>
            <w:color w:val="808080"/>
            <w:sz w:val="24"/>
            <w:szCs w:val="24"/>
            <w:lang w:eastAsia="ru-RU"/>
          </w:rPr>
          <w:t>8</w:t>
        </w:r>
      </w:hyperlink>
      <w:r w:rsidRPr="00CC24D3">
        <w:rPr>
          <w:rFonts w:ascii="Times New Roman" w:eastAsia="Times New Roman" w:hAnsi="Times New Roman" w:cs="Times New Roman"/>
          <w:bCs/>
          <w:color w:val="808080"/>
          <w:sz w:val="24"/>
          <w:szCs w:val="24"/>
          <w:lang w:eastAsia="ru-RU"/>
        </w:rPr>
        <w:t xml:space="preserve"> настоящего документа, в течение 3 календарных лет, следующих один за другим.</w:t>
      </w:r>
    </w:p>
    <w:p w14:paraId="15CFF79A" w14:textId="77777777" w:rsidR="00CC24D3" w:rsidRPr="00CC24D3" w:rsidRDefault="00CC24D3" w:rsidP="00CC24D3">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CC24D3">
        <w:rPr>
          <w:rFonts w:ascii="Times New Roman" w:eastAsia="Times New Roman" w:hAnsi="Times New Roman" w:cs="Times New Roman"/>
          <w:bCs/>
          <w:color w:val="00B050"/>
          <w:sz w:val="24"/>
          <w:szCs w:val="24"/>
          <w:lang w:eastAsia="ru-RU"/>
        </w:rPr>
        <w:t>&lt;2&gt;</w:t>
      </w:r>
      <w:r w:rsidRPr="00CC24D3">
        <w:rPr>
          <w:rFonts w:ascii="Times New Roman" w:eastAsia="Times New Roman" w:hAnsi="Times New Roman" w:cs="Times New Roman"/>
          <w:bCs/>
          <w:color w:val="808080"/>
          <w:sz w:val="24"/>
          <w:szCs w:val="24"/>
          <w:lang w:eastAsia="ru-RU"/>
        </w:rPr>
        <w:t xml:space="preserve"> </w:t>
      </w:r>
      <w:hyperlink r:id="rId35" w:history="1">
        <w:r w:rsidRPr="00CC24D3">
          <w:rPr>
            <w:rFonts w:ascii="Times New Roman" w:eastAsia="Times New Roman" w:hAnsi="Times New Roman" w:cs="Times New Roman"/>
            <w:bCs/>
            <w:color w:val="808080"/>
            <w:sz w:val="24"/>
            <w:szCs w:val="24"/>
            <w:lang w:eastAsia="ru-RU"/>
          </w:rPr>
          <w:t>Пункты 1</w:t>
        </w:r>
      </w:hyperlink>
      <w:r w:rsidRPr="00CC24D3">
        <w:rPr>
          <w:rFonts w:ascii="Times New Roman" w:eastAsia="Times New Roman" w:hAnsi="Times New Roman" w:cs="Times New Roman"/>
          <w:bCs/>
          <w:color w:val="808080"/>
          <w:sz w:val="24"/>
          <w:szCs w:val="24"/>
          <w:lang w:eastAsia="ru-RU"/>
        </w:rPr>
        <w:t xml:space="preserve"> - </w:t>
      </w:r>
      <w:hyperlink r:id="rId36" w:history="1">
        <w:r w:rsidRPr="00CC24D3">
          <w:rPr>
            <w:rFonts w:ascii="Times New Roman" w:eastAsia="Times New Roman" w:hAnsi="Times New Roman" w:cs="Times New Roman"/>
            <w:bCs/>
            <w:color w:val="808080"/>
            <w:sz w:val="24"/>
            <w:szCs w:val="24"/>
            <w:lang w:eastAsia="ru-RU"/>
          </w:rPr>
          <w:t>11</w:t>
        </w:r>
      </w:hyperlink>
      <w:r w:rsidRPr="00CC24D3">
        <w:rPr>
          <w:rFonts w:ascii="Times New Roman" w:eastAsia="Times New Roman" w:hAnsi="Times New Roman" w:cs="Times New Roman"/>
          <w:bCs/>
          <w:color w:val="808080"/>
          <w:sz w:val="24"/>
          <w:szCs w:val="24"/>
          <w:lang w:eastAsia="ru-RU"/>
        </w:rPr>
        <w:t xml:space="preserve"> настоящего документа являются обязательными для заполнения.</w:t>
      </w:r>
    </w:p>
    <w:p w14:paraId="665A7B3A" w14:textId="77777777" w:rsidR="00CC24D3" w:rsidRPr="00CC24D3" w:rsidRDefault="00CC24D3" w:rsidP="00CC24D3">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CC24D3">
        <w:rPr>
          <w:rFonts w:ascii="Times New Roman" w:eastAsia="Times New Roman" w:hAnsi="Times New Roman" w:cs="Times New Roman"/>
          <w:bCs/>
          <w:color w:val="00B050"/>
          <w:sz w:val="24"/>
          <w:szCs w:val="24"/>
          <w:lang w:eastAsia="ru-RU"/>
        </w:rPr>
        <w:t>&lt;3&gt;</w:t>
      </w:r>
      <w:r w:rsidRPr="00CC24D3">
        <w:rPr>
          <w:rFonts w:ascii="Times New Roman" w:eastAsia="Times New Roman" w:hAnsi="Times New Roman" w:cs="Times New Roman"/>
          <w:bCs/>
          <w:color w:val="808080"/>
          <w:sz w:val="24"/>
          <w:szCs w:val="24"/>
          <w:lang w:eastAsia="ru-RU"/>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37" w:history="1">
        <w:r w:rsidRPr="00CC24D3">
          <w:rPr>
            <w:rFonts w:ascii="Times New Roman" w:eastAsia="Times New Roman" w:hAnsi="Times New Roman" w:cs="Times New Roman"/>
            <w:bCs/>
            <w:color w:val="808080"/>
            <w:sz w:val="24"/>
            <w:szCs w:val="24"/>
            <w:lang w:eastAsia="ru-RU"/>
          </w:rPr>
          <w:t>подпунктах "в"</w:t>
        </w:r>
      </w:hyperlink>
      <w:r w:rsidRPr="00CC24D3">
        <w:rPr>
          <w:rFonts w:ascii="Times New Roman" w:eastAsia="Times New Roman" w:hAnsi="Times New Roman" w:cs="Times New Roman"/>
          <w:bCs/>
          <w:color w:val="808080"/>
          <w:sz w:val="24"/>
          <w:szCs w:val="24"/>
          <w:lang w:eastAsia="ru-RU"/>
        </w:rPr>
        <w:t xml:space="preserve"> - </w:t>
      </w:r>
      <w:hyperlink r:id="rId38" w:history="1">
        <w:r w:rsidRPr="00CC24D3">
          <w:rPr>
            <w:rFonts w:ascii="Times New Roman" w:eastAsia="Times New Roman" w:hAnsi="Times New Roman" w:cs="Times New Roman"/>
            <w:bCs/>
            <w:color w:val="808080"/>
            <w:sz w:val="24"/>
            <w:szCs w:val="24"/>
            <w:lang w:eastAsia="ru-RU"/>
          </w:rPr>
          <w:t>"д" пункта 1 части 1.1 статьи 4</w:t>
        </w:r>
      </w:hyperlink>
      <w:r w:rsidRPr="00CC24D3">
        <w:rPr>
          <w:rFonts w:ascii="Times New Roman" w:eastAsia="Times New Roman" w:hAnsi="Times New Roman" w:cs="Times New Roman"/>
          <w:bCs/>
          <w:color w:val="808080"/>
          <w:sz w:val="24"/>
          <w:szCs w:val="24"/>
          <w:lang w:eastAsia="ru-RU"/>
        </w:rPr>
        <w:t xml:space="preserve"> Федерального закона "О развитии малого и среднего предпринимательства в Российской Федерации".</w:t>
      </w:r>
    </w:p>
    <w:p w14:paraId="38364753" w14:textId="77777777" w:rsidR="00CC24D3" w:rsidRPr="00CC24D3" w:rsidRDefault="00CC24D3" w:rsidP="00CC24D3">
      <w:pPr>
        <w:autoSpaceDE w:val="0"/>
        <w:autoSpaceDN w:val="0"/>
        <w:spacing w:after="0" w:line="240" w:lineRule="auto"/>
        <w:rPr>
          <w:rFonts w:ascii="Times New Roman" w:eastAsia="Times New Roman" w:hAnsi="Times New Roman" w:cs="Times New Roman"/>
          <w:sz w:val="24"/>
          <w:szCs w:val="24"/>
          <w:lang w:eastAsia="ru-RU"/>
        </w:rPr>
      </w:pPr>
    </w:p>
    <w:p w14:paraId="155AFA2C" w14:textId="77777777" w:rsidR="00CC24D3" w:rsidRPr="00CC24D3" w:rsidRDefault="00CC24D3" w:rsidP="00CC24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5E3C143E" w14:textId="77777777" w:rsidR="00CC24D3" w:rsidRPr="00CC24D3" w:rsidRDefault="00CC24D3" w:rsidP="00CC24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41E17972" w14:textId="77777777" w:rsidR="00CC24D3" w:rsidRPr="00CC24D3" w:rsidRDefault="00CC24D3" w:rsidP="00CC24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01FCEBFA" w14:textId="77777777" w:rsidR="00CC24D3" w:rsidRPr="00CC24D3" w:rsidRDefault="00CC24D3" w:rsidP="00CC24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5EF575F7" w14:textId="77777777" w:rsidR="00CC24D3" w:rsidRPr="00CC24D3" w:rsidRDefault="00CC24D3" w:rsidP="00CC24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09BB5BA7" w14:textId="77777777" w:rsidR="00CC24D3" w:rsidRPr="00CC24D3" w:rsidRDefault="00CC24D3" w:rsidP="00CC24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73B7D4C1" w14:textId="77777777" w:rsidR="00CC24D3" w:rsidRPr="00CC24D3" w:rsidRDefault="00CC24D3" w:rsidP="00CC24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6E69EE11" w14:textId="77777777" w:rsidR="00CC24D3" w:rsidRPr="00CC24D3" w:rsidRDefault="00CC24D3" w:rsidP="00CC24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70DEE90D" w14:textId="77777777" w:rsidR="00CC24D3" w:rsidRPr="00CC24D3" w:rsidRDefault="00CC24D3" w:rsidP="00CC24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329F80B3" w14:textId="77777777" w:rsidR="00CC24D3" w:rsidRPr="00CC24D3" w:rsidRDefault="00CC24D3" w:rsidP="00CC24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2C1918F0" w14:textId="77777777" w:rsidR="00CC24D3" w:rsidRPr="00CC24D3" w:rsidRDefault="00CC24D3" w:rsidP="00CC24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59DE74B8" w14:textId="77777777" w:rsidR="00CC24D3" w:rsidRPr="00CC24D3" w:rsidRDefault="00CC24D3" w:rsidP="00CC24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4630A643" w14:textId="77777777" w:rsidR="00CC24D3" w:rsidRPr="00CC24D3" w:rsidRDefault="00CC24D3" w:rsidP="00CC24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53673600" w14:textId="77777777" w:rsidR="00CC24D3" w:rsidRPr="00CC24D3" w:rsidRDefault="00CC24D3" w:rsidP="00CC24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398F79CA" w14:textId="77777777" w:rsidR="00CC24D3" w:rsidRPr="00CC24D3" w:rsidRDefault="00CC24D3" w:rsidP="00CC24D3">
      <w:pPr>
        <w:autoSpaceDE w:val="0"/>
        <w:autoSpaceDN w:val="0"/>
        <w:adjustRightInd w:val="0"/>
        <w:spacing w:after="0" w:line="240" w:lineRule="auto"/>
        <w:ind w:firstLine="540"/>
        <w:jc w:val="both"/>
        <w:rPr>
          <w:rFonts w:ascii="Times New Roman" w:eastAsia="Times New Roman" w:hAnsi="Times New Roman" w:cs="Times New Roman"/>
          <w:sz w:val="2"/>
          <w:szCs w:val="2"/>
          <w:lang w:eastAsia="ru-RU"/>
        </w:rPr>
      </w:pPr>
      <w:r w:rsidRPr="00CC24D3">
        <w:rPr>
          <w:rFonts w:ascii="Times New Roman" w:eastAsia="Times New Roman" w:hAnsi="Times New Roman" w:cs="Times New Roman"/>
          <w:sz w:val="24"/>
          <w:szCs w:val="24"/>
          <w:lang w:eastAsia="ru-RU"/>
        </w:rPr>
        <w:br w:type="page"/>
      </w:r>
    </w:p>
    <w:p w14:paraId="5040016A" w14:textId="77777777" w:rsidR="00CC24D3" w:rsidRPr="00CC24D3" w:rsidRDefault="00CC24D3" w:rsidP="00CC24D3">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val="x-none" w:eastAsia="x-none"/>
        </w:rPr>
      </w:pPr>
      <w:bookmarkStart w:id="108" w:name="_Форма_7_План"/>
      <w:bookmarkStart w:id="109" w:name="_РАЗДЕЛ_IV._Техническое"/>
      <w:bookmarkStart w:id="110" w:name="_Toc24022469"/>
      <w:bookmarkEnd w:id="108"/>
      <w:bookmarkEnd w:id="109"/>
      <w:r w:rsidRPr="00CC24D3">
        <w:rPr>
          <w:rFonts w:ascii="Times New Roman" w:eastAsia="MS Mincho" w:hAnsi="Times New Roman" w:cs="Times New Roman"/>
          <w:b/>
          <w:bCs/>
          <w:color w:val="17365D"/>
          <w:kern w:val="32"/>
          <w:sz w:val="28"/>
          <w:szCs w:val="24"/>
          <w:lang w:val="x-none" w:eastAsia="x-none"/>
        </w:rPr>
        <w:t>РАЗДЕЛ IV. Техническое задание</w:t>
      </w:r>
      <w:bookmarkEnd w:id="110"/>
    </w:p>
    <w:p w14:paraId="428320D7" w14:textId="77777777" w:rsidR="000D69E4" w:rsidRPr="000D69E4" w:rsidRDefault="000D69E4" w:rsidP="000D69E4">
      <w:pPr>
        <w:spacing w:after="0" w:line="240" w:lineRule="auto"/>
        <w:jc w:val="center"/>
        <w:outlineLvl w:val="0"/>
        <w:rPr>
          <w:rFonts w:ascii="Times New Roman" w:eastAsia="Times New Roman" w:hAnsi="Times New Roman" w:cs="Times New Roman"/>
          <w:b/>
          <w:sz w:val="24"/>
          <w:szCs w:val="20"/>
          <w:lang w:eastAsia="ru-RU"/>
        </w:rPr>
      </w:pPr>
      <w:r w:rsidRPr="000D69E4">
        <w:rPr>
          <w:rFonts w:ascii="Times New Roman" w:eastAsia="Times New Roman" w:hAnsi="Times New Roman" w:cs="Times New Roman"/>
          <w:b/>
          <w:sz w:val="24"/>
          <w:szCs w:val="20"/>
          <w:lang w:eastAsia="ru-RU"/>
        </w:rPr>
        <w:t>Перечень, описание Услуг и сроки их оказания</w:t>
      </w:r>
    </w:p>
    <w:p w14:paraId="3B8FB012" w14:textId="77777777" w:rsidR="000D69E4" w:rsidRPr="000D69E4" w:rsidRDefault="000D69E4" w:rsidP="000D69E4">
      <w:pPr>
        <w:spacing w:after="200" w:line="276" w:lineRule="auto"/>
        <w:rPr>
          <w:rFonts w:ascii="Times New Roman" w:eastAsia="Calibri" w:hAnsi="Times New Roman" w:cs="Times New Roman"/>
        </w:rPr>
      </w:pPr>
    </w:p>
    <w:p w14:paraId="126285D2" w14:textId="77777777" w:rsidR="000D69E4" w:rsidRPr="000D69E4" w:rsidRDefault="000D69E4" w:rsidP="000D69E4">
      <w:pPr>
        <w:spacing w:after="0" w:line="276" w:lineRule="auto"/>
        <w:jc w:val="both"/>
        <w:rPr>
          <w:rFonts w:ascii="Times New Roman" w:eastAsia="Calibri" w:hAnsi="Times New Roman" w:cs="Times New Roman"/>
          <w:sz w:val="24"/>
          <w:szCs w:val="24"/>
        </w:rPr>
      </w:pPr>
      <w:r w:rsidRPr="000D69E4">
        <w:rPr>
          <w:rFonts w:ascii="Times New Roman" w:eastAsia="Calibri" w:hAnsi="Times New Roman" w:cs="Times New Roman"/>
          <w:sz w:val="24"/>
          <w:szCs w:val="24"/>
        </w:rPr>
        <w:t>1. Общие положения</w:t>
      </w:r>
    </w:p>
    <w:p w14:paraId="68B4969D" w14:textId="77777777" w:rsidR="000D69E4" w:rsidRPr="000D69E4" w:rsidRDefault="000D69E4" w:rsidP="000D69E4">
      <w:pPr>
        <w:spacing w:after="0" w:line="276" w:lineRule="auto"/>
        <w:jc w:val="both"/>
        <w:rPr>
          <w:rFonts w:ascii="Times New Roman" w:eastAsia="Calibri" w:hAnsi="Times New Roman" w:cs="Times New Roman"/>
          <w:sz w:val="24"/>
          <w:szCs w:val="24"/>
        </w:rPr>
      </w:pPr>
    </w:p>
    <w:p w14:paraId="7302F041" w14:textId="77777777" w:rsidR="000D69E4" w:rsidRPr="000D69E4" w:rsidRDefault="000D69E4" w:rsidP="000D69E4">
      <w:pPr>
        <w:spacing w:after="0" w:line="276" w:lineRule="auto"/>
        <w:jc w:val="both"/>
        <w:rPr>
          <w:rFonts w:ascii="Times New Roman" w:eastAsia="Calibri" w:hAnsi="Times New Roman" w:cs="Times New Roman"/>
          <w:sz w:val="24"/>
          <w:szCs w:val="24"/>
        </w:rPr>
      </w:pPr>
      <w:r w:rsidRPr="000D69E4">
        <w:rPr>
          <w:rFonts w:ascii="Times New Roman" w:eastAsia="Calibri" w:hAnsi="Times New Roman" w:cs="Times New Roman"/>
          <w:sz w:val="24"/>
          <w:szCs w:val="24"/>
        </w:rPr>
        <w:t>1.1. Данное приложение описывает порядок предоставления Услуг, организованный путем формирования Обращений.</w:t>
      </w:r>
    </w:p>
    <w:p w14:paraId="52C7EB0B" w14:textId="77777777" w:rsidR="000D69E4" w:rsidRPr="000D69E4" w:rsidRDefault="000D69E4" w:rsidP="000D69E4">
      <w:pPr>
        <w:spacing w:after="0" w:line="276" w:lineRule="auto"/>
        <w:jc w:val="both"/>
        <w:rPr>
          <w:rFonts w:ascii="Times New Roman" w:eastAsia="Calibri" w:hAnsi="Times New Roman" w:cs="Times New Roman"/>
          <w:sz w:val="24"/>
          <w:szCs w:val="24"/>
        </w:rPr>
      </w:pPr>
      <w:r w:rsidRPr="000D69E4">
        <w:rPr>
          <w:rFonts w:ascii="Times New Roman" w:eastAsia="Calibri" w:hAnsi="Times New Roman" w:cs="Times New Roman"/>
          <w:sz w:val="24"/>
          <w:szCs w:val="24"/>
        </w:rPr>
        <w:t xml:space="preserve">1.2. Создание Обращения в Системе Технической поддержки Исполнителя должно быть доступно по адресу </w:t>
      </w:r>
      <w:r>
        <w:rPr>
          <w:rFonts w:ascii="Times New Roman" w:eastAsia="Calibri" w:hAnsi="Times New Roman" w:cs="Times New Roman"/>
          <w:sz w:val="24"/>
          <w:szCs w:val="24"/>
        </w:rPr>
        <w:t>электронной почты</w:t>
      </w:r>
      <w:r w:rsidRPr="000D69E4">
        <w:rPr>
          <w:rFonts w:ascii="Times New Roman" w:eastAsia="Calibri" w:hAnsi="Times New Roman" w:cs="Times New Roman"/>
          <w:sz w:val="24"/>
          <w:szCs w:val="24"/>
        </w:rPr>
        <w:t>. В случае временной недоступности Системы Технической поддержки – устное сообщение или электронное письмо представителю Исполнителя с последующей фиксацией в Системы Технической поддержки.</w:t>
      </w:r>
    </w:p>
    <w:p w14:paraId="5A90E188" w14:textId="77777777" w:rsidR="000D69E4" w:rsidRPr="000D69E4" w:rsidRDefault="000D69E4" w:rsidP="000D69E4">
      <w:pPr>
        <w:spacing w:after="0" w:line="276" w:lineRule="auto"/>
        <w:jc w:val="both"/>
        <w:rPr>
          <w:rFonts w:ascii="Times New Roman" w:eastAsia="Calibri" w:hAnsi="Times New Roman" w:cs="Times New Roman"/>
          <w:sz w:val="24"/>
          <w:szCs w:val="24"/>
        </w:rPr>
      </w:pPr>
      <w:r w:rsidRPr="000D69E4">
        <w:rPr>
          <w:rFonts w:ascii="Times New Roman" w:eastAsia="Calibri" w:hAnsi="Times New Roman" w:cs="Times New Roman"/>
          <w:sz w:val="24"/>
          <w:szCs w:val="24"/>
        </w:rPr>
        <w:t>1.3. Исполнителю необходимо предоставить права на создание Обращений в Системе Технической поддержки уполномоченным представителям Заказчика.</w:t>
      </w:r>
    </w:p>
    <w:p w14:paraId="032904C3" w14:textId="77777777" w:rsidR="000D69E4" w:rsidRPr="000D69E4" w:rsidRDefault="000D69E4" w:rsidP="000D69E4">
      <w:pPr>
        <w:spacing w:after="0" w:line="276" w:lineRule="auto"/>
        <w:jc w:val="both"/>
        <w:rPr>
          <w:rFonts w:ascii="Times New Roman" w:eastAsia="Calibri" w:hAnsi="Times New Roman" w:cs="Times New Roman"/>
          <w:sz w:val="24"/>
          <w:szCs w:val="24"/>
        </w:rPr>
      </w:pPr>
      <w:r w:rsidRPr="000D69E4">
        <w:rPr>
          <w:rFonts w:ascii="Times New Roman" w:eastAsia="Calibri" w:hAnsi="Times New Roman" w:cs="Times New Roman"/>
          <w:sz w:val="24"/>
          <w:szCs w:val="24"/>
        </w:rPr>
        <w:t xml:space="preserve">1.4. В Обращении Заказчик сообщает о проблеме на оборудовании, необходимости получения информации и консультаций. К обращению могут быть приложены файлы с дополнительной информацией. Допускаются файлы стандартного пакета </w:t>
      </w:r>
      <w:proofErr w:type="spellStart"/>
      <w:r w:rsidRPr="000D69E4">
        <w:rPr>
          <w:rFonts w:ascii="Times New Roman" w:eastAsia="Calibri" w:hAnsi="Times New Roman" w:cs="Times New Roman"/>
          <w:sz w:val="24"/>
          <w:szCs w:val="24"/>
        </w:rPr>
        <w:t>Microsoft</w:t>
      </w:r>
      <w:proofErr w:type="spellEnd"/>
      <w:r w:rsidRPr="000D69E4">
        <w:rPr>
          <w:rFonts w:ascii="Times New Roman" w:eastAsia="Calibri" w:hAnsi="Times New Roman" w:cs="Times New Roman"/>
          <w:sz w:val="24"/>
          <w:szCs w:val="24"/>
        </w:rPr>
        <w:t xml:space="preserve"> </w:t>
      </w:r>
      <w:proofErr w:type="spellStart"/>
      <w:r w:rsidRPr="000D69E4">
        <w:rPr>
          <w:rFonts w:ascii="Times New Roman" w:eastAsia="Calibri" w:hAnsi="Times New Roman" w:cs="Times New Roman"/>
          <w:sz w:val="24"/>
          <w:szCs w:val="24"/>
        </w:rPr>
        <w:t>Office</w:t>
      </w:r>
      <w:proofErr w:type="spellEnd"/>
      <w:r w:rsidRPr="000D69E4">
        <w:rPr>
          <w:rFonts w:ascii="Times New Roman" w:eastAsia="Calibri" w:hAnsi="Times New Roman" w:cs="Times New Roman"/>
          <w:sz w:val="24"/>
          <w:szCs w:val="24"/>
        </w:rPr>
        <w:t>, простых текстовых и структурированных файлов, скриншотов с экранов, архивных файлов (</w:t>
      </w:r>
      <w:proofErr w:type="spellStart"/>
      <w:r w:rsidRPr="000D69E4">
        <w:rPr>
          <w:rFonts w:ascii="Times New Roman" w:eastAsia="Calibri" w:hAnsi="Times New Roman" w:cs="Times New Roman"/>
          <w:sz w:val="24"/>
          <w:szCs w:val="24"/>
        </w:rPr>
        <w:t>doc</w:t>
      </w:r>
      <w:proofErr w:type="spellEnd"/>
      <w:r w:rsidRPr="000D69E4">
        <w:rPr>
          <w:rFonts w:ascii="Times New Roman" w:eastAsia="Calibri" w:hAnsi="Times New Roman" w:cs="Times New Roman"/>
          <w:sz w:val="24"/>
          <w:szCs w:val="24"/>
        </w:rPr>
        <w:t xml:space="preserve">, </w:t>
      </w:r>
      <w:proofErr w:type="spellStart"/>
      <w:r w:rsidRPr="000D69E4">
        <w:rPr>
          <w:rFonts w:ascii="Times New Roman" w:eastAsia="Calibri" w:hAnsi="Times New Roman" w:cs="Times New Roman"/>
          <w:sz w:val="24"/>
          <w:szCs w:val="24"/>
        </w:rPr>
        <w:t>xls</w:t>
      </w:r>
      <w:proofErr w:type="spellEnd"/>
      <w:r w:rsidRPr="000D69E4">
        <w:rPr>
          <w:rFonts w:ascii="Times New Roman" w:eastAsia="Calibri" w:hAnsi="Times New Roman" w:cs="Times New Roman"/>
          <w:sz w:val="24"/>
          <w:szCs w:val="24"/>
        </w:rPr>
        <w:t xml:space="preserve">, </w:t>
      </w:r>
      <w:proofErr w:type="spellStart"/>
      <w:r w:rsidRPr="000D69E4">
        <w:rPr>
          <w:rFonts w:ascii="Times New Roman" w:eastAsia="Calibri" w:hAnsi="Times New Roman" w:cs="Times New Roman"/>
          <w:sz w:val="24"/>
          <w:szCs w:val="24"/>
        </w:rPr>
        <w:t>pdf</w:t>
      </w:r>
      <w:proofErr w:type="spellEnd"/>
      <w:r w:rsidRPr="000D69E4">
        <w:rPr>
          <w:rFonts w:ascii="Times New Roman" w:eastAsia="Calibri" w:hAnsi="Times New Roman" w:cs="Times New Roman"/>
          <w:sz w:val="24"/>
          <w:szCs w:val="24"/>
        </w:rPr>
        <w:t xml:space="preserve">, </w:t>
      </w:r>
      <w:proofErr w:type="spellStart"/>
      <w:r w:rsidRPr="000D69E4">
        <w:rPr>
          <w:rFonts w:ascii="Times New Roman" w:eastAsia="Calibri" w:hAnsi="Times New Roman" w:cs="Times New Roman"/>
          <w:sz w:val="24"/>
          <w:szCs w:val="24"/>
        </w:rPr>
        <w:t>jpg</w:t>
      </w:r>
      <w:proofErr w:type="spellEnd"/>
      <w:r w:rsidRPr="000D69E4">
        <w:rPr>
          <w:rFonts w:ascii="Times New Roman" w:eastAsia="Calibri" w:hAnsi="Times New Roman" w:cs="Times New Roman"/>
          <w:sz w:val="24"/>
          <w:szCs w:val="24"/>
        </w:rPr>
        <w:t xml:space="preserve">, </w:t>
      </w:r>
      <w:proofErr w:type="spellStart"/>
      <w:r w:rsidRPr="000D69E4">
        <w:rPr>
          <w:rFonts w:ascii="Times New Roman" w:eastAsia="Calibri" w:hAnsi="Times New Roman" w:cs="Times New Roman"/>
          <w:sz w:val="24"/>
          <w:szCs w:val="24"/>
        </w:rPr>
        <w:t>bmp</w:t>
      </w:r>
      <w:proofErr w:type="spellEnd"/>
      <w:r w:rsidRPr="000D69E4">
        <w:rPr>
          <w:rFonts w:ascii="Times New Roman" w:eastAsia="Calibri" w:hAnsi="Times New Roman" w:cs="Times New Roman"/>
          <w:sz w:val="24"/>
          <w:szCs w:val="24"/>
        </w:rPr>
        <w:t xml:space="preserve">, </w:t>
      </w:r>
      <w:proofErr w:type="spellStart"/>
      <w:r w:rsidRPr="000D69E4">
        <w:rPr>
          <w:rFonts w:ascii="Times New Roman" w:eastAsia="Calibri" w:hAnsi="Times New Roman" w:cs="Times New Roman"/>
          <w:sz w:val="24"/>
          <w:szCs w:val="24"/>
        </w:rPr>
        <w:t>png</w:t>
      </w:r>
      <w:proofErr w:type="spellEnd"/>
      <w:r w:rsidRPr="000D69E4">
        <w:rPr>
          <w:rFonts w:ascii="Times New Roman" w:eastAsia="Calibri" w:hAnsi="Times New Roman" w:cs="Times New Roman"/>
          <w:sz w:val="24"/>
          <w:szCs w:val="24"/>
        </w:rPr>
        <w:t xml:space="preserve">, </w:t>
      </w:r>
      <w:proofErr w:type="spellStart"/>
      <w:r w:rsidRPr="000D69E4">
        <w:rPr>
          <w:rFonts w:ascii="Times New Roman" w:eastAsia="Calibri" w:hAnsi="Times New Roman" w:cs="Times New Roman"/>
          <w:sz w:val="24"/>
          <w:szCs w:val="24"/>
        </w:rPr>
        <w:t>xml</w:t>
      </w:r>
      <w:proofErr w:type="spellEnd"/>
      <w:r w:rsidRPr="000D69E4">
        <w:rPr>
          <w:rFonts w:ascii="Times New Roman" w:eastAsia="Calibri" w:hAnsi="Times New Roman" w:cs="Times New Roman"/>
          <w:sz w:val="24"/>
          <w:szCs w:val="24"/>
        </w:rPr>
        <w:t xml:space="preserve">, </w:t>
      </w:r>
      <w:proofErr w:type="spellStart"/>
      <w:r w:rsidRPr="000D69E4">
        <w:rPr>
          <w:rFonts w:ascii="Times New Roman" w:eastAsia="Calibri" w:hAnsi="Times New Roman" w:cs="Times New Roman"/>
          <w:sz w:val="24"/>
          <w:szCs w:val="24"/>
        </w:rPr>
        <w:t>rar</w:t>
      </w:r>
      <w:proofErr w:type="spellEnd"/>
      <w:r w:rsidRPr="000D69E4">
        <w:rPr>
          <w:rFonts w:ascii="Times New Roman" w:eastAsia="Calibri" w:hAnsi="Times New Roman" w:cs="Times New Roman"/>
          <w:sz w:val="24"/>
          <w:szCs w:val="24"/>
        </w:rPr>
        <w:t xml:space="preserve">, </w:t>
      </w:r>
      <w:proofErr w:type="spellStart"/>
      <w:r w:rsidRPr="000D69E4">
        <w:rPr>
          <w:rFonts w:ascii="Times New Roman" w:eastAsia="Calibri" w:hAnsi="Times New Roman" w:cs="Times New Roman"/>
          <w:sz w:val="24"/>
          <w:szCs w:val="24"/>
        </w:rPr>
        <w:t>zip</w:t>
      </w:r>
      <w:proofErr w:type="spellEnd"/>
      <w:r w:rsidRPr="000D69E4">
        <w:rPr>
          <w:rFonts w:ascii="Times New Roman" w:eastAsia="Calibri" w:hAnsi="Times New Roman" w:cs="Times New Roman"/>
          <w:sz w:val="24"/>
          <w:szCs w:val="24"/>
        </w:rPr>
        <w:t xml:space="preserve">, </w:t>
      </w:r>
      <w:proofErr w:type="spellStart"/>
      <w:r w:rsidRPr="000D69E4">
        <w:rPr>
          <w:rFonts w:ascii="Times New Roman" w:eastAsia="Calibri" w:hAnsi="Times New Roman" w:cs="Times New Roman"/>
          <w:sz w:val="24"/>
          <w:szCs w:val="24"/>
        </w:rPr>
        <w:t>msg</w:t>
      </w:r>
      <w:proofErr w:type="spellEnd"/>
      <w:r w:rsidRPr="000D69E4">
        <w:rPr>
          <w:rFonts w:ascii="Times New Roman" w:eastAsia="Calibri" w:hAnsi="Times New Roman" w:cs="Times New Roman"/>
          <w:sz w:val="24"/>
          <w:szCs w:val="24"/>
        </w:rPr>
        <w:t>). В ряде случаев могут быть использованы файлы журналов работы отдельных модулей программы (</w:t>
      </w:r>
      <w:proofErr w:type="spellStart"/>
      <w:r w:rsidRPr="000D69E4">
        <w:rPr>
          <w:rFonts w:ascii="Times New Roman" w:eastAsia="Calibri" w:hAnsi="Times New Roman" w:cs="Times New Roman"/>
          <w:sz w:val="24"/>
          <w:szCs w:val="24"/>
        </w:rPr>
        <w:t>log</w:t>
      </w:r>
      <w:proofErr w:type="spellEnd"/>
      <w:r w:rsidRPr="000D69E4">
        <w:rPr>
          <w:rFonts w:ascii="Times New Roman" w:eastAsia="Calibri" w:hAnsi="Times New Roman" w:cs="Times New Roman"/>
          <w:sz w:val="24"/>
          <w:szCs w:val="24"/>
        </w:rPr>
        <w:t>-файлы).</w:t>
      </w:r>
    </w:p>
    <w:p w14:paraId="57A864F6" w14:textId="77777777" w:rsidR="000D69E4" w:rsidRPr="000D69E4" w:rsidRDefault="000D69E4" w:rsidP="000D69E4">
      <w:pPr>
        <w:tabs>
          <w:tab w:val="left" w:pos="187"/>
        </w:tabs>
        <w:spacing w:after="0" w:line="240" w:lineRule="auto"/>
        <w:jc w:val="both"/>
        <w:rPr>
          <w:rFonts w:ascii="Times New Roman" w:eastAsia="MS Mincho" w:hAnsi="Times New Roman" w:cs="Times New Roman"/>
          <w:color w:val="000000"/>
          <w:sz w:val="24"/>
          <w:szCs w:val="20"/>
        </w:rPr>
      </w:pPr>
      <w:r w:rsidRPr="000D69E4">
        <w:rPr>
          <w:rFonts w:ascii="Times New Roman" w:eastAsia="MS Mincho" w:hAnsi="Times New Roman" w:cs="Times New Roman"/>
          <w:color w:val="000000"/>
          <w:sz w:val="24"/>
          <w:szCs w:val="20"/>
        </w:rPr>
        <w:t xml:space="preserve">1.5. Исполнитель подтвердит получение запроса на обслуживание путем регистрации </w:t>
      </w:r>
      <w:r w:rsidRPr="000D69E4">
        <w:rPr>
          <w:rFonts w:ascii="Times New Roman" w:eastAsia="MS Mincho" w:hAnsi="Times New Roman" w:cs="Times New Roman"/>
          <w:color w:val="000000"/>
          <w:sz w:val="24"/>
          <w:szCs w:val="24"/>
        </w:rPr>
        <w:t>Обращений в Системе Технической поддержки</w:t>
      </w:r>
      <w:r w:rsidRPr="000D69E4">
        <w:rPr>
          <w:rFonts w:ascii="Times New Roman" w:eastAsia="MS Mincho" w:hAnsi="Times New Roman" w:cs="Times New Roman"/>
          <w:color w:val="000000"/>
          <w:sz w:val="24"/>
          <w:szCs w:val="20"/>
        </w:rPr>
        <w:t xml:space="preserve">, сообщения его идентификатора заказчику и подтверждения заказчику уровня критичности события и требований к времени для выполнения действий по его устранению. </w:t>
      </w:r>
    </w:p>
    <w:p w14:paraId="72360D14" w14:textId="77777777" w:rsidR="000D69E4" w:rsidRPr="000D69E4" w:rsidRDefault="000D69E4" w:rsidP="000D69E4">
      <w:pPr>
        <w:tabs>
          <w:tab w:val="left" w:pos="187"/>
        </w:tabs>
        <w:spacing w:after="0" w:line="240" w:lineRule="auto"/>
        <w:jc w:val="both"/>
        <w:rPr>
          <w:rFonts w:ascii="Times New Roman" w:eastAsia="MS Mincho" w:hAnsi="Times New Roman" w:cs="Times New Roman"/>
          <w:color w:val="000000"/>
          <w:sz w:val="24"/>
          <w:szCs w:val="20"/>
        </w:rPr>
      </w:pPr>
      <w:r w:rsidRPr="000D69E4">
        <w:rPr>
          <w:rFonts w:ascii="Times New Roman" w:eastAsia="MS Mincho" w:hAnsi="Times New Roman" w:cs="Times New Roman"/>
          <w:color w:val="000000"/>
          <w:sz w:val="24"/>
          <w:szCs w:val="20"/>
        </w:rPr>
        <w:t>1.6. Время реакции при обслуживании оборудования у Заказчика, а также время дистанционной поддержки программного обеспечения могут отличаться в зависимости от уровня критичности инцидента. Уровень критичности инцидента определяет Заказчик.</w:t>
      </w:r>
    </w:p>
    <w:p w14:paraId="1EA0B5B3" w14:textId="77777777" w:rsidR="000D69E4" w:rsidRPr="000D69E4" w:rsidRDefault="000D69E4" w:rsidP="000D69E4">
      <w:pPr>
        <w:tabs>
          <w:tab w:val="left" w:pos="187"/>
        </w:tabs>
        <w:spacing w:after="0" w:line="240" w:lineRule="auto"/>
        <w:jc w:val="both"/>
        <w:rPr>
          <w:rFonts w:ascii="Times New Roman" w:eastAsia="MS Mincho" w:hAnsi="Times New Roman" w:cs="Times New Roman"/>
          <w:color w:val="000000"/>
          <w:sz w:val="24"/>
          <w:szCs w:val="20"/>
        </w:rPr>
      </w:pPr>
    </w:p>
    <w:p w14:paraId="16674A34" w14:textId="77777777" w:rsidR="000D69E4" w:rsidRPr="000D69E4" w:rsidRDefault="000D69E4" w:rsidP="000D69E4">
      <w:pPr>
        <w:tabs>
          <w:tab w:val="left" w:pos="187"/>
        </w:tabs>
        <w:spacing w:after="0" w:line="240" w:lineRule="auto"/>
        <w:jc w:val="both"/>
        <w:rPr>
          <w:rFonts w:ascii="Times New Roman" w:eastAsia="MS Mincho" w:hAnsi="Times New Roman" w:cs="Times New Roman"/>
          <w:color w:val="000000"/>
          <w:sz w:val="24"/>
          <w:szCs w:val="20"/>
        </w:rPr>
      </w:pPr>
      <w:r w:rsidRPr="000D69E4">
        <w:rPr>
          <w:rFonts w:ascii="Times New Roman" w:eastAsia="MS Mincho" w:hAnsi="Times New Roman" w:cs="Times New Roman"/>
          <w:color w:val="000000"/>
          <w:sz w:val="24"/>
          <w:szCs w:val="20"/>
        </w:rPr>
        <w:t>Уровни критичности инцидентов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052"/>
      </w:tblGrid>
      <w:tr w:rsidR="000D69E4" w:rsidRPr="000D69E4" w14:paraId="681CB06B" w14:textId="77777777" w:rsidTr="00840020">
        <w:tc>
          <w:tcPr>
            <w:tcW w:w="2660" w:type="dxa"/>
            <w:shd w:val="clear" w:color="auto" w:fill="auto"/>
          </w:tcPr>
          <w:p w14:paraId="13966CE2" w14:textId="77777777" w:rsidR="000D69E4" w:rsidRPr="000D69E4" w:rsidRDefault="000D69E4" w:rsidP="000D69E4">
            <w:pPr>
              <w:tabs>
                <w:tab w:val="left" w:pos="187"/>
              </w:tabs>
              <w:spacing w:after="0" w:line="240" w:lineRule="auto"/>
              <w:jc w:val="both"/>
              <w:rPr>
                <w:rFonts w:ascii="Times New Roman" w:eastAsia="MS Mincho" w:hAnsi="Times New Roman" w:cs="Times New Roman"/>
                <w:color w:val="000000"/>
                <w:sz w:val="24"/>
                <w:szCs w:val="20"/>
              </w:rPr>
            </w:pPr>
            <w:r w:rsidRPr="000D69E4">
              <w:rPr>
                <w:rFonts w:ascii="Times New Roman" w:eastAsia="MS Mincho" w:hAnsi="Times New Roman" w:cs="Times New Roman"/>
                <w:color w:val="000000"/>
                <w:sz w:val="24"/>
                <w:szCs w:val="20"/>
              </w:rPr>
              <w:t>Уровень критичности 1</w:t>
            </w:r>
          </w:p>
        </w:tc>
        <w:tc>
          <w:tcPr>
            <w:tcW w:w="7052" w:type="dxa"/>
            <w:shd w:val="clear" w:color="auto" w:fill="auto"/>
          </w:tcPr>
          <w:p w14:paraId="0CDBD23A" w14:textId="77777777" w:rsidR="000D69E4" w:rsidRPr="000D69E4" w:rsidRDefault="000D69E4" w:rsidP="000D69E4">
            <w:pPr>
              <w:tabs>
                <w:tab w:val="left" w:pos="187"/>
              </w:tabs>
              <w:spacing w:after="0" w:line="240" w:lineRule="auto"/>
              <w:jc w:val="both"/>
              <w:rPr>
                <w:rFonts w:ascii="Times New Roman" w:eastAsia="MS Mincho" w:hAnsi="Times New Roman" w:cs="Times New Roman"/>
                <w:color w:val="000000"/>
                <w:sz w:val="24"/>
                <w:szCs w:val="20"/>
              </w:rPr>
            </w:pPr>
            <w:r w:rsidRPr="000D69E4">
              <w:rPr>
                <w:rFonts w:ascii="Times New Roman" w:eastAsia="MS Mincho" w:hAnsi="Times New Roman" w:cs="Times New Roman"/>
                <w:color w:val="000000"/>
                <w:sz w:val="24"/>
                <w:szCs w:val="20"/>
              </w:rPr>
              <w:t>Простой критически важных систем. Например, рабочая среда полностью вышла из строя, рабочая система или приложение вышло из строя или находится под серьезной угрозой, повреждение, потеря данных или высокий риск для них, критическое воздействие на бизнес, проблемы безопасности.</w:t>
            </w:r>
          </w:p>
        </w:tc>
      </w:tr>
      <w:tr w:rsidR="000D69E4" w:rsidRPr="000D69E4" w14:paraId="06F1D968" w14:textId="77777777" w:rsidTr="00840020">
        <w:tc>
          <w:tcPr>
            <w:tcW w:w="2660" w:type="dxa"/>
            <w:shd w:val="clear" w:color="auto" w:fill="auto"/>
          </w:tcPr>
          <w:p w14:paraId="2FA8DF4D" w14:textId="77777777" w:rsidR="000D69E4" w:rsidRPr="000D69E4" w:rsidRDefault="000D69E4" w:rsidP="000D69E4">
            <w:pPr>
              <w:tabs>
                <w:tab w:val="left" w:pos="187"/>
              </w:tabs>
              <w:spacing w:after="0" w:line="240" w:lineRule="auto"/>
              <w:jc w:val="both"/>
              <w:rPr>
                <w:rFonts w:ascii="Times New Roman" w:eastAsia="MS Mincho" w:hAnsi="Times New Roman" w:cs="Times New Roman"/>
                <w:color w:val="000000"/>
                <w:sz w:val="24"/>
                <w:szCs w:val="20"/>
              </w:rPr>
            </w:pPr>
            <w:r w:rsidRPr="000D69E4">
              <w:rPr>
                <w:rFonts w:ascii="Times New Roman" w:eastAsia="MS Mincho" w:hAnsi="Times New Roman" w:cs="Times New Roman"/>
                <w:color w:val="000000"/>
                <w:sz w:val="24"/>
                <w:szCs w:val="20"/>
              </w:rPr>
              <w:t>Уровень критичности 2</w:t>
            </w:r>
          </w:p>
        </w:tc>
        <w:tc>
          <w:tcPr>
            <w:tcW w:w="7052" w:type="dxa"/>
            <w:shd w:val="clear" w:color="auto" w:fill="auto"/>
          </w:tcPr>
          <w:p w14:paraId="7C8B4C0F" w14:textId="77777777" w:rsidR="000D69E4" w:rsidRPr="000D69E4" w:rsidRDefault="000D69E4" w:rsidP="000D69E4">
            <w:pPr>
              <w:tabs>
                <w:tab w:val="left" w:pos="187"/>
              </w:tabs>
              <w:spacing w:after="0" w:line="240" w:lineRule="auto"/>
              <w:jc w:val="both"/>
              <w:rPr>
                <w:rFonts w:ascii="Times New Roman" w:eastAsia="MS Mincho" w:hAnsi="Times New Roman" w:cs="Times New Roman"/>
                <w:color w:val="000000"/>
                <w:sz w:val="24"/>
                <w:szCs w:val="20"/>
              </w:rPr>
            </w:pPr>
            <w:r w:rsidRPr="000D69E4">
              <w:rPr>
                <w:rFonts w:ascii="Times New Roman" w:eastAsia="MS Mincho" w:hAnsi="Times New Roman" w:cs="Times New Roman"/>
                <w:color w:val="000000"/>
                <w:sz w:val="24"/>
                <w:szCs w:val="20"/>
              </w:rPr>
              <w:t>Нарушение работы критически важных систем. Например, значительно ограничены возможности рабочей среды, нестабильное состояние или нарушение безопасности рабочей системы или приложения, риск повторного возникновения проблемы, значительное воздействие на бизнес.</w:t>
            </w:r>
          </w:p>
        </w:tc>
      </w:tr>
      <w:tr w:rsidR="000D69E4" w:rsidRPr="000D69E4" w14:paraId="567B01AB" w14:textId="77777777" w:rsidTr="00840020">
        <w:tc>
          <w:tcPr>
            <w:tcW w:w="2660" w:type="dxa"/>
            <w:shd w:val="clear" w:color="auto" w:fill="auto"/>
          </w:tcPr>
          <w:p w14:paraId="072E2B4C" w14:textId="77777777" w:rsidR="000D69E4" w:rsidRPr="000D69E4" w:rsidRDefault="000D69E4" w:rsidP="000D69E4">
            <w:pPr>
              <w:tabs>
                <w:tab w:val="left" w:pos="187"/>
              </w:tabs>
              <w:spacing w:after="0" w:line="240" w:lineRule="auto"/>
              <w:jc w:val="both"/>
              <w:rPr>
                <w:rFonts w:ascii="Times New Roman" w:eastAsia="MS Mincho" w:hAnsi="Times New Roman" w:cs="Times New Roman"/>
                <w:color w:val="000000"/>
                <w:sz w:val="24"/>
                <w:szCs w:val="20"/>
              </w:rPr>
            </w:pPr>
            <w:r w:rsidRPr="000D69E4">
              <w:rPr>
                <w:rFonts w:ascii="Times New Roman" w:eastAsia="MS Mincho" w:hAnsi="Times New Roman" w:cs="Times New Roman"/>
                <w:color w:val="000000"/>
                <w:sz w:val="24"/>
                <w:szCs w:val="20"/>
              </w:rPr>
              <w:t>Уровень критичности 3</w:t>
            </w:r>
          </w:p>
        </w:tc>
        <w:tc>
          <w:tcPr>
            <w:tcW w:w="7052" w:type="dxa"/>
            <w:shd w:val="clear" w:color="auto" w:fill="auto"/>
          </w:tcPr>
          <w:p w14:paraId="113FC526" w14:textId="77777777" w:rsidR="000D69E4" w:rsidRPr="000D69E4" w:rsidRDefault="000D69E4" w:rsidP="000D69E4">
            <w:pPr>
              <w:tabs>
                <w:tab w:val="left" w:pos="187"/>
              </w:tabs>
              <w:spacing w:after="0" w:line="240" w:lineRule="auto"/>
              <w:jc w:val="both"/>
              <w:rPr>
                <w:rFonts w:ascii="Times New Roman" w:eastAsia="MS Mincho" w:hAnsi="Times New Roman" w:cs="Times New Roman"/>
                <w:color w:val="000000"/>
                <w:sz w:val="24"/>
                <w:szCs w:val="20"/>
              </w:rPr>
            </w:pPr>
            <w:r w:rsidRPr="000D69E4">
              <w:rPr>
                <w:rFonts w:ascii="Times New Roman" w:eastAsia="MS Mincho" w:hAnsi="Times New Roman" w:cs="Times New Roman"/>
                <w:color w:val="000000"/>
                <w:sz w:val="24"/>
                <w:szCs w:val="20"/>
              </w:rPr>
              <w:t>Нормальная работа. Например, выход из строя или снижение производительности нерабочей системы (тестовой системы), проблемы с рабочей системой или приложением, для которых найдено временное решение, некритичное ограничение функциональности, ограниченное воздействие на бизнес.</w:t>
            </w:r>
          </w:p>
        </w:tc>
      </w:tr>
      <w:tr w:rsidR="000D69E4" w:rsidRPr="000D69E4" w14:paraId="69A3E9D3" w14:textId="77777777" w:rsidTr="00840020">
        <w:tc>
          <w:tcPr>
            <w:tcW w:w="2660" w:type="dxa"/>
            <w:shd w:val="clear" w:color="auto" w:fill="auto"/>
          </w:tcPr>
          <w:p w14:paraId="47FBE62C" w14:textId="77777777" w:rsidR="000D69E4" w:rsidRPr="000D69E4" w:rsidRDefault="000D69E4" w:rsidP="000D69E4">
            <w:pPr>
              <w:tabs>
                <w:tab w:val="left" w:pos="187"/>
              </w:tabs>
              <w:spacing w:after="0" w:line="240" w:lineRule="auto"/>
              <w:jc w:val="both"/>
              <w:rPr>
                <w:rFonts w:ascii="Times New Roman" w:eastAsia="MS Mincho" w:hAnsi="Times New Roman" w:cs="Times New Roman"/>
                <w:color w:val="000000"/>
                <w:sz w:val="24"/>
                <w:szCs w:val="20"/>
              </w:rPr>
            </w:pPr>
            <w:r w:rsidRPr="000D69E4">
              <w:rPr>
                <w:rFonts w:ascii="Times New Roman" w:eastAsia="MS Mincho" w:hAnsi="Times New Roman" w:cs="Times New Roman"/>
                <w:color w:val="000000"/>
                <w:sz w:val="24"/>
                <w:szCs w:val="20"/>
              </w:rPr>
              <w:t>Уровень критичности 4</w:t>
            </w:r>
          </w:p>
        </w:tc>
        <w:tc>
          <w:tcPr>
            <w:tcW w:w="7052" w:type="dxa"/>
            <w:shd w:val="clear" w:color="auto" w:fill="auto"/>
          </w:tcPr>
          <w:p w14:paraId="25B9F2CA" w14:textId="77777777" w:rsidR="000D69E4" w:rsidRPr="000D69E4" w:rsidRDefault="000D69E4" w:rsidP="000D69E4">
            <w:pPr>
              <w:tabs>
                <w:tab w:val="left" w:pos="187"/>
              </w:tabs>
              <w:spacing w:after="0" w:line="240" w:lineRule="auto"/>
              <w:jc w:val="both"/>
              <w:rPr>
                <w:rFonts w:ascii="Times New Roman" w:eastAsia="MS Mincho" w:hAnsi="Times New Roman" w:cs="Times New Roman"/>
                <w:color w:val="000000"/>
                <w:sz w:val="24"/>
                <w:szCs w:val="20"/>
              </w:rPr>
            </w:pPr>
            <w:r w:rsidRPr="000D69E4">
              <w:rPr>
                <w:rFonts w:ascii="Times New Roman" w:eastAsia="MS Mincho" w:hAnsi="Times New Roman" w:cs="Times New Roman"/>
                <w:color w:val="000000"/>
                <w:sz w:val="24"/>
                <w:szCs w:val="20"/>
              </w:rPr>
              <w:t>Низкое воздействие. Отсутствие воздействия на бизнес или пользователей.</w:t>
            </w:r>
          </w:p>
        </w:tc>
      </w:tr>
    </w:tbl>
    <w:p w14:paraId="504E3791" w14:textId="77777777" w:rsidR="000D69E4" w:rsidRPr="000D69E4" w:rsidRDefault="000D69E4" w:rsidP="000D69E4">
      <w:pPr>
        <w:tabs>
          <w:tab w:val="left" w:pos="187"/>
        </w:tabs>
        <w:spacing w:after="0" w:line="240" w:lineRule="auto"/>
        <w:jc w:val="both"/>
        <w:rPr>
          <w:rFonts w:ascii="Times New Roman" w:eastAsia="MS Mincho" w:hAnsi="Times New Roman" w:cs="Times New Roman"/>
          <w:color w:val="000000"/>
          <w:sz w:val="24"/>
          <w:szCs w:val="20"/>
        </w:rPr>
      </w:pPr>
    </w:p>
    <w:p w14:paraId="63B68F70" w14:textId="77777777" w:rsidR="000D69E4" w:rsidRPr="000D69E4" w:rsidRDefault="000D69E4" w:rsidP="000D69E4">
      <w:pPr>
        <w:spacing w:after="0" w:line="276" w:lineRule="auto"/>
        <w:jc w:val="both"/>
        <w:rPr>
          <w:rFonts w:ascii="Times New Roman" w:eastAsia="Calibri" w:hAnsi="Times New Roman" w:cs="Times New Roman"/>
          <w:sz w:val="24"/>
          <w:szCs w:val="24"/>
        </w:rPr>
      </w:pPr>
      <w:r w:rsidRPr="000D69E4">
        <w:rPr>
          <w:rFonts w:ascii="Times New Roman" w:eastAsia="Calibri" w:hAnsi="Times New Roman" w:cs="Times New Roman"/>
          <w:sz w:val="24"/>
          <w:szCs w:val="24"/>
        </w:rPr>
        <w:t>2. Состав оказываемых услуг</w:t>
      </w:r>
    </w:p>
    <w:p w14:paraId="6DA9ACC0" w14:textId="77777777" w:rsidR="000D69E4" w:rsidRPr="000D69E4" w:rsidRDefault="000D69E4" w:rsidP="000D69E4">
      <w:pPr>
        <w:spacing w:after="0" w:line="276" w:lineRule="auto"/>
        <w:ind w:left="-567"/>
        <w:jc w:val="both"/>
        <w:rPr>
          <w:rFonts w:ascii="Times New Roman" w:eastAsia="Calibri"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4786"/>
      </w:tblGrid>
      <w:tr w:rsidR="000D69E4" w:rsidRPr="000D69E4" w14:paraId="07FCBE19" w14:textId="77777777" w:rsidTr="00840020">
        <w:tc>
          <w:tcPr>
            <w:tcW w:w="4110" w:type="dxa"/>
            <w:shd w:val="clear" w:color="auto" w:fill="auto"/>
          </w:tcPr>
          <w:p w14:paraId="215545A0" w14:textId="77777777" w:rsidR="000D69E4" w:rsidRPr="000D69E4" w:rsidRDefault="000D69E4" w:rsidP="000D69E4">
            <w:pPr>
              <w:spacing w:after="0" w:line="276" w:lineRule="auto"/>
              <w:jc w:val="both"/>
              <w:rPr>
                <w:rFonts w:ascii="Times New Roman" w:eastAsia="Calibri" w:hAnsi="Times New Roman" w:cs="Times New Roman"/>
                <w:sz w:val="24"/>
                <w:szCs w:val="24"/>
              </w:rPr>
            </w:pPr>
            <w:r w:rsidRPr="000D69E4">
              <w:rPr>
                <w:rFonts w:ascii="Times New Roman" w:eastAsia="Calibri" w:hAnsi="Times New Roman" w:cs="Times New Roman"/>
                <w:sz w:val="24"/>
                <w:szCs w:val="24"/>
              </w:rPr>
              <w:t>Группа</w:t>
            </w:r>
          </w:p>
        </w:tc>
        <w:tc>
          <w:tcPr>
            <w:tcW w:w="4786" w:type="dxa"/>
            <w:shd w:val="clear" w:color="auto" w:fill="auto"/>
          </w:tcPr>
          <w:p w14:paraId="5F5CD8F9" w14:textId="77777777" w:rsidR="000D69E4" w:rsidRPr="000D69E4" w:rsidRDefault="000D69E4" w:rsidP="000D69E4">
            <w:pPr>
              <w:spacing w:after="0" w:line="276" w:lineRule="auto"/>
              <w:jc w:val="both"/>
              <w:rPr>
                <w:rFonts w:ascii="Times New Roman" w:eastAsia="Calibri" w:hAnsi="Times New Roman" w:cs="Times New Roman"/>
                <w:sz w:val="24"/>
                <w:szCs w:val="24"/>
              </w:rPr>
            </w:pPr>
          </w:p>
        </w:tc>
      </w:tr>
      <w:tr w:rsidR="000D69E4" w:rsidRPr="000D69E4" w14:paraId="514912BB" w14:textId="77777777" w:rsidTr="00840020">
        <w:tc>
          <w:tcPr>
            <w:tcW w:w="4110" w:type="dxa"/>
            <w:shd w:val="clear" w:color="auto" w:fill="auto"/>
          </w:tcPr>
          <w:p w14:paraId="06157F4E" w14:textId="77777777" w:rsidR="000D69E4" w:rsidRPr="000D69E4" w:rsidRDefault="000D69E4" w:rsidP="000D69E4">
            <w:pPr>
              <w:spacing w:after="0" w:line="276" w:lineRule="auto"/>
              <w:jc w:val="both"/>
              <w:rPr>
                <w:rFonts w:ascii="Times New Roman" w:eastAsia="Calibri" w:hAnsi="Times New Roman" w:cs="Times New Roman"/>
                <w:sz w:val="24"/>
                <w:szCs w:val="24"/>
              </w:rPr>
            </w:pPr>
            <w:r w:rsidRPr="000D69E4">
              <w:rPr>
                <w:rFonts w:ascii="Times New Roman" w:eastAsia="Calibri" w:hAnsi="Times New Roman" w:cs="Times New Roman"/>
                <w:sz w:val="24"/>
                <w:szCs w:val="24"/>
              </w:rPr>
              <w:t>Основные компоненты</w:t>
            </w:r>
          </w:p>
        </w:tc>
        <w:tc>
          <w:tcPr>
            <w:tcW w:w="4786" w:type="dxa"/>
            <w:shd w:val="clear" w:color="auto" w:fill="auto"/>
          </w:tcPr>
          <w:p w14:paraId="01C18BFC" w14:textId="77777777" w:rsidR="000D69E4" w:rsidRPr="000D69E4" w:rsidRDefault="000D69E4" w:rsidP="000D69E4">
            <w:pPr>
              <w:spacing w:after="0" w:line="276" w:lineRule="auto"/>
              <w:jc w:val="both"/>
              <w:rPr>
                <w:rFonts w:ascii="Times New Roman" w:eastAsia="Calibri" w:hAnsi="Times New Roman" w:cs="Times New Roman"/>
                <w:sz w:val="20"/>
                <w:szCs w:val="24"/>
              </w:rPr>
            </w:pPr>
            <w:r w:rsidRPr="000D69E4">
              <w:rPr>
                <w:rFonts w:ascii="Times New Roman" w:eastAsia="Calibri" w:hAnsi="Times New Roman" w:cs="Times New Roman"/>
                <w:sz w:val="20"/>
                <w:szCs w:val="24"/>
              </w:rPr>
              <w:t>Группа дистанционной поддержки:</w:t>
            </w:r>
          </w:p>
          <w:p w14:paraId="7924024F" w14:textId="77777777" w:rsidR="000D69E4" w:rsidRPr="000D69E4" w:rsidRDefault="000D69E4" w:rsidP="000D69E4">
            <w:pPr>
              <w:spacing w:after="0" w:line="276" w:lineRule="auto"/>
              <w:jc w:val="both"/>
              <w:rPr>
                <w:rFonts w:ascii="Times New Roman" w:eastAsia="Calibri" w:hAnsi="Times New Roman" w:cs="Times New Roman"/>
                <w:sz w:val="20"/>
                <w:szCs w:val="24"/>
              </w:rPr>
            </w:pPr>
            <w:r w:rsidRPr="000D69E4">
              <w:rPr>
                <w:rFonts w:ascii="Times New Roman" w:eastAsia="Calibri" w:hAnsi="Times New Roman" w:cs="Times New Roman"/>
                <w:sz w:val="20"/>
                <w:szCs w:val="24"/>
              </w:rPr>
              <w:t>– Эксперт по технической поддержке</w:t>
            </w:r>
          </w:p>
          <w:p w14:paraId="757980A4" w14:textId="77777777" w:rsidR="000D69E4" w:rsidRPr="000D69E4" w:rsidRDefault="000D69E4" w:rsidP="000D69E4">
            <w:pPr>
              <w:spacing w:after="0" w:line="276" w:lineRule="auto"/>
              <w:jc w:val="both"/>
              <w:rPr>
                <w:rFonts w:ascii="Times New Roman" w:eastAsia="Calibri" w:hAnsi="Times New Roman" w:cs="Times New Roman"/>
                <w:sz w:val="20"/>
                <w:szCs w:val="24"/>
              </w:rPr>
            </w:pPr>
            <w:r w:rsidRPr="000D69E4">
              <w:rPr>
                <w:rFonts w:ascii="Times New Roman" w:eastAsia="Calibri" w:hAnsi="Times New Roman" w:cs="Times New Roman"/>
                <w:sz w:val="20"/>
                <w:szCs w:val="24"/>
              </w:rPr>
              <w:t>– Координатор управления заявкой</w:t>
            </w:r>
          </w:p>
        </w:tc>
      </w:tr>
      <w:tr w:rsidR="000D69E4" w:rsidRPr="000D69E4" w14:paraId="2BC01598" w14:textId="77777777" w:rsidTr="00840020">
        <w:tc>
          <w:tcPr>
            <w:tcW w:w="4110" w:type="dxa"/>
            <w:shd w:val="clear" w:color="auto" w:fill="auto"/>
          </w:tcPr>
          <w:p w14:paraId="7B607336" w14:textId="77777777" w:rsidR="000D69E4" w:rsidRPr="000D69E4" w:rsidRDefault="000D69E4" w:rsidP="000D69E4">
            <w:pPr>
              <w:spacing w:after="0" w:line="276" w:lineRule="auto"/>
              <w:jc w:val="both"/>
              <w:rPr>
                <w:rFonts w:ascii="Times New Roman" w:eastAsia="Calibri" w:hAnsi="Times New Roman" w:cs="Times New Roman"/>
                <w:sz w:val="24"/>
                <w:szCs w:val="24"/>
              </w:rPr>
            </w:pPr>
            <w:proofErr w:type="spellStart"/>
            <w:r w:rsidRPr="000D69E4">
              <w:rPr>
                <w:rFonts w:ascii="Times New Roman" w:eastAsia="Calibri" w:hAnsi="Times New Roman" w:cs="Times New Roman"/>
                <w:sz w:val="24"/>
                <w:szCs w:val="24"/>
              </w:rPr>
              <w:t>Проактивные</w:t>
            </w:r>
            <w:proofErr w:type="spellEnd"/>
            <w:r w:rsidRPr="000D69E4">
              <w:rPr>
                <w:rFonts w:ascii="Times New Roman" w:eastAsia="Calibri" w:hAnsi="Times New Roman" w:cs="Times New Roman"/>
                <w:sz w:val="24"/>
                <w:szCs w:val="24"/>
              </w:rPr>
              <w:t xml:space="preserve"> компоненты</w:t>
            </w:r>
          </w:p>
        </w:tc>
        <w:tc>
          <w:tcPr>
            <w:tcW w:w="4786" w:type="dxa"/>
            <w:shd w:val="clear" w:color="auto" w:fill="auto"/>
          </w:tcPr>
          <w:p w14:paraId="3E30D24F" w14:textId="77777777" w:rsidR="000D69E4" w:rsidRPr="000D69E4" w:rsidRDefault="000D69E4" w:rsidP="000D69E4">
            <w:pPr>
              <w:spacing w:after="0" w:line="276" w:lineRule="auto"/>
              <w:jc w:val="both"/>
              <w:rPr>
                <w:rFonts w:ascii="Times New Roman" w:eastAsia="Calibri" w:hAnsi="Times New Roman" w:cs="Times New Roman"/>
                <w:sz w:val="20"/>
                <w:szCs w:val="24"/>
              </w:rPr>
            </w:pPr>
            <w:r w:rsidRPr="000D69E4">
              <w:rPr>
                <w:rFonts w:ascii="Times New Roman" w:eastAsia="Calibri" w:hAnsi="Times New Roman" w:cs="Times New Roman"/>
                <w:sz w:val="20"/>
                <w:szCs w:val="24"/>
              </w:rPr>
              <w:t>Основные компоненты:</w:t>
            </w:r>
          </w:p>
          <w:p w14:paraId="7200E58E" w14:textId="77777777" w:rsidR="000D69E4" w:rsidRPr="000D69E4" w:rsidRDefault="000D69E4" w:rsidP="000D69E4">
            <w:pPr>
              <w:spacing w:after="0" w:line="276" w:lineRule="auto"/>
              <w:jc w:val="both"/>
              <w:rPr>
                <w:rFonts w:ascii="Times New Roman" w:eastAsia="Calibri" w:hAnsi="Times New Roman" w:cs="Times New Roman"/>
                <w:sz w:val="20"/>
                <w:szCs w:val="24"/>
              </w:rPr>
            </w:pPr>
            <w:r w:rsidRPr="000D69E4">
              <w:rPr>
                <w:rFonts w:ascii="Times New Roman" w:eastAsia="Calibri" w:hAnsi="Times New Roman" w:cs="Times New Roman"/>
                <w:sz w:val="20"/>
                <w:szCs w:val="24"/>
              </w:rPr>
              <w:t>•</w:t>
            </w:r>
            <w:r w:rsidRPr="000D69E4">
              <w:rPr>
                <w:rFonts w:ascii="Times New Roman" w:eastAsia="Calibri" w:hAnsi="Times New Roman" w:cs="Times New Roman"/>
                <w:sz w:val="20"/>
                <w:szCs w:val="24"/>
                <w:lang w:val="en-US"/>
              </w:rPr>
              <w:t> </w:t>
            </w:r>
            <w:r w:rsidRPr="000D69E4">
              <w:rPr>
                <w:rFonts w:ascii="Times New Roman" w:eastAsia="Calibri" w:hAnsi="Times New Roman" w:cs="Times New Roman"/>
                <w:sz w:val="20"/>
                <w:szCs w:val="24"/>
              </w:rPr>
              <w:t>Анализ и рекомендации по версиям микропрограммного обеспечения и исправлениям программного обеспечения</w:t>
            </w:r>
          </w:p>
          <w:p w14:paraId="27737605" w14:textId="77777777" w:rsidR="000D69E4" w:rsidRPr="000D69E4" w:rsidRDefault="000D69E4" w:rsidP="000D69E4">
            <w:pPr>
              <w:spacing w:after="0" w:line="276" w:lineRule="auto"/>
              <w:jc w:val="both"/>
              <w:rPr>
                <w:rFonts w:ascii="Times New Roman" w:eastAsia="Calibri" w:hAnsi="Times New Roman" w:cs="Times New Roman"/>
                <w:sz w:val="20"/>
                <w:szCs w:val="24"/>
              </w:rPr>
            </w:pPr>
            <w:r w:rsidRPr="000D69E4">
              <w:rPr>
                <w:rFonts w:ascii="Times New Roman" w:eastAsia="Calibri" w:hAnsi="Times New Roman" w:cs="Times New Roman"/>
                <w:sz w:val="20"/>
                <w:szCs w:val="24"/>
              </w:rPr>
              <w:t>•</w:t>
            </w:r>
            <w:r w:rsidRPr="000D69E4">
              <w:rPr>
                <w:rFonts w:ascii="Times New Roman" w:eastAsia="Calibri" w:hAnsi="Times New Roman" w:cs="Times New Roman"/>
                <w:sz w:val="20"/>
                <w:szCs w:val="24"/>
                <w:lang w:val="en-US"/>
              </w:rPr>
              <w:t> </w:t>
            </w:r>
            <w:proofErr w:type="spellStart"/>
            <w:r w:rsidRPr="000D69E4">
              <w:rPr>
                <w:rFonts w:ascii="Times New Roman" w:eastAsia="Calibri" w:hAnsi="Times New Roman" w:cs="Times New Roman"/>
                <w:sz w:val="20"/>
                <w:szCs w:val="24"/>
              </w:rPr>
              <w:t>Проактивное</w:t>
            </w:r>
            <w:proofErr w:type="spellEnd"/>
            <w:r w:rsidRPr="000D69E4">
              <w:rPr>
                <w:rFonts w:ascii="Times New Roman" w:eastAsia="Calibri" w:hAnsi="Times New Roman" w:cs="Times New Roman"/>
                <w:sz w:val="20"/>
                <w:szCs w:val="24"/>
              </w:rPr>
              <w:t xml:space="preserve"> сканирование</w:t>
            </w:r>
          </w:p>
          <w:p w14:paraId="138353FE" w14:textId="77777777" w:rsidR="000D69E4" w:rsidRPr="000D69E4" w:rsidRDefault="000D69E4" w:rsidP="000D69E4">
            <w:pPr>
              <w:spacing w:after="0" w:line="276" w:lineRule="auto"/>
              <w:jc w:val="both"/>
              <w:rPr>
                <w:rFonts w:ascii="Times New Roman" w:eastAsia="Calibri" w:hAnsi="Times New Roman" w:cs="Times New Roman"/>
                <w:sz w:val="20"/>
                <w:szCs w:val="24"/>
              </w:rPr>
            </w:pPr>
            <w:r w:rsidRPr="000D69E4">
              <w:rPr>
                <w:rFonts w:ascii="Times New Roman" w:eastAsia="Calibri" w:hAnsi="Times New Roman" w:cs="Times New Roman"/>
                <w:sz w:val="20"/>
                <w:szCs w:val="24"/>
              </w:rPr>
              <w:t>•</w:t>
            </w:r>
            <w:r w:rsidRPr="000D69E4">
              <w:rPr>
                <w:rFonts w:ascii="Times New Roman" w:eastAsia="Calibri" w:hAnsi="Times New Roman" w:cs="Times New Roman"/>
                <w:sz w:val="20"/>
                <w:szCs w:val="24"/>
                <w:lang w:val="en-US"/>
              </w:rPr>
              <w:t> </w:t>
            </w:r>
            <w:r w:rsidRPr="000D69E4">
              <w:rPr>
                <w:rFonts w:ascii="Times New Roman" w:eastAsia="Calibri" w:hAnsi="Times New Roman" w:cs="Times New Roman"/>
                <w:sz w:val="20"/>
                <w:szCs w:val="24"/>
              </w:rPr>
              <w:t>Отчеты об инцидентах</w:t>
            </w:r>
          </w:p>
          <w:p w14:paraId="3039F743" w14:textId="77777777" w:rsidR="000D69E4" w:rsidRPr="000D69E4" w:rsidRDefault="000D69E4" w:rsidP="000D69E4">
            <w:pPr>
              <w:spacing w:after="0" w:line="276" w:lineRule="auto"/>
              <w:jc w:val="both"/>
              <w:rPr>
                <w:rFonts w:ascii="Times New Roman" w:eastAsia="Calibri" w:hAnsi="Times New Roman" w:cs="Times New Roman"/>
                <w:sz w:val="20"/>
                <w:szCs w:val="24"/>
              </w:rPr>
            </w:pPr>
            <w:r w:rsidRPr="000D69E4">
              <w:rPr>
                <w:rFonts w:ascii="Times New Roman" w:eastAsia="Calibri" w:hAnsi="Times New Roman" w:cs="Times New Roman"/>
                <w:sz w:val="20"/>
                <w:szCs w:val="24"/>
              </w:rPr>
              <w:t>•</w:t>
            </w:r>
            <w:r w:rsidRPr="000D69E4">
              <w:rPr>
                <w:rFonts w:ascii="Times New Roman" w:eastAsia="Calibri" w:hAnsi="Times New Roman" w:cs="Times New Roman"/>
                <w:sz w:val="20"/>
                <w:szCs w:val="24"/>
                <w:lang w:val="en-US"/>
              </w:rPr>
              <w:t> </w:t>
            </w:r>
            <w:r w:rsidRPr="000D69E4">
              <w:rPr>
                <w:rFonts w:ascii="Times New Roman" w:eastAsia="Calibri" w:hAnsi="Times New Roman" w:cs="Times New Roman"/>
                <w:sz w:val="20"/>
                <w:szCs w:val="24"/>
              </w:rPr>
              <w:t>Решение для дистанционной поддержки</w:t>
            </w:r>
          </w:p>
          <w:p w14:paraId="3ACFA3D3" w14:textId="77777777" w:rsidR="000D69E4" w:rsidRPr="000D69E4" w:rsidRDefault="000D69E4" w:rsidP="000D69E4">
            <w:pPr>
              <w:spacing w:after="0" w:line="276" w:lineRule="auto"/>
              <w:jc w:val="both"/>
              <w:rPr>
                <w:rFonts w:ascii="Times New Roman" w:eastAsia="Calibri" w:hAnsi="Times New Roman" w:cs="Times New Roman"/>
                <w:sz w:val="20"/>
                <w:szCs w:val="24"/>
              </w:rPr>
            </w:pPr>
            <w:r w:rsidRPr="000D69E4">
              <w:rPr>
                <w:rFonts w:ascii="Times New Roman" w:eastAsia="Calibri" w:hAnsi="Times New Roman" w:cs="Times New Roman"/>
                <w:sz w:val="20"/>
                <w:szCs w:val="24"/>
              </w:rPr>
              <w:t>– Помощь при внедрении технологии дистанционной</w:t>
            </w:r>
          </w:p>
          <w:p w14:paraId="4ACCB15D" w14:textId="77777777" w:rsidR="000D69E4" w:rsidRPr="000D69E4" w:rsidRDefault="000D69E4" w:rsidP="000D69E4">
            <w:pPr>
              <w:spacing w:after="0" w:line="276" w:lineRule="auto"/>
              <w:jc w:val="both"/>
              <w:rPr>
                <w:rFonts w:ascii="Times New Roman" w:eastAsia="Calibri" w:hAnsi="Times New Roman" w:cs="Times New Roman"/>
                <w:sz w:val="20"/>
                <w:szCs w:val="24"/>
              </w:rPr>
            </w:pPr>
            <w:r w:rsidRPr="000D69E4">
              <w:rPr>
                <w:rFonts w:ascii="Times New Roman" w:eastAsia="Calibri" w:hAnsi="Times New Roman" w:cs="Times New Roman"/>
                <w:sz w:val="20"/>
                <w:szCs w:val="24"/>
              </w:rPr>
              <w:t>поддержки</w:t>
            </w:r>
          </w:p>
          <w:p w14:paraId="29BD2337" w14:textId="77777777" w:rsidR="000D69E4" w:rsidRPr="000D69E4" w:rsidRDefault="000D69E4" w:rsidP="000D69E4">
            <w:pPr>
              <w:spacing w:after="0" w:line="276" w:lineRule="auto"/>
              <w:jc w:val="both"/>
              <w:rPr>
                <w:rFonts w:ascii="Times New Roman" w:eastAsia="Calibri" w:hAnsi="Times New Roman" w:cs="Times New Roman"/>
                <w:sz w:val="20"/>
                <w:szCs w:val="24"/>
              </w:rPr>
            </w:pPr>
            <w:r w:rsidRPr="000D69E4">
              <w:rPr>
                <w:rFonts w:ascii="Times New Roman" w:eastAsia="Calibri" w:hAnsi="Times New Roman" w:cs="Times New Roman"/>
                <w:sz w:val="20"/>
                <w:szCs w:val="24"/>
              </w:rPr>
              <w:t>– Центр поддержки HPE</w:t>
            </w:r>
          </w:p>
          <w:p w14:paraId="57FCB412" w14:textId="77777777" w:rsidR="000D69E4" w:rsidRPr="000D69E4" w:rsidRDefault="000D69E4" w:rsidP="000D69E4">
            <w:pPr>
              <w:spacing w:after="0" w:line="276" w:lineRule="auto"/>
              <w:jc w:val="both"/>
              <w:rPr>
                <w:rFonts w:ascii="Times New Roman" w:eastAsia="Calibri" w:hAnsi="Times New Roman" w:cs="Times New Roman"/>
                <w:sz w:val="20"/>
                <w:szCs w:val="24"/>
              </w:rPr>
            </w:pPr>
            <w:r w:rsidRPr="000D69E4">
              <w:rPr>
                <w:rFonts w:ascii="Times New Roman" w:eastAsia="Calibri" w:hAnsi="Times New Roman" w:cs="Times New Roman"/>
                <w:sz w:val="20"/>
                <w:szCs w:val="24"/>
              </w:rPr>
              <w:t>Дополнительные компоненты:</w:t>
            </w:r>
          </w:p>
          <w:p w14:paraId="1494EE22" w14:textId="77777777" w:rsidR="000D69E4" w:rsidRPr="000D69E4" w:rsidRDefault="000D69E4" w:rsidP="000D69E4">
            <w:pPr>
              <w:spacing w:after="0" w:line="276" w:lineRule="auto"/>
              <w:jc w:val="both"/>
              <w:rPr>
                <w:rFonts w:ascii="Times New Roman" w:eastAsia="Calibri" w:hAnsi="Times New Roman" w:cs="Times New Roman"/>
                <w:sz w:val="20"/>
                <w:szCs w:val="24"/>
              </w:rPr>
            </w:pPr>
            <w:r w:rsidRPr="000D69E4">
              <w:rPr>
                <w:rFonts w:ascii="Times New Roman" w:eastAsia="Calibri" w:hAnsi="Times New Roman" w:cs="Times New Roman"/>
                <w:sz w:val="20"/>
                <w:szCs w:val="24"/>
              </w:rPr>
              <w:t>• Персонализированная поддержка</w:t>
            </w:r>
          </w:p>
          <w:p w14:paraId="30804ECB" w14:textId="77777777" w:rsidR="000D69E4" w:rsidRPr="000D69E4" w:rsidRDefault="000D69E4" w:rsidP="000D69E4">
            <w:pPr>
              <w:spacing w:after="0" w:line="276" w:lineRule="auto"/>
              <w:jc w:val="both"/>
              <w:rPr>
                <w:rFonts w:ascii="Times New Roman" w:eastAsia="Calibri" w:hAnsi="Times New Roman" w:cs="Times New Roman"/>
                <w:sz w:val="20"/>
                <w:szCs w:val="24"/>
              </w:rPr>
            </w:pPr>
            <w:r w:rsidRPr="000D69E4">
              <w:rPr>
                <w:rFonts w:ascii="Times New Roman" w:eastAsia="Calibri" w:hAnsi="Times New Roman" w:cs="Times New Roman"/>
                <w:sz w:val="20"/>
                <w:szCs w:val="24"/>
              </w:rPr>
              <w:t>– План технической поддержки.</w:t>
            </w:r>
          </w:p>
          <w:p w14:paraId="455B7D50" w14:textId="77777777" w:rsidR="000D69E4" w:rsidRPr="000D69E4" w:rsidRDefault="000D69E4" w:rsidP="000D69E4">
            <w:pPr>
              <w:spacing w:after="0" w:line="276" w:lineRule="auto"/>
              <w:jc w:val="both"/>
              <w:rPr>
                <w:rFonts w:ascii="Times New Roman" w:eastAsia="Calibri" w:hAnsi="Times New Roman" w:cs="Times New Roman"/>
                <w:sz w:val="20"/>
                <w:szCs w:val="24"/>
              </w:rPr>
            </w:pPr>
            <w:r w:rsidRPr="000D69E4">
              <w:rPr>
                <w:rFonts w:ascii="Times New Roman" w:eastAsia="Calibri" w:hAnsi="Times New Roman" w:cs="Times New Roman"/>
                <w:sz w:val="20"/>
                <w:szCs w:val="24"/>
              </w:rPr>
              <w:t>– Регулярный обзор предоставления услуг</w:t>
            </w:r>
          </w:p>
          <w:p w14:paraId="61E34F69" w14:textId="77777777" w:rsidR="000D69E4" w:rsidRPr="000D69E4" w:rsidRDefault="000D69E4" w:rsidP="000D69E4">
            <w:pPr>
              <w:spacing w:after="0" w:line="276" w:lineRule="auto"/>
              <w:jc w:val="both"/>
              <w:rPr>
                <w:rFonts w:ascii="Times New Roman" w:eastAsia="Calibri" w:hAnsi="Times New Roman" w:cs="Times New Roman"/>
                <w:sz w:val="20"/>
                <w:szCs w:val="24"/>
              </w:rPr>
            </w:pPr>
            <w:r w:rsidRPr="000D69E4">
              <w:rPr>
                <w:rFonts w:ascii="Times New Roman" w:eastAsia="Calibri" w:hAnsi="Times New Roman" w:cs="Times New Roman"/>
                <w:sz w:val="20"/>
                <w:szCs w:val="24"/>
              </w:rPr>
              <w:t>–</w:t>
            </w:r>
            <w:r w:rsidRPr="000D69E4">
              <w:rPr>
                <w:rFonts w:ascii="Times New Roman" w:eastAsia="Calibri" w:hAnsi="Times New Roman" w:cs="Times New Roman"/>
                <w:sz w:val="20"/>
                <w:szCs w:val="24"/>
                <w:lang w:val="en-US"/>
              </w:rPr>
              <w:t> </w:t>
            </w:r>
            <w:r w:rsidRPr="000D69E4">
              <w:rPr>
                <w:rFonts w:ascii="Times New Roman" w:eastAsia="Calibri" w:hAnsi="Times New Roman" w:cs="Times New Roman"/>
                <w:sz w:val="20"/>
                <w:szCs w:val="24"/>
              </w:rPr>
              <w:t>Персонализированное управление эскалацией при возникновении события</w:t>
            </w:r>
          </w:p>
          <w:p w14:paraId="686A57D1" w14:textId="77777777" w:rsidR="000D69E4" w:rsidRPr="000D69E4" w:rsidRDefault="000D69E4" w:rsidP="000D69E4">
            <w:pPr>
              <w:spacing w:after="0" w:line="276" w:lineRule="auto"/>
              <w:jc w:val="both"/>
              <w:rPr>
                <w:rFonts w:ascii="Times New Roman" w:eastAsia="Calibri" w:hAnsi="Times New Roman" w:cs="Times New Roman"/>
                <w:sz w:val="20"/>
                <w:szCs w:val="24"/>
              </w:rPr>
            </w:pPr>
            <w:r w:rsidRPr="000D69E4">
              <w:rPr>
                <w:rFonts w:ascii="Times New Roman" w:eastAsia="Calibri" w:hAnsi="Times New Roman" w:cs="Times New Roman"/>
                <w:sz w:val="20"/>
                <w:szCs w:val="24"/>
              </w:rPr>
              <w:t>•</w:t>
            </w:r>
            <w:r w:rsidRPr="000D69E4">
              <w:rPr>
                <w:rFonts w:ascii="Times New Roman" w:eastAsia="Calibri" w:hAnsi="Times New Roman" w:cs="Times New Roman"/>
                <w:sz w:val="20"/>
                <w:szCs w:val="24"/>
                <w:lang w:val="en-US"/>
              </w:rPr>
              <w:t> </w:t>
            </w:r>
            <w:r w:rsidRPr="000D69E4">
              <w:rPr>
                <w:rFonts w:ascii="Times New Roman" w:eastAsia="Calibri" w:hAnsi="Times New Roman" w:cs="Times New Roman"/>
                <w:sz w:val="20"/>
                <w:szCs w:val="24"/>
              </w:rPr>
              <w:t>Повышение доступности и производительности</w:t>
            </w:r>
          </w:p>
          <w:p w14:paraId="52B7E39D" w14:textId="77777777" w:rsidR="000D69E4" w:rsidRPr="000D69E4" w:rsidRDefault="000D69E4" w:rsidP="000D69E4">
            <w:pPr>
              <w:spacing w:after="0" w:line="276" w:lineRule="auto"/>
              <w:jc w:val="both"/>
              <w:rPr>
                <w:rFonts w:ascii="Times New Roman" w:eastAsia="Calibri" w:hAnsi="Times New Roman" w:cs="Times New Roman"/>
                <w:sz w:val="20"/>
                <w:szCs w:val="24"/>
              </w:rPr>
            </w:pPr>
            <w:r w:rsidRPr="000D69E4">
              <w:rPr>
                <w:rFonts w:ascii="Times New Roman" w:eastAsia="Calibri" w:hAnsi="Times New Roman" w:cs="Times New Roman"/>
                <w:sz w:val="20"/>
                <w:szCs w:val="24"/>
              </w:rPr>
              <w:t>– Анализ ресурсов и производительности</w:t>
            </w:r>
          </w:p>
          <w:p w14:paraId="73A3CD15" w14:textId="77777777" w:rsidR="000D69E4" w:rsidRPr="000D69E4" w:rsidRDefault="000D69E4" w:rsidP="000D69E4">
            <w:pPr>
              <w:spacing w:after="0" w:line="276" w:lineRule="auto"/>
              <w:jc w:val="both"/>
              <w:rPr>
                <w:rFonts w:ascii="Times New Roman" w:eastAsia="Calibri" w:hAnsi="Times New Roman" w:cs="Times New Roman"/>
                <w:sz w:val="20"/>
                <w:szCs w:val="24"/>
              </w:rPr>
            </w:pPr>
            <w:r w:rsidRPr="000D69E4">
              <w:rPr>
                <w:rFonts w:ascii="Times New Roman" w:eastAsia="Calibri" w:hAnsi="Times New Roman" w:cs="Times New Roman"/>
                <w:sz w:val="20"/>
                <w:szCs w:val="24"/>
              </w:rPr>
              <w:t>– Анализ доступности</w:t>
            </w:r>
          </w:p>
          <w:p w14:paraId="6DFF90AB" w14:textId="77777777" w:rsidR="000D69E4" w:rsidRPr="000D69E4" w:rsidRDefault="000D69E4" w:rsidP="000D69E4">
            <w:pPr>
              <w:spacing w:after="0" w:line="276" w:lineRule="auto"/>
              <w:jc w:val="both"/>
              <w:rPr>
                <w:rFonts w:ascii="Times New Roman" w:eastAsia="Calibri" w:hAnsi="Times New Roman" w:cs="Times New Roman"/>
                <w:sz w:val="20"/>
                <w:szCs w:val="24"/>
              </w:rPr>
            </w:pPr>
            <w:r w:rsidRPr="000D69E4">
              <w:rPr>
                <w:rFonts w:ascii="Times New Roman" w:eastAsia="Calibri" w:hAnsi="Times New Roman" w:cs="Times New Roman"/>
                <w:sz w:val="20"/>
                <w:szCs w:val="24"/>
              </w:rPr>
              <w:t>•</w:t>
            </w:r>
            <w:r w:rsidRPr="000D69E4">
              <w:rPr>
                <w:rFonts w:ascii="Times New Roman" w:eastAsia="Calibri" w:hAnsi="Times New Roman" w:cs="Times New Roman"/>
                <w:sz w:val="20"/>
                <w:szCs w:val="24"/>
                <w:lang w:val="en-US"/>
              </w:rPr>
              <w:t> </w:t>
            </w:r>
            <w:r w:rsidRPr="000D69E4">
              <w:rPr>
                <w:rFonts w:ascii="Times New Roman" w:eastAsia="Calibri" w:hAnsi="Times New Roman" w:cs="Times New Roman"/>
                <w:sz w:val="20"/>
                <w:szCs w:val="24"/>
              </w:rPr>
              <w:t xml:space="preserve">Оптимизация программного обеспечения </w:t>
            </w:r>
            <w:proofErr w:type="spellStart"/>
            <w:r w:rsidRPr="000D69E4">
              <w:rPr>
                <w:rFonts w:ascii="Times New Roman" w:eastAsia="Calibri" w:hAnsi="Times New Roman" w:cs="Times New Roman"/>
                <w:sz w:val="20"/>
                <w:szCs w:val="24"/>
              </w:rPr>
              <w:t>Insight</w:t>
            </w:r>
            <w:proofErr w:type="spellEnd"/>
            <w:r w:rsidRPr="000D69E4">
              <w:rPr>
                <w:rFonts w:ascii="Times New Roman" w:eastAsia="Calibri" w:hAnsi="Times New Roman" w:cs="Times New Roman"/>
                <w:sz w:val="20"/>
                <w:szCs w:val="24"/>
              </w:rPr>
              <w:t xml:space="preserve"> </w:t>
            </w:r>
            <w:proofErr w:type="spellStart"/>
            <w:r w:rsidRPr="000D69E4">
              <w:rPr>
                <w:rFonts w:ascii="Times New Roman" w:eastAsia="Calibri" w:hAnsi="Times New Roman" w:cs="Times New Roman"/>
                <w:sz w:val="20"/>
                <w:szCs w:val="24"/>
              </w:rPr>
              <w:t>Software</w:t>
            </w:r>
            <w:proofErr w:type="spellEnd"/>
          </w:p>
          <w:p w14:paraId="005DDBA6" w14:textId="77777777" w:rsidR="000D69E4" w:rsidRPr="000D69E4" w:rsidRDefault="000D69E4" w:rsidP="000D69E4">
            <w:pPr>
              <w:spacing w:after="0" w:line="276" w:lineRule="auto"/>
              <w:jc w:val="both"/>
              <w:rPr>
                <w:rFonts w:ascii="Times New Roman" w:eastAsia="Calibri" w:hAnsi="Times New Roman" w:cs="Times New Roman"/>
                <w:sz w:val="20"/>
                <w:szCs w:val="24"/>
              </w:rPr>
            </w:pPr>
            <w:r w:rsidRPr="000D69E4">
              <w:rPr>
                <w:rFonts w:ascii="Times New Roman" w:eastAsia="Calibri" w:hAnsi="Times New Roman" w:cs="Times New Roman"/>
                <w:sz w:val="20"/>
                <w:szCs w:val="24"/>
              </w:rPr>
              <w:t>•</w:t>
            </w:r>
            <w:r w:rsidRPr="000D69E4">
              <w:rPr>
                <w:rFonts w:ascii="Times New Roman" w:eastAsia="Calibri" w:hAnsi="Times New Roman" w:cs="Times New Roman"/>
                <w:sz w:val="20"/>
                <w:szCs w:val="24"/>
                <w:lang w:val="en-US"/>
              </w:rPr>
              <w:t> </w:t>
            </w:r>
            <w:r w:rsidRPr="000D69E4">
              <w:rPr>
                <w:rFonts w:ascii="Times New Roman" w:eastAsia="Calibri" w:hAnsi="Times New Roman" w:cs="Times New Roman"/>
                <w:sz w:val="20"/>
                <w:szCs w:val="24"/>
              </w:rPr>
              <w:t>Экспертиза по запросу</w:t>
            </w:r>
          </w:p>
        </w:tc>
      </w:tr>
      <w:tr w:rsidR="000D69E4" w:rsidRPr="000D69E4" w14:paraId="08B9F574" w14:textId="77777777" w:rsidTr="00840020">
        <w:tc>
          <w:tcPr>
            <w:tcW w:w="4110" w:type="dxa"/>
            <w:shd w:val="clear" w:color="auto" w:fill="auto"/>
          </w:tcPr>
          <w:p w14:paraId="03093B18" w14:textId="77777777" w:rsidR="000D69E4" w:rsidRPr="000D69E4" w:rsidRDefault="000D69E4" w:rsidP="000D69E4">
            <w:pPr>
              <w:spacing w:after="0" w:line="276" w:lineRule="auto"/>
              <w:jc w:val="both"/>
              <w:rPr>
                <w:rFonts w:ascii="Times New Roman" w:eastAsia="Calibri" w:hAnsi="Times New Roman" w:cs="Times New Roman"/>
                <w:sz w:val="24"/>
                <w:szCs w:val="24"/>
              </w:rPr>
            </w:pPr>
            <w:r w:rsidRPr="000D69E4">
              <w:rPr>
                <w:rFonts w:ascii="Times New Roman" w:eastAsia="Calibri" w:hAnsi="Times New Roman" w:cs="Times New Roman"/>
                <w:sz w:val="24"/>
                <w:szCs w:val="24"/>
              </w:rPr>
              <w:t>Реактивные компоненты</w:t>
            </w:r>
          </w:p>
        </w:tc>
        <w:tc>
          <w:tcPr>
            <w:tcW w:w="4786" w:type="dxa"/>
            <w:shd w:val="clear" w:color="auto" w:fill="auto"/>
          </w:tcPr>
          <w:p w14:paraId="142CC58A" w14:textId="77777777" w:rsidR="000D69E4" w:rsidRPr="000D69E4" w:rsidRDefault="000D69E4" w:rsidP="000D69E4">
            <w:pPr>
              <w:spacing w:after="0" w:line="276" w:lineRule="auto"/>
              <w:jc w:val="both"/>
              <w:rPr>
                <w:rFonts w:ascii="Times New Roman" w:eastAsia="Calibri" w:hAnsi="Times New Roman" w:cs="Times New Roman"/>
                <w:sz w:val="20"/>
                <w:szCs w:val="24"/>
              </w:rPr>
            </w:pPr>
            <w:r w:rsidRPr="000D69E4">
              <w:rPr>
                <w:rFonts w:ascii="Times New Roman" w:eastAsia="Calibri" w:hAnsi="Times New Roman" w:cs="Times New Roman"/>
                <w:sz w:val="20"/>
                <w:szCs w:val="24"/>
              </w:rPr>
              <w:t>Основные компоненты:</w:t>
            </w:r>
          </w:p>
          <w:p w14:paraId="14A2ECFF" w14:textId="77777777" w:rsidR="000D69E4" w:rsidRPr="000D69E4" w:rsidRDefault="000D69E4" w:rsidP="000D69E4">
            <w:pPr>
              <w:spacing w:after="0" w:line="276" w:lineRule="auto"/>
              <w:jc w:val="both"/>
              <w:rPr>
                <w:rFonts w:ascii="Times New Roman" w:eastAsia="Calibri" w:hAnsi="Times New Roman" w:cs="Times New Roman"/>
                <w:sz w:val="20"/>
                <w:szCs w:val="24"/>
              </w:rPr>
            </w:pPr>
            <w:r w:rsidRPr="000D69E4">
              <w:rPr>
                <w:rFonts w:ascii="Times New Roman" w:eastAsia="Calibri" w:hAnsi="Times New Roman" w:cs="Times New Roman"/>
                <w:sz w:val="20"/>
                <w:szCs w:val="24"/>
              </w:rPr>
              <w:t>•</w:t>
            </w:r>
            <w:r w:rsidRPr="000D69E4">
              <w:rPr>
                <w:rFonts w:ascii="Times New Roman" w:eastAsia="Calibri" w:hAnsi="Times New Roman" w:cs="Times New Roman"/>
                <w:sz w:val="20"/>
                <w:szCs w:val="24"/>
                <w:lang w:val="en-US"/>
              </w:rPr>
              <w:t> </w:t>
            </w:r>
            <w:r w:rsidRPr="000D69E4">
              <w:rPr>
                <w:rFonts w:ascii="Times New Roman" w:eastAsia="Calibri" w:hAnsi="Times New Roman" w:cs="Times New Roman"/>
                <w:sz w:val="20"/>
                <w:szCs w:val="24"/>
              </w:rPr>
              <w:t>Круглосуточный график предоставления услуг дистанционной поддержки (24x7)</w:t>
            </w:r>
          </w:p>
          <w:p w14:paraId="496A9D0C" w14:textId="77777777" w:rsidR="000D69E4" w:rsidRPr="000D69E4" w:rsidRDefault="000D69E4" w:rsidP="000D69E4">
            <w:pPr>
              <w:spacing w:after="0" w:line="276" w:lineRule="auto"/>
              <w:jc w:val="both"/>
              <w:rPr>
                <w:rFonts w:ascii="Times New Roman" w:eastAsia="Calibri" w:hAnsi="Times New Roman" w:cs="Times New Roman"/>
                <w:sz w:val="20"/>
                <w:szCs w:val="24"/>
              </w:rPr>
            </w:pPr>
            <w:r w:rsidRPr="000D69E4">
              <w:rPr>
                <w:rFonts w:ascii="Times New Roman" w:eastAsia="Calibri" w:hAnsi="Times New Roman" w:cs="Times New Roman"/>
                <w:sz w:val="20"/>
                <w:szCs w:val="24"/>
              </w:rPr>
              <w:t>•</w:t>
            </w:r>
            <w:r w:rsidRPr="000D69E4">
              <w:rPr>
                <w:rFonts w:ascii="Times New Roman" w:eastAsia="Calibri" w:hAnsi="Times New Roman" w:cs="Times New Roman"/>
                <w:sz w:val="20"/>
                <w:szCs w:val="24"/>
                <w:lang w:val="en-US"/>
              </w:rPr>
              <w:t> </w:t>
            </w:r>
            <w:r w:rsidRPr="000D69E4">
              <w:rPr>
                <w:rFonts w:ascii="Times New Roman" w:eastAsia="Calibri" w:hAnsi="Times New Roman" w:cs="Times New Roman"/>
                <w:sz w:val="20"/>
                <w:szCs w:val="24"/>
              </w:rPr>
              <w:t>Центр приоритетной поддержки HPE</w:t>
            </w:r>
          </w:p>
          <w:p w14:paraId="1A17A7DC" w14:textId="77777777" w:rsidR="000D69E4" w:rsidRPr="000D69E4" w:rsidRDefault="000D69E4" w:rsidP="000D69E4">
            <w:pPr>
              <w:spacing w:after="0" w:line="276" w:lineRule="auto"/>
              <w:jc w:val="both"/>
              <w:rPr>
                <w:rFonts w:ascii="Times New Roman" w:eastAsia="Calibri" w:hAnsi="Times New Roman" w:cs="Times New Roman"/>
                <w:sz w:val="20"/>
                <w:szCs w:val="24"/>
              </w:rPr>
            </w:pPr>
            <w:r w:rsidRPr="000D69E4">
              <w:rPr>
                <w:rFonts w:ascii="Times New Roman" w:eastAsia="Calibri" w:hAnsi="Times New Roman" w:cs="Times New Roman"/>
                <w:sz w:val="20"/>
                <w:szCs w:val="24"/>
              </w:rPr>
              <w:t>•</w:t>
            </w:r>
            <w:r w:rsidRPr="000D69E4">
              <w:rPr>
                <w:rFonts w:ascii="Times New Roman" w:eastAsia="Calibri" w:hAnsi="Times New Roman" w:cs="Times New Roman"/>
                <w:sz w:val="20"/>
                <w:szCs w:val="24"/>
                <w:lang w:val="en-US"/>
              </w:rPr>
              <w:t> </w:t>
            </w:r>
            <w:r w:rsidRPr="000D69E4">
              <w:rPr>
                <w:rFonts w:ascii="Times New Roman" w:eastAsia="Calibri" w:hAnsi="Times New Roman" w:cs="Times New Roman"/>
                <w:sz w:val="20"/>
                <w:szCs w:val="24"/>
              </w:rPr>
              <w:t>Круглосуточная реакция на критические проблемы с оборудованием и программным обеспечением (24x7).</w:t>
            </w:r>
          </w:p>
          <w:p w14:paraId="188F55E0" w14:textId="77777777" w:rsidR="000D69E4" w:rsidRPr="000D69E4" w:rsidRDefault="000D69E4" w:rsidP="000D69E4">
            <w:pPr>
              <w:spacing w:after="0" w:line="276" w:lineRule="auto"/>
              <w:jc w:val="both"/>
              <w:rPr>
                <w:rFonts w:ascii="Times New Roman" w:eastAsia="Calibri" w:hAnsi="Times New Roman" w:cs="Times New Roman"/>
                <w:sz w:val="20"/>
                <w:szCs w:val="24"/>
              </w:rPr>
            </w:pPr>
            <w:r w:rsidRPr="000D69E4">
              <w:rPr>
                <w:rFonts w:ascii="Times New Roman" w:eastAsia="Calibri" w:hAnsi="Times New Roman" w:cs="Times New Roman"/>
                <w:sz w:val="20"/>
                <w:szCs w:val="24"/>
              </w:rPr>
              <w:t>•</w:t>
            </w:r>
            <w:r w:rsidRPr="000D69E4">
              <w:rPr>
                <w:rFonts w:ascii="Times New Roman" w:eastAsia="Calibri" w:hAnsi="Times New Roman" w:cs="Times New Roman"/>
                <w:sz w:val="20"/>
                <w:szCs w:val="24"/>
                <w:lang w:val="en-US"/>
              </w:rPr>
              <w:t> </w:t>
            </w:r>
            <w:r w:rsidRPr="000D69E4">
              <w:rPr>
                <w:rFonts w:ascii="Times New Roman" w:eastAsia="Calibri" w:hAnsi="Times New Roman" w:cs="Times New Roman"/>
                <w:sz w:val="20"/>
                <w:szCs w:val="24"/>
              </w:rPr>
              <w:t>Ускоренное управление эскалацией при возникновении события</w:t>
            </w:r>
          </w:p>
          <w:p w14:paraId="4DDE39A2" w14:textId="77777777" w:rsidR="000D69E4" w:rsidRPr="000D69E4" w:rsidRDefault="000D69E4" w:rsidP="000D69E4">
            <w:pPr>
              <w:spacing w:after="0" w:line="276" w:lineRule="auto"/>
              <w:jc w:val="both"/>
              <w:rPr>
                <w:rFonts w:ascii="Times New Roman" w:eastAsia="Calibri" w:hAnsi="Times New Roman" w:cs="Times New Roman"/>
                <w:sz w:val="20"/>
                <w:szCs w:val="24"/>
              </w:rPr>
            </w:pPr>
            <w:r w:rsidRPr="000D69E4">
              <w:rPr>
                <w:rFonts w:ascii="Times New Roman" w:eastAsia="Calibri" w:hAnsi="Times New Roman" w:cs="Times New Roman"/>
                <w:sz w:val="20"/>
                <w:szCs w:val="24"/>
              </w:rPr>
              <w:t>•</w:t>
            </w:r>
            <w:r w:rsidRPr="000D69E4">
              <w:rPr>
                <w:rFonts w:ascii="Times New Roman" w:eastAsia="Calibri" w:hAnsi="Times New Roman" w:cs="Times New Roman"/>
                <w:sz w:val="20"/>
                <w:szCs w:val="24"/>
                <w:lang w:val="en-US"/>
              </w:rPr>
              <w:t> </w:t>
            </w:r>
            <w:r w:rsidRPr="000D69E4">
              <w:rPr>
                <w:rFonts w:ascii="Times New Roman" w:eastAsia="Calibri" w:hAnsi="Times New Roman" w:cs="Times New Roman"/>
                <w:sz w:val="20"/>
                <w:szCs w:val="24"/>
              </w:rPr>
              <w:t>Дистанционная поддержка и диагностика событий с оборудованием и программным обеспечением</w:t>
            </w:r>
          </w:p>
          <w:p w14:paraId="6155CBB9" w14:textId="77777777" w:rsidR="000D69E4" w:rsidRPr="000D69E4" w:rsidRDefault="000D69E4" w:rsidP="000D69E4">
            <w:pPr>
              <w:spacing w:after="0" w:line="276" w:lineRule="auto"/>
              <w:jc w:val="both"/>
              <w:rPr>
                <w:rFonts w:ascii="Times New Roman" w:eastAsia="Calibri" w:hAnsi="Times New Roman" w:cs="Times New Roman"/>
                <w:sz w:val="20"/>
                <w:szCs w:val="24"/>
              </w:rPr>
            </w:pPr>
            <w:r w:rsidRPr="000D69E4">
              <w:rPr>
                <w:rFonts w:ascii="Times New Roman" w:eastAsia="Calibri" w:hAnsi="Times New Roman" w:cs="Times New Roman"/>
                <w:sz w:val="20"/>
                <w:szCs w:val="24"/>
              </w:rPr>
              <w:t>•</w:t>
            </w:r>
            <w:r w:rsidRPr="000D69E4">
              <w:rPr>
                <w:rFonts w:ascii="Times New Roman" w:eastAsia="Calibri" w:hAnsi="Times New Roman" w:cs="Times New Roman"/>
                <w:sz w:val="20"/>
                <w:szCs w:val="24"/>
                <w:lang w:val="en-US"/>
              </w:rPr>
              <w:t> </w:t>
            </w:r>
            <w:r w:rsidRPr="000D69E4">
              <w:rPr>
                <w:rFonts w:ascii="Times New Roman" w:eastAsia="Calibri" w:hAnsi="Times New Roman" w:cs="Times New Roman"/>
                <w:sz w:val="20"/>
                <w:szCs w:val="24"/>
              </w:rPr>
              <w:t>Решения HPE для удаленной поддержки с помощью электронных средств связи</w:t>
            </w:r>
          </w:p>
          <w:p w14:paraId="33756A2D" w14:textId="77777777" w:rsidR="000D69E4" w:rsidRPr="000D69E4" w:rsidRDefault="000D69E4" w:rsidP="000D69E4">
            <w:pPr>
              <w:spacing w:after="0" w:line="276" w:lineRule="auto"/>
              <w:jc w:val="both"/>
              <w:rPr>
                <w:rFonts w:ascii="Times New Roman" w:eastAsia="Calibri" w:hAnsi="Times New Roman" w:cs="Times New Roman"/>
                <w:sz w:val="20"/>
                <w:szCs w:val="24"/>
              </w:rPr>
            </w:pPr>
            <w:r w:rsidRPr="000D69E4">
              <w:rPr>
                <w:rFonts w:ascii="Times New Roman" w:eastAsia="Calibri" w:hAnsi="Times New Roman" w:cs="Times New Roman"/>
                <w:sz w:val="20"/>
                <w:szCs w:val="24"/>
              </w:rPr>
              <w:t>•</w:t>
            </w:r>
            <w:r w:rsidRPr="000D69E4">
              <w:rPr>
                <w:rFonts w:ascii="Times New Roman" w:eastAsia="Calibri" w:hAnsi="Times New Roman" w:cs="Times New Roman"/>
                <w:sz w:val="20"/>
                <w:szCs w:val="24"/>
                <w:lang w:val="en-US"/>
              </w:rPr>
              <w:t> </w:t>
            </w:r>
            <w:r w:rsidRPr="000D69E4">
              <w:rPr>
                <w:rFonts w:ascii="Times New Roman" w:eastAsia="Calibri" w:hAnsi="Times New Roman" w:cs="Times New Roman"/>
                <w:sz w:val="20"/>
                <w:szCs w:val="24"/>
              </w:rPr>
              <w:t>Совместная обработка инцидентов с продуктами, отличными от HPE</w:t>
            </w:r>
          </w:p>
          <w:p w14:paraId="3A76FE64" w14:textId="77777777" w:rsidR="000D69E4" w:rsidRPr="000D69E4" w:rsidRDefault="000D69E4" w:rsidP="000D69E4">
            <w:pPr>
              <w:spacing w:after="0" w:line="276" w:lineRule="auto"/>
              <w:jc w:val="both"/>
              <w:rPr>
                <w:rFonts w:ascii="Times New Roman" w:eastAsia="Calibri" w:hAnsi="Times New Roman" w:cs="Times New Roman"/>
                <w:sz w:val="20"/>
                <w:szCs w:val="24"/>
              </w:rPr>
            </w:pPr>
            <w:r w:rsidRPr="000D69E4">
              <w:rPr>
                <w:rFonts w:ascii="Times New Roman" w:eastAsia="Calibri" w:hAnsi="Times New Roman" w:cs="Times New Roman"/>
                <w:sz w:val="20"/>
                <w:szCs w:val="24"/>
              </w:rPr>
              <w:t>•</w:t>
            </w:r>
            <w:r w:rsidRPr="000D69E4">
              <w:rPr>
                <w:rFonts w:ascii="Times New Roman" w:eastAsia="Calibri" w:hAnsi="Times New Roman" w:cs="Times New Roman"/>
                <w:sz w:val="20"/>
                <w:szCs w:val="24"/>
                <w:lang w:val="en-US"/>
              </w:rPr>
              <w:t> </w:t>
            </w:r>
            <w:r w:rsidRPr="000D69E4">
              <w:rPr>
                <w:rFonts w:ascii="Times New Roman" w:eastAsia="Calibri" w:hAnsi="Times New Roman" w:cs="Times New Roman"/>
                <w:sz w:val="20"/>
                <w:szCs w:val="24"/>
              </w:rPr>
              <w:t>Доступ к электронной информации о поддержке и услугах</w:t>
            </w:r>
          </w:p>
          <w:p w14:paraId="020A0518" w14:textId="77777777" w:rsidR="000D69E4" w:rsidRPr="000D69E4" w:rsidRDefault="000D69E4" w:rsidP="000D69E4">
            <w:pPr>
              <w:spacing w:after="0" w:line="276" w:lineRule="auto"/>
              <w:jc w:val="both"/>
              <w:rPr>
                <w:rFonts w:ascii="Times New Roman" w:eastAsia="Calibri" w:hAnsi="Times New Roman" w:cs="Times New Roman"/>
                <w:sz w:val="20"/>
                <w:szCs w:val="24"/>
              </w:rPr>
            </w:pPr>
            <w:r w:rsidRPr="000D69E4">
              <w:rPr>
                <w:rFonts w:ascii="Times New Roman" w:eastAsia="Calibri" w:hAnsi="Times New Roman" w:cs="Times New Roman"/>
                <w:sz w:val="20"/>
                <w:szCs w:val="24"/>
              </w:rPr>
              <w:t>•</w:t>
            </w:r>
            <w:r w:rsidRPr="000D69E4">
              <w:rPr>
                <w:rFonts w:ascii="Times New Roman" w:eastAsia="Calibri" w:hAnsi="Times New Roman" w:cs="Times New Roman"/>
                <w:sz w:val="20"/>
                <w:szCs w:val="24"/>
                <w:lang w:val="en-US"/>
              </w:rPr>
              <w:t> </w:t>
            </w:r>
            <w:r w:rsidRPr="000D69E4">
              <w:rPr>
                <w:rFonts w:ascii="Times New Roman" w:eastAsia="Calibri" w:hAnsi="Times New Roman" w:cs="Times New Roman"/>
                <w:sz w:val="20"/>
                <w:szCs w:val="24"/>
              </w:rPr>
              <w:t>Запасные детали и материалы</w:t>
            </w:r>
          </w:p>
          <w:p w14:paraId="55721720" w14:textId="77777777" w:rsidR="000D69E4" w:rsidRPr="000D69E4" w:rsidRDefault="000D69E4" w:rsidP="000D69E4">
            <w:pPr>
              <w:spacing w:after="0" w:line="276" w:lineRule="auto"/>
              <w:jc w:val="both"/>
              <w:rPr>
                <w:rFonts w:ascii="Times New Roman" w:eastAsia="Calibri" w:hAnsi="Times New Roman" w:cs="Times New Roman"/>
                <w:sz w:val="20"/>
                <w:szCs w:val="24"/>
              </w:rPr>
            </w:pPr>
            <w:r w:rsidRPr="000D69E4">
              <w:rPr>
                <w:rFonts w:ascii="Times New Roman" w:eastAsia="Calibri" w:hAnsi="Times New Roman" w:cs="Times New Roman"/>
                <w:sz w:val="20"/>
                <w:szCs w:val="24"/>
              </w:rPr>
              <w:t>•</w:t>
            </w:r>
            <w:r w:rsidRPr="000D69E4">
              <w:rPr>
                <w:rFonts w:ascii="Times New Roman" w:eastAsia="Calibri" w:hAnsi="Times New Roman" w:cs="Times New Roman"/>
                <w:sz w:val="20"/>
                <w:szCs w:val="24"/>
                <w:lang w:val="en-US"/>
              </w:rPr>
              <w:t> </w:t>
            </w:r>
            <w:r w:rsidRPr="000D69E4">
              <w:rPr>
                <w:rFonts w:ascii="Times New Roman" w:eastAsia="Calibri" w:hAnsi="Times New Roman" w:cs="Times New Roman"/>
                <w:sz w:val="20"/>
                <w:szCs w:val="24"/>
              </w:rPr>
              <w:t>Работа до полного устранения неисправности</w:t>
            </w:r>
          </w:p>
          <w:p w14:paraId="14EE0351" w14:textId="77777777" w:rsidR="000D69E4" w:rsidRPr="000D69E4" w:rsidRDefault="000D69E4" w:rsidP="000D69E4">
            <w:pPr>
              <w:spacing w:after="0" w:line="276" w:lineRule="auto"/>
              <w:jc w:val="both"/>
              <w:rPr>
                <w:rFonts w:ascii="Times New Roman" w:eastAsia="Calibri" w:hAnsi="Times New Roman" w:cs="Times New Roman"/>
                <w:sz w:val="20"/>
                <w:szCs w:val="24"/>
              </w:rPr>
            </w:pPr>
            <w:r w:rsidRPr="000D69E4">
              <w:rPr>
                <w:rFonts w:ascii="Times New Roman" w:eastAsia="Calibri" w:hAnsi="Times New Roman" w:cs="Times New Roman"/>
                <w:sz w:val="20"/>
                <w:szCs w:val="24"/>
              </w:rPr>
              <w:t>Дополнительные компоненты:</w:t>
            </w:r>
          </w:p>
          <w:p w14:paraId="0A01F8FF" w14:textId="77777777" w:rsidR="000D69E4" w:rsidRPr="000D69E4" w:rsidRDefault="000D69E4" w:rsidP="000D69E4">
            <w:pPr>
              <w:spacing w:after="0" w:line="276" w:lineRule="auto"/>
              <w:jc w:val="both"/>
              <w:rPr>
                <w:rFonts w:ascii="Times New Roman" w:eastAsia="Calibri" w:hAnsi="Times New Roman" w:cs="Times New Roman"/>
                <w:sz w:val="24"/>
                <w:szCs w:val="24"/>
              </w:rPr>
            </w:pPr>
            <w:r w:rsidRPr="000D69E4">
              <w:rPr>
                <w:rFonts w:ascii="Times New Roman" w:eastAsia="Calibri" w:hAnsi="Times New Roman" w:cs="Times New Roman"/>
                <w:sz w:val="20"/>
                <w:szCs w:val="24"/>
              </w:rPr>
              <w:t>•</w:t>
            </w:r>
            <w:r w:rsidRPr="000D69E4">
              <w:rPr>
                <w:rFonts w:ascii="Times New Roman" w:eastAsia="Calibri" w:hAnsi="Times New Roman" w:cs="Times New Roman"/>
                <w:sz w:val="20"/>
                <w:szCs w:val="24"/>
                <w:lang w:val="en-US"/>
              </w:rPr>
              <w:t> </w:t>
            </w:r>
            <w:r w:rsidRPr="000D69E4">
              <w:rPr>
                <w:rFonts w:ascii="Times New Roman" w:eastAsia="Calibri" w:hAnsi="Times New Roman" w:cs="Times New Roman"/>
                <w:sz w:val="20"/>
                <w:szCs w:val="24"/>
              </w:rPr>
              <w:t>Возможность невозврата заказчиком неисправных носителей</w:t>
            </w:r>
          </w:p>
        </w:tc>
      </w:tr>
    </w:tbl>
    <w:p w14:paraId="610A1A10" w14:textId="77777777" w:rsidR="000D69E4" w:rsidRPr="000D69E4" w:rsidRDefault="000D69E4" w:rsidP="000D69E4">
      <w:pPr>
        <w:spacing w:after="0" w:line="276" w:lineRule="auto"/>
        <w:jc w:val="both"/>
        <w:rPr>
          <w:rFonts w:ascii="Times New Roman" w:eastAsia="Calibri" w:hAnsi="Times New Roman" w:cs="Times New Roman"/>
          <w:sz w:val="24"/>
          <w:szCs w:val="24"/>
        </w:rPr>
      </w:pPr>
    </w:p>
    <w:p w14:paraId="5B96B71F" w14:textId="77777777" w:rsidR="000D69E4" w:rsidRPr="000D69E4" w:rsidRDefault="000D69E4" w:rsidP="000D69E4">
      <w:pPr>
        <w:spacing w:after="200" w:line="276" w:lineRule="auto"/>
        <w:rPr>
          <w:rFonts w:ascii="Times New Roman" w:eastAsia="Calibri" w:hAnsi="Times New Roman" w:cs="Times New Roman"/>
          <w:sz w:val="20"/>
          <w:szCs w:val="20"/>
        </w:rPr>
      </w:pPr>
    </w:p>
    <w:p w14:paraId="3FFBFBE6" w14:textId="77777777" w:rsidR="000D69E4" w:rsidRPr="000D69E4" w:rsidRDefault="000D69E4" w:rsidP="000D69E4">
      <w:pPr>
        <w:spacing w:after="200" w:line="276" w:lineRule="auto"/>
        <w:rPr>
          <w:rFonts w:ascii="Times New Roman" w:eastAsia="Calibri" w:hAnsi="Times New Roman" w:cs="Times New Roman"/>
          <w:sz w:val="20"/>
          <w:szCs w:val="20"/>
        </w:rPr>
      </w:pPr>
    </w:p>
    <w:p w14:paraId="40FB8603" w14:textId="77777777" w:rsidR="000D69E4" w:rsidRPr="000D69E4" w:rsidRDefault="000D69E4" w:rsidP="000D69E4">
      <w:pPr>
        <w:spacing w:after="200" w:line="276" w:lineRule="auto"/>
        <w:rPr>
          <w:rFonts w:ascii="Times New Roman" w:eastAsia="Calibri" w:hAnsi="Times New Roman" w:cs="Times New Roman"/>
          <w:sz w:val="24"/>
          <w:szCs w:val="20"/>
        </w:rPr>
      </w:pPr>
      <w:r w:rsidRPr="000D69E4">
        <w:rPr>
          <w:rFonts w:ascii="Times New Roman" w:eastAsia="Calibri" w:hAnsi="Times New Roman" w:cs="Times New Roman"/>
          <w:sz w:val="20"/>
          <w:szCs w:val="20"/>
        </w:rPr>
        <w:t>Спецификация поддержки</w:t>
      </w:r>
    </w:p>
    <w:p w14:paraId="0C510AAB" w14:textId="77777777" w:rsidR="000D69E4" w:rsidRPr="000D69E4" w:rsidRDefault="000D69E4" w:rsidP="000D69E4">
      <w:pPr>
        <w:keepNext/>
        <w:autoSpaceDE w:val="0"/>
        <w:autoSpaceDN w:val="0"/>
        <w:adjustRightInd w:val="0"/>
        <w:spacing w:after="120" w:line="240" w:lineRule="auto"/>
        <w:outlineLvl w:val="1"/>
        <w:rPr>
          <w:rFonts w:ascii="Times New Roman" w:eastAsia="MS Mincho" w:hAnsi="Times New Roman" w:cs="Times New Roman"/>
          <w:sz w:val="20"/>
          <w:szCs w:val="20"/>
        </w:rPr>
      </w:pPr>
      <w:r w:rsidRPr="000D69E4">
        <w:rPr>
          <w:rFonts w:ascii="Times New Roman" w:eastAsia="MS Mincho" w:hAnsi="Times New Roman" w:cs="Times New Roman"/>
          <w:sz w:val="20"/>
          <w:szCs w:val="20"/>
        </w:rPr>
        <w:t>Таблица 1. Группа поддержки</w:t>
      </w:r>
    </w:p>
    <w:tbl>
      <w:tblPr>
        <w:tblpPr w:leftFromText="180" w:rightFromText="180" w:vertAnchor="text" w:horzAnchor="page" w:tblpX="1762" w:tblpY="135"/>
        <w:tblW w:w="9639" w:type="dxa"/>
        <w:tblLook w:val="04A0" w:firstRow="1" w:lastRow="0" w:firstColumn="1" w:lastColumn="0" w:noHBand="0" w:noVBand="1"/>
      </w:tblPr>
      <w:tblGrid>
        <w:gridCol w:w="2966"/>
        <w:gridCol w:w="6673"/>
      </w:tblGrid>
      <w:tr w:rsidR="000D69E4" w:rsidRPr="000D69E4" w14:paraId="068FDCD5" w14:textId="77777777" w:rsidTr="00840020">
        <w:tc>
          <w:tcPr>
            <w:tcW w:w="3510" w:type="dxa"/>
            <w:tcBorders>
              <w:bottom w:val="single" w:sz="4" w:space="0" w:color="auto"/>
              <w:right w:val="single" w:sz="4" w:space="0" w:color="auto"/>
            </w:tcBorders>
            <w:shd w:val="clear" w:color="auto" w:fill="auto"/>
          </w:tcPr>
          <w:p w14:paraId="1C12F2FA" w14:textId="77777777" w:rsidR="000D69E4" w:rsidRPr="000D69E4" w:rsidRDefault="000D69E4" w:rsidP="000D69E4">
            <w:pPr>
              <w:spacing w:before="60" w:after="60" w:line="240" w:lineRule="auto"/>
              <w:ind w:right="58"/>
              <w:rPr>
                <w:rFonts w:ascii="Times New Roman" w:eastAsia="MS Mincho" w:hAnsi="Times New Roman" w:cs="Times New Roman"/>
                <w:b/>
                <w:bCs/>
                <w:sz w:val="20"/>
                <w:szCs w:val="20"/>
              </w:rPr>
            </w:pPr>
            <w:r w:rsidRPr="000D69E4">
              <w:rPr>
                <w:rFonts w:ascii="Times New Roman" w:eastAsia="MS Mincho" w:hAnsi="Times New Roman" w:cs="Times New Roman"/>
                <w:b/>
                <w:bCs/>
                <w:sz w:val="20"/>
                <w:szCs w:val="20"/>
              </w:rPr>
              <w:t>Компонент услуги или услуга</w:t>
            </w:r>
          </w:p>
        </w:tc>
        <w:tc>
          <w:tcPr>
            <w:tcW w:w="8637" w:type="dxa"/>
            <w:tcBorders>
              <w:left w:val="single" w:sz="4" w:space="0" w:color="auto"/>
              <w:bottom w:val="single" w:sz="4" w:space="0" w:color="auto"/>
            </w:tcBorders>
            <w:shd w:val="clear" w:color="auto" w:fill="auto"/>
          </w:tcPr>
          <w:p w14:paraId="1E0024C8" w14:textId="77777777" w:rsidR="000D69E4" w:rsidRPr="000D69E4" w:rsidRDefault="000D69E4" w:rsidP="000D69E4">
            <w:pPr>
              <w:spacing w:before="60" w:after="60" w:line="240" w:lineRule="auto"/>
              <w:ind w:right="58"/>
              <w:rPr>
                <w:rFonts w:ascii="Times New Roman" w:eastAsia="MS Mincho" w:hAnsi="Times New Roman" w:cs="Times New Roman"/>
                <w:b/>
                <w:bCs/>
                <w:sz w:val="20"/>
                <w:szCs w:val="20"/>
              </w:rPr>
            </w:pPr>
            <w:r w:rsidRPr="000D69E4">
              <w:rPr>
                <w:rFonts w:ascii="Times New Roman" w:eastAsia="MS Mincho" w:hAnsi="Times New Roman" w:cs="Times New Roman"/>
                <w:b/>
                <w:bCs/>
                <w:sz w:val="20"/>
                <w:szCs w:val="20"/>
              </w:rPr>
              <w:t>Особенности предоставления</w:t>
            </w:r>
          </w:p>
        </w:tc>
      </w:tr>
      <w:tr w:rsidR="000D69E4" w:rsidRPr="000D69E4" w14:paraId="284889ED" w14:textId="77777777" w:rsidTr="00840020">
        <w:tc>
          <w:tcPr>
            <w:tcW w:w="3510" w:type="dxa"/>
            <w:tcBorders>
              <w:top w:val="single" w:sz="4" w:space="0" w:color="auto"/>
              <w:left w:val="single" w:sz="4" w:space="0" w:color="auto"/>
              <w:bottom w:val="single" w:sz="4" w:space="0" w:color="auto"/>
              <w:right w:val="single" w:sz="4" w:space="0" w:color="auto"/>
            </w:tcBorders>
            <w:shd w:val="clear" w:color="auto" w:fill="auto"/>
          </w:tcPr>
          <w:p w14:paraId="5817987E" w14:textId="77777777" w:rsidR="000D69E4" w:rsidRPr="000D69E4" w:rsidRDefault="000D69E4" w:rsidP="000D69E4">
            <w:pPr>
              <w:spacing w:before="60" w:after="60" w:line="240" w:lineRule="auto"/>
              <w:ind w:right="58"/>
              <w:rPr>
                <w:rFonts w:ascii="Times New Roman" w:eastAsia="MS Mincho" w:hAnsi="Times New Roman" w:cs="Times New Roman"/>
                <w:b/>
                <w:bCs/>
                <w:sz w:val="20"/>
                <w:szCs w:val="20"/>
              </w:rPr>
            </w:pPr>
            <w:r w:rsidRPr="000D69E4">
              <w:rPr>
                <w:rFonts w:ascii="Times New Roman" w:eastAsia="MS Mincho" w:hAnsi="Times New Roman" w:cs="Times New Roman"/>
                <w:b/>
                <w:bCs/>
                <w:sz w:val="20"/>
                <w:szCs w:val="20"/>
              </w:rPr>
              <w:t>Основные компоненты</w:t>
            </w:r>
          </w:p>
        </w:tc>
        <w:tc>
          <w:tcPr>
            <w:tcW w:w="8637" w:type="dxa"/>
            <w:tcBorders>
              <w:top w:val="single" w:sz="4" w:space="0" w:color="auto"/>
              <w:left w:val="single" w:sz="4" w:space="0" w:color="auto"/>
              <w:bottom w:val="single" w:sz="4" w:space="0" w:color="auto"/>
              <w:right w:val="single" w:sz="4" w:space="0" w:color="auto"/>
            </w:tcBorders>
            <w:shd w:val="clear" w:color="auto" w:fill="auto"/>
          </w:tcPr>
          <w:p w14:paraId="1C41EDB2" w14:textId="77777777" w:rsidR="000D69E4" w:rsidRPr="000D69E4" w:rsidRDefault="000D69E4" w:rsidP="000D69E4">
            <w:pPr>
              <w:spacing w:after="200" w:line="276" w:lineRule="auto"/>
              <w:rPr>
                <w:rFonts w:ascii="Times New Roman" w:eastAsia="MS Mincho" w:hAnsi="Times New Roman" w:cs="Times New Roman"/>
                <w:sz w:val="20"/>
                <w:szCs w:val="20"/>
              </w:rPr>
            </w:pPr>
          </w:p>
        </w:tc>
      </w:tr>
      <w:tr w:rsidR="000D69E4" w:rsidRPr="000D69E4" w14:paraId="29ADE6BA" w14:textId="77777777" w:rsidTr="00840020">
        <w:tc>
          <w:tcPr>
            <w:tcW w:w="3510" w:type="dxa"/>
            <w:tcBorders>
              <w:top w:val="single" w:sz="4" w:space="0" w:color="auto"/>
            </w:tcBorders>
            <w:shd w:val="clear" w:color="auto" w:fill="auto"/>
          </w:tcPr>
          <w:p w14:paraId="01E00EC9" w14:textId="77777777" w:rsidR="000D69E4" w:rsidRPr="000D69E4" w:rsidRDefault="000D69E4" w:rsidP="000D69E4">
            <w:pPr>
              <w:spacing w:before="60" w:after="60" w:line="240" w:lineRule="auto"/>
              <w:ind w:right="58"/>
              <w:rPr>
                <w:rFonts w:ascii="Times New Roman" w:eastAsia="MS Mincho" w:hAnsi="Times New Roman" w:cs="Times New Roman"/>
                <w:b/>
                <w:bCs/>
                <w:sz w:val="20"/>
                <w:szCs w:val="20"/>
                <w:lang w:val="en-US"/>
              </w:rPr>
            </w:pPr>
            <w:r w:rsidRPr="000D69E4">
              <w:rPr>
                <w:rFonts w:ascii="Times New Roman" w:eastAsia="MS Mincho" w:hAnsi="Times New Roman" w:cs="Times New Roman"/>
                <w:b/>
                <w:bCs/>
                <w:sz w:val="20"/>
                <w:szCs w:val="20"/>
              </w:rPr>
              <w:t>Группа дистанционно</w:t>
            </w:r>
            <w:r w:rsidRPr="000D69E4">
              <w:rPr>
                <w:rFonts w:ascii="Times New Roman" w:eastAsia="MS Mincho" w:hAnsi="Times New Roman" w:cs="Times New Roman"/>
                <w:b/>
                <w:bCs/>
                <w:sz w:val="20"/>
                <w:szCs w:val="20"/>
                <w:lang w:val="en-US"/>
              </w:rPr>
              <w:t xml:space="preserve">й </w:t>
            </w:r>
            <w:proofErr w:type="spellStart"/>
            <w:r w:rsidRPr="000D69E4">
              <w:rPr>
                <w:rFonts w:ascii="Times New Roman" w:eastAsia="MS Mincho" w:hAnsi="Times New Roman" w:cs="Times New Roman"/>
                <w:b/>
                <w:bCs/>
                <w:sz w:val="20"/>
                <w:szCs w:val="20"/>
                <w:lang w:val="en-US"/>
              </w:rPr>
              <w:t>поддержки</w:t>
            </w:r>
            <w:proofErr w:type="spellEnd"/>
          </w:p>
        </w:tc>
        <w:tc>
          <w:tcPr>
            <w:tcW w:w="8637" w:type="dxa"/>
            <w:tcBorders>
              <w:top w:val="single" w:sz="4" w:space="0" w:color="auto"/>
            </w:tcBorders>
            <w:shd w:val="clear" w:color="auto" w:fill="auto"/>
          </w:tcPr>
          <w:p w14:paraId="0BA3E5A7" w14:textId="77777777" w:rsidR="000D69E4" w:rsidRPr="000D69E4" w:rsidRDefault="000D69E4" w:rsidP="000D69E4">
            <w:pPr>
              <w:spacing w:before="60" w:after="60" w:line="240" w:lineRule="auto"/>
              <w:jc w:val="both"/>
              <w:rPr>
                <w:rFonts w:ascii="Times New Roman" w:eastAsia="MS Mincho" w:hAnsi="Times New Roman" w:cs="Times New Roman"/>
                <w:sz w:val="20"/>
                <w:szCs w:val="20"/>
              </w:rPr>
            </w:pPr>
            <w:r w:rsidRPr="000D69E4">
              <w:rPr>
                <w:rFonts w:ascii="Times New Roman" w:eastAsia="MS Mincho" w:hAnsi="Times New Roman" w:cs="Times New Roman"/>
                <w:sz w:val="20"/>
                <w:szCs w:val="20"/>
              </w:rPr>
              <w:t>Заказчику предоставляется доступ к центру приоритетной поддержки (</w:t>
            </w:r>
            <w:r w:rsidRPr="000D69E4">
              <w:rPr>
                <w:rFonts w:ascii="Times New Roman" w:eastAsia="MS Mincho" w:hAnsi="Times New Roman" w:cs="Times New Roman"/>
                <w:sz w:val="20"/>
                <w:szCs w:val="20"/>
                <w:lang w:val="en-US"/>
              </w:rPr>
              <w:t>ASC</w:t>
            </w:r>
            <w:r w:rsidRPr="000D69E4">
              <w:rPr>
                <w:rFonts w:ascii="Times New Roman" w:eastAsia="MS Mincho" w:hAnsi="Times New Roman" w:cs="Times New Roman"/>
                <w:sz w:val="20"/>
                <w:szCs w:val="20"/>
              </w:rPr>
              <w:t xml:space="preserve">). С помощью этого центра заказчики могут обратиться к следующим сертифицированным техническим специалистам. </w:t>
            </w:r>
          </w:p>
        </w:tc>
      </w:tr>
      <w:tr w:rsidR="000D69E4" w:rsidRPr="000D69E4" w14:paraId="7FD8CA89" w14:textId="77777777" w:rsidTr="00840020">
        <w:tc>
          <w:tcPr>
            <w:tcW w:w="3510" w:type="dxa"/>
            <w:shd w:val="clear" w:color="auto" w:fill="auto"/>
          </w:tcPr>
          <w:p w14:paraId="0F793ABE" w14:textId="77777777" w:rsidR="000D69E4" w:rsidRPr="000D69E4" w:rsidRDefault="000D69E4" w:rsidP="000D69E4">
            <w:pPr>
              <w:spacing w:before="60" w:after="60" w:line="240" w:lineRule="auto"/>
              <w:ind w:right="58"/>
              <w:rPr>
                <w:rFonts w:ascii="Times New Roman" w:eastAsia="MS Mincho" w:hAnsi="Times New Roman" w:cs="Times New Roman"/>
                <w:b/>
                <w:bCs/>
                <w:sz w:val="20"/>
                <w:szCs w:val="20"/>
              </w:rPr>
            </w:pPr>
            <w:r w:rsidRPr="000D69E4">
              <w:rPr>
                <w:rFonts w:ascii="Times New Roman" w:eastAsia="MS Mincho" w:hAnsi="Times New Roman" w:cs="Times New Roman"/>
                <w:b/>
                <w:bCs/>
                <w:sz w:val="20"/>
                <w:szCs w:val="20"/>
              </w:rPr>
              <w:t>Эксперт по технической поддержке</w:t>
            </w:r>
          </w:p>
        </w:tc>
        <w:tc>
          <w:tcPr>
            <w:tcW w:w="8637" w:type="dxa"/>
            <w:shd w:val="clear" w:color="auto" w:fill="auto"/>
          </w:tcPr>
          <w:p w14:paraId="38CF32B3" w14:textId="77777777" w:rsidR="000D69E4" w:rsidRPr="000D69E4" w:rsidRDefault="000D69E4" w:rsidP="000D69E4">
            <w:pPr>
              <w:spacing w:before="60" w:after="60" w:line="240" w:lineRule="auto"/>
              <w:jc w:val="both"/>
              <w:rPr>
                <w:rFonts w:ascii="Times New Roman" w:eastAsia="MS Mincho" w:hAnsi="Times New Roman" w:cs="Times New Roman"/>
                <w:sz w:val="20"/>
                <w:szCs w:val="20"/>
              </w:rPr>
            </w:pPr>
            <w:r w:rsidRPr="000D69E4">
              <w:rPr>
                <w:rFonts w:ascii="Times New Roman" w:eastAsia="MS Mincho" w:hAnsi="Times New Roman" w:cs="Times New Roman"/>
                <w:sz w:val="20"/>
                <w:szCs w:val="20"/>
              </w:rPr>
              <w:t xml:space="preserve">Эксперт по технической поддержке предоставляет заказчику </w:t>
            </w:r>
            <w:proofErr w:type="spellStart"/>
            <w:r w:rsidRPr="000D69E4">
              <w:rPr>
                <w:rFonts w:ascii="Times New Roman" w:eastAsia="MS Mincho" w:hAnsi="Times New Roman" w:cs="Times New Roman"/>
                <w:sz w:val="20"/>
                <w:szCs w:val="20"/>
              </w:rPr>
              <w:t>проактивные</w:t>
            </w:r>
            <w:proofErr w:type="spellEnd"/>
            <w:r w:rsidRPr="000D69E4">
              <w:rPr>
                <w:rFonts w:ascii="Times New Roman" w:eastAsia="MS Mincho" w:hAnsi="Times New Roman" w:cs="Times New Roman"/>
                <w:sz w:val="20"/>
                <w:szCs w:val="20"/>
              </w:rPr>
              <w:t xml:space="preserve"> услуги и является невыделенным дистанционным ресурсом, с помощью которого выполняется анализ и предоставляется </w:t>
            </w:r>
            <w:proofErr w:type="spellStart"/>
            <w:r w:rsidRPr="000D69E4">
              <w:rPr>
                <w:rFonts w:ascii="Times New Roman" w:eastAsia="MS Mincho" w:hAnsi="Times New Roman" w:cs="Times New Roman"/>
                <w:sz w:val="20"/>
                <w:szCs w:val="20"/>
              </w:rPr>
              <w:t>проактивное</w:t>
            </w:r>
            <w:proofErr w:type="spellEnd"/>
            <w:r w:rsidRPr="000D69E4">
              <w:rPr>
                <w:rFonts w:ascii="Times New Roman" w:eastAsia="MS Mincho" w:hAnsi="Times New Roman" w:cs="Times New Roman"/>
                <w:sz w:val="20"/>
                <w:szCs w:val="20"/>
              </w:rPr>
              <w:t xml:space="preserve"> обслуживание.  </w:t>
            </w:r>
          </w:p>
        </w:tc>
      </w:tr>
      <w:tr w:rsidR="000D69E4" w:rsidRPr="000D69E4" w14:paraId="16DA8987" w14:textId="77777777" w:rsidTr="00840020">
        <w:trPr>
          <w:trHeight w:val="408"/>
        </w:trPr>
        <w:tc>
          <w:tcPr>
            <w:tcW w:w="3510" w:type="dxa"/>
            <w:shd w:val="clear" w:color="auto" w:fill="auto"/>
          </w:tcPr>
          <w:p w14:paraId="3ADEF9A2" w14:textId="77777777" w:rsidR="000D69E4" w:rsidRPr="000D69E4" w:rsidRDefault="000D69E4" w:rsidP="000D69E4">
            <w:pPr>
              <w:spacing w:before="60" w:after="60" w:line="240" w:lineRule="auto"/>
              <w:ind w:left="58" w:right="58"/>
              <w:rPr>
                <w:rFonts w:ascii="Times New Roman" w:eastAsia="MS Mincho" w:hAnsi="Times New Roman" w:cs="Times New Roman"/>
                <w:b/>
                <w:bCs/>
                <w:sz w:val="20"/>
                <w:szCs w:val="20"/>
              </w:rPr>
            </w:pPr>
            <w:r w:rsidRPr="000D69E4">
              <w:rPr>
                <w:rFonts w:ascii="Times New Roman" w:eastAsia="MS Mincho" w:hAnsi="Times New Roman" w:cs="Times New Roman"/>
                <w:b/>
                <w:bCs/>
                <w:sz w:val="20"/>
                <w:szCs w:val="20"/>
              </w:rPr>
              <w:t>Координатор управления заявкой</w:t>
            </w:r>
          </w:p>
        </w:tc>
        <w:tc>
          <w:tcPr>
            <w:tcW w:w="8637" w:type="dxa"/>
            <w:shd w:val="clear" w:color="auto" w:fill="auto"/>
          </w:tcPr>
          <w:p w14:paraId="171B8C1A" w14:textId="77777777" w:rsidR="000D69E4" w:rsidRPr="000D69E4" w:rsidRDefault="000D69E4" w:rsidP="000D69E4">
            <w:pPr>
              <w:spacing w:before="60" w:after="60" w:line="240" w:lineRule="auto"/>
              <w:ind w:left="58"/>
              <w:jc w:val="both"/>
              <w:rPr>
                <w:rFonts w:ascii="Times New Roman" w:eastAsia="MS Mincho" w:hAnsi="Times New Roman" w:cs="Times New Roman"/>
                <w:sz w:val="20"/>
                <w:szCs w:val="20"/>
              </w:rPr>
            </w:pPr>
            <w:r w:rsidRPr="000D69E4">
              <w:rPr>
                <w:rFonts w:ascii="Times New Roman" w:eastAsia="MS Mincho" w:hAnsi="Times New Roman" w:cs="Times New Roman"/>
                <w:sz w:val="20"/>
                <w:szCs w:val="20"/>
              </w:rPr>
              <w:t xml:space="preserve">Координатор управления заявкой обеспечивает поддержку при возникновении инцидентов. Данный специалист первый работает с заказчиком при решении технической проблемы. </w:t>
            </w:r>
          </w:p>
        </w:tc>
      </w:tr>
    </w:tbl>
    <w:p w14:paraId="58DACFD7" w14:textId="77777777" w:rsidR="000D69E4" w:rsidRPr="000D69E4" w:rsidRDefault="000D69E4" w:rsidP="000D69E4">
      <w:pPr>
        <w:spacing w:after="0" w:line="276" w:lineRule="auto"/>
        <w:ind w:left="-426"/>
        <w:jc w:val="both"/>
        <w:rPr>
          <w:rFonts w:ascii="Times New Roman" w:eastAsia="Calibri" w:hAnsi="Times New Roman" w:cs="Times New Roman"/>
          <w:sz w:val="24"/>
          <w:szCs w:val="24"/>
        </w:rPr>
      </w:pPr>
    </w:p>
    <w:p w14:paraId="5D64561A" w14:textId="77777777" w:rsidR="000D69E4" w:rsidRPr="000D69E4" w:rsidRDefault="000D69E4" w:rsidP="000D69E4">
      <w:pPr>
        <w:spacing w:after="0" w:line="276" w:lineRule="auto"/>
        <w:jc w:val="both"/>
        <w:rPr>
          <w:rFonts w:ascii="Times New Roman" w:eastAsia="Calibri" w:hAnsi="Times New Roman" w:cs="Times New Roman"/>
          <w:sz w:val="24"/>
          <w:szCs w:val="24"/>
        </w:rPr>
      </w:pPr>
    </w:p>
    <w:p w14:paraId="6D480BF8" w14:textId="77777777" w:rsidR="000D69E4" w:rsidRPr="000D69E4" w:rsidRDefault="000D69E4" w:rsidP="000D69E4">
      <w:pPr>
        <w:keepNext/>
        <w:spacing w:before="240" w:after="60" w:line="276" w:lineRule="auto"/>
        <w:outlineLvl w:val="2"/>
        <w:rPr>
          <w:rFonts w:ascii="Times New Roman" w:eastAsia="Times New Roman" w:hAnsi="Times New Roman" w:cs="Times New Roman"/>
          <w:bCs/>
          <w:sz w:val="20"/>
          <w:szCs w:val="20"/>
        </w:rPr>
      </w:pPr>
      <w:r w:rsidRPr="000D69E4">
        <w:rPr>
          <w:rFonts w:ascii="Times New Roman" w:eastAsia="Times New Roman" w:hAnsi="Times New Roman" w:cs="Times New Roman"/>
          <w:bCs/>
          <w:sz w:val="20"/>
          <w:szCs w:val="20"/>
        </w:rPr>
        <w:t xml:space="preserve">Таблица 2. </w:t>
      </w:r>
      <w:proofErr w:type="spellStart"/>
      <w:r w:rsidRPr="000D69E4">
        <w:rPr>
          <w:rFonts w:ascii="Times New Roman" w:eastAsia="Times New Roman" w:hAnsi="Times New Roman" w:cs="Times New Roman"/>
          <w:bCs/>
          <w:sz w:val="20"/>
          <w:szCs w:val="20"/>
        </w:rPr>
        <w:t>Проактивные</w:t>
      </w:r>
      <w:proofErr w:type="spellEnd"/>
      <w:r w:rsidRPr="000D69E4">
        <w:rPr>
          <w:rFonts w:ascii="Times New Roman" w:eastAsia="Times New Roman" w:hAnsi="Times New Roman" w:cs="Times New Roman"/>
          <w:bCs/>
          <w:sz w:val="20"/>
          <w:szCs w:val="20"/>
        </w:rPr>
        <w:t xml:space="preserve"> компоненты</w:t>
      </w:r>
    </w:p>
    <w:tbl>
      <w:tblPr>
        <w:tblW w:w="9639" w:type="dxa"/>
        <w:tblInd w:w="250" w:type="dxa"/>
        <w:tblLook w:val="00A0" w:firstRow="1" w:lastRow="0" w:firstColumn="1" w:lastColumn="0" w:noHBand="0" w:noVBand="0"/>
      </w:tblPr>
      <w:tblGrid>
        <w:gridCol w:w="2504"/>
        <w:gridCol w:w="7135"/>
      </w:tblGrid>
      <w:tr w:rsidR="000D69E4" w:rsidRPr="000D69E4" w14:paraId="6C145D82" w14:textId="77777777" w:rsidTr="00840020">
        <w:tc>
          <w:tcPr>
            <w:tcW w:w="2504" w:type="dxa"/>
            <w:tcBorders>
              <w:bottom w:val="single" w:sz="12" w:space="0" w:color="000000"/>
              <w:right w:val="single" w:sz="12" w:space="0" w:color="000000"/>
            </w:tcBorders>
            <w:shd w:val="clear" w:color="auto" w:fill="auto"/>
          </w:tcPr>
          <w:p w14:paraId="000011D9" w14:textId="77777777" w:rsidR="000D69E4" w:rsidRPr="000D69E4" w:rsidRDefault="000D69E4" w:rsidP="000D69E4">
            <w:pPr>
              <w:spacing w:before="60" w:after="60" w:line="240" w:lineRule="auto"/>
              <w:ind w:left="58" w:right="58"/>
              <w:rPr>
                <w:rFonts w:ascii="Times New Roman" w:eastAsia="MS Mincho" w:hAnsi="Times New Roman" w:cs="Times New Roman"/>
                <w:b/>
                <w:bCs/>
                <w:sz w:val="20"/>
                <w:szCs w:val="20"/>
                <w:lang w:val="en-US"/>
              </w:rPr>
            </w:pPr>
            <w:proofErr w:type="spellStart"/>
            <w:r w:rsidRPr="000D69E4">
              <w:rPr>
                <w:rFonts w:ascii="Times New Roman" w:eastAsia="MS Mincho" w:hAnsi="Times New Roman" w:cs="Times New Roman"/>
                <w:b/>
                <w:bCs/>
                <w:sz w:val="20"/>
                <w:szCs w:val="20"/>
                <w:lang w:val="en-US"/>
              </w:rPr>
              <w:t>Компонент</w:t>
            </w:r>
            <w:proofErr w:type="spellEnd"/>
            <w:r w:rsidRPr="000D69E4">
              <w:rPr>
                <w:rFonts w:ascii="Times New Roman" w:eastAsia="MS Mincho" w:hAnsi="Times New Roman" w:cs="Times New Roman"/>
                <w:b/>
                <w:bCs/>
                <w:sz w:val="20"/>
                <w:szCs w:val="20"/>
                <w:lang w:val="en-US"/>
              </w:rPr>
              <w:t xml:space="preserve"> </w:t>
            </w:r>
            <w:proofErr w:type="spellStart"/>
            <w:r w:rsidRPr="000D69E4">
              <w:rPr>
                <w:rFonts w:ascii="Times New Roman" w:eastAsia="MS Mincho" w:hAnsi="Times New Roman" w:cs="Times New Roman"/>
                <w:b/>
                <w:bCs/>
                <w:sz w:val="20"/>
                <w:szCs w:val="20"/>
                <w:lang w:val="en-US"/>
              </w:rPr>
              <w:t>услуги</w:t>
            </w:r>
            <w:proofErr w:type="spellEnd"/>
            <w:r w:rsidRPr="000D69E4">
              <w:rPr>
                <w:rFonts w:ascii="Times New Roman" w:eastAsia="MS Mincho" w:hAnsi="Times New Roman" w:cs="Times New Roman"/>
                <w:b/>
                <w:bCs/>
                <w:sz w:val="20"/>
                <w:szCs w:val="20"/>
                <w:lang w:val="en-US"/>
              </w:rPr>
              <w:t xml:space="preserve"> </w:t>
            </w:r>
            <w:proofErr w:type="spellStart"/>
            <w:r w:rsidRPr="000D69E4">
              <w:rPr>
                <w:rFonts w:ascii="Times New Roman" w:eastAsia="MS Mincho" w:hAnsi="Times New Roman" w:cs="Times New Roman"/>
                <w:b/>
                <w:bCs/>
                <w:sz w:val="20"/>
                <w:szCs w:val="20"/>
                <w:lang w:val="en-US"/>
              </w:rPr>
              <w:t>или</w:t>
            </w:r>
            <w:proofErr w:type="spellEnd"/>
            <w:r w:rsidRPr="000D69E4">
              <w:rPr>
                <w:rFonts w:ascii="Times New Roman" w:eastAsia="MS Mincho" w:hAnsi="Times New Roman" w:cs="Times New Roman"/>
                <w:b/>
                <w:bCs/>
                <w:sz w:val="20"/>
                <w:szCs w:val="20"/>
                <w:lang w:val="en-US"/>
              </w:rPr>
              <w:t xml:space="preserve"> </w:t>
            </w:r>
            <w:proofErr w:type="spellStart"/>
            <w:r w:rsidRPr="000D69E4">
              <w:rPr>
                <w:rFonts w:ascii="Times New Roman" w:eastAsia="MS Mincho" w:hAnsi="Times New Roman" w:cs="Times New Roman"/>
                <w:b/>
                <w:bCs/>
                <w:sz w:val="20"/>
                <w:szCs w:val="20"/>
                <w:lang w:val="en-US"/>
              </w:rPr>
              <w:t>услуга</w:t>
            </w:r>
            <w:proofErr w:type="spellEnd"/>
          </w:p>
        </w:tc>
        <w:tc>
          <w:tcPr>
            <w:tcW w:w="7135" w:type="dxa"/>
            <w:tcBorders>
              <w:bottom w:val="single" w:sz="12" w:space="0" w:color="000000"/>
            </w:tcBorders>
            <w:shd w:val="clear" w:color="auto" w:fill="auto"/>
          </w:tcPr>
          <w:p w14:paraId="1DB962EA" w14:textId="77777777" w:rsidR="000D69E4" w:rsidRPr="000D69E4" w:rsidRDefault="000D69E4" w:rsidP="000D69E4">
            <w:pPr>
              <w:spacing w:before="60" w:after="60" w:line="240" w:lineRule="auto"/>
              <w:ind w:left="58" w:right="58"/>
              <w:rPr>
                <w:rFonts w:ascii="Times New Roman" w:eastAsia="MS Mincho" w:hAnsi="Times New Roman" w:cs="Times New Roman"/>
                <w:b/>
                <w:bCs/>
                <w:sz w:val="20"/>
                <w:szCs w:val="20"/>
                <w:lang w:val="en-US"/>
              </w:rPr>
            </w:pPr>
            <w:proofErr w:type="spellStart"/>
            <w:r w:rsidRPr="000D69E4">
              <w:rPr>
                <w:rFonts w:ascii="Times New Roman" w:eastAsia="MS Mincho" w:hAnsi="Times New Roman" w:cs="Times New Roman"/>
                <w:b/>
                <w:bCs/>
                <w:sz w:val="20"/>
                <w:szCs w:val="20"/>
                <w:lang w:val="en-US"/>
              </w:rPr>
              <w:t>Особенности</w:t>
            </w:r>
            <w:proofErr w:type="spellEnd"/>
            <w:r w:rsidRPr="000D69E4">
              <w:rPr>
                <w:rFonts w:ascii="Times New Roman" w:eastAsia="MS Mincho" w:hAnsi="Times New Roman" w:cs="Times New Roman"/>
                <w:b/>
                <w:bCs/>
                <w:sz w:val="20"/>
                <w:szCs w:val="20"/>
                <w:lang w:val="en-US"/>
              </w:rPr>
              <w:t xml:space="preserve"> </w:t>
            </w:r>
            <w:proofErr w:type="spellStart"/>
            <w:r w:rsidRPr="000D69E4">
              <w:rPr>
                <w:rFonts w:ascii="Times New Roman" w:eastAsia="MS Mincho" w:hAnsi="Times New Roman" w:cs="Times New Roman"/>
                <w:b/>
                <w:bCs/>
                <w:sz w:val="20"/>
                <w:szCs w:val="20"/>
                <w:lang w:val="en-US"/>
              </w:rPr>
              <w:t>предоставления</w:t>
            </w:r>
            <w:proofErr w:type="spellEnd"/>
          </w:p>
        </w:tc>
      </w:tr>
      <w:tr w:rsidR="000D69E4" w:rsidRPr="000D69E4" w14:paraId="2456DD24" w14:textId="77777777" w:rsidTr="00840020">
        <w:tc>
          <w:tcPr>
            <w:tcW w:w="2504" w:type="dxa"/>
            <w:tcBorders>
              <w:top w:val="single" w:sz="12" w:space="0" w:color="000000"/>
              <w:bottom w:val="single" w:sz="4" w:space="0" w:color="auto"/>
              <w:right w:val="single" w:sz="12" w:space="0" w:color="000000"/>
            </w:tcBorders>
            <w:shd w:val="clear" w:color="auto" w:fill="auto"/>
          </w:tcPr>
          <w:p w14:paraId="64543C2F" w14:textId="77777777" w:rsidR="000D69E4" w:rsidRPr="000D69E4" w:rsidRDefault="000D69E4" w:rsidP="000D69E4">
            <w:pPr>
              <w:spacing w:before="60" w:after="60" w:line="240" w:lineRule="auto"/>
              <w:ind w:left="58" w:right="58"/>
              <w:rPr>
                <w:rFonts w:ascii="Times New Roman" w:eastAsia="MS Mincho" w:hAnsi="Times New Roman" w:cs="Times New Roman"/>
                <w:b/>
                <w:bCs/>
                <w:sz w:val="20"/>
                <w:szCs w:val="20"/>
                <w:lang w:val="en-US"/>
              </w:rPr>
            </w:pPr>
            <w:proofErr w:type="spellStart"/>
            <w:r w:rsidRPr="000D69E4">
              <w:rPr>
                <w:rFonts w:ascii="Times New Roman" w:eastAsia="MS Mincho" w:hAnsi="Times New Roman" w:cs="Times New Roman"/>
                <w:b/>
                <w:bCs/>
                <w:sz w:val="20"/>
                <w:szCs w:val="20"/>
                <w:lang w:val="en-US"/>
              </w:rPr>
              <w:t>Основные</w:t>
            </w:r>
            <w:proofErr w:type="spellEnd"/>
            <w:r w:rsidRPr="000D69E4">
              <w:rPr>
                <w:rFonts w:ascii="Times New Roman" w:eastAsia="MS Mincho" w:hAnsi="Times New Roman" w:cs="Times New Roman"/>
                <w:b/>
                <w:bCs/>
                <w:sz w:val="20"/>
                <w:szCs w:val="20"/>
                <w:lang w:val="en-US"/>
              </w:rPr>
              <w:t xml:space="preserve"> </w:t>
            </w:r>
            <w:proofErr w:type="spellStart"/>
            <w:r w:rsidRPr="000D69E4">
              <w:rPr>
                <w:rFonts w:ascii="Times New Roman" w:eastAsia="MS Mincho" w:hAnsi="Times New Roman" w:cs="Times New Roman"/>
                <w:b/>
                <w:bCs/>
                <w:sz w:val="20"/>
                <w:szCs w:val="20"/>
                <w:lang w:val="en-US"/>
              </w:rPr>
              <w:t>компоненты</w:t>
            </w:r>
            <w:proofErr w:type="spellEnd"/>
          </w:p>
        </w:tc>
        <w:tc>
          <w:tcPr>
            <w:tcW w:w="7135" w:type="dxa"/>
            <w:tcBorders>
              <w:top w:val="single" w:sz="12" w:space="0" w:color="000000"/>
              <w:bottom w:val="single" w:sz="4" w:space="0" w:color="auto"/>
            </w:tcBorders>
            <w:shd w:val="clear" w:color="auto" w:fill="auto"/>
          </w:tcPr>
          <w:p w14:paraId="0E95CFF0" w14:textId="77777777" w:rsidR="000D69E4" w:rsidRPr="000D69E4" w:rsidRDefault="000D69E4" w:rsidP="000D69E4">
            <w:pPr>
              <w:spacing w:after="200" w:line="276" w:lineRule="auto"/>
              <w:rPr>
                <w:rFonts w:ascii="Times New Roman" w:eastAsia="MS Mincho" w:hAnsi="Times New Roman" w:cs="Times New Roman"/>
                <w:sz w:val="20"/>
                <w:szCs w:val="20"/>
              </w:rPr>
            </w:pPr>
          </w:p>
        </w:tc>
      </w:tr>
      <w:tr w:rsidR="000D69E4" w:rsidRPr="000D69E4" w14:paraId="0A48C8E8" w14:textId="77777777" w:rsidTr="00840020">
        <w:tc>
          <w:tcPr>
            <w:tcW w:w="2504" w:type="dxa"/>
            <w:tcBorders>
              <w:top w:val="single" w:sz="4" w:space="0" w:color="auto"/>
            </w:tcBorders>
            <w:shd w:val="clear" w:color="auto" w:fill="auto"/>
          </w:tcPr>
          <w:p w14:paraId="336E7556" w14:textId="77777777" w:rsidR="000D69E4" w:rsidRPr="000D69E4" w:rsidRDefault="000D69E4" w:rsidP="000D69E4">
            <w:pPr>
              <w:spacing w:before="60" w:after="60" w:line="240" w:lineRule="auto"/>
              <w:ind w:left="58" w:right="58"/>
              <w:rPr>
                <w:rFonts w:ascii="Times New Roman" w:eastAsia="MS Mincho" w:hAnsi="Times New Roman" w:cs="Times New Roman"/>
                <w:b/>
                <w:bCs/>
                <w:sz w:val="20"/>
                <w:szCs w:val="20"/>
              </w:rPr>
            </w:pPr>
            <w:r w:rsidRPr="000D69E4">
              <w:rPr>
                <w:rFonts w:ascii="Times New Roman" w:eastAsia="MS Mincho" w:hAnsi="Times New Roman" w:cs="Times New Roman"/>
                <w:b/>
                <w:bCs/>
                <w:sz w:val="20"/>
                <w:szCs w:val="20"/>
              </w:rPr>
              <w:t>Анализ и рекомендации по версии микропрограммного обеспечения и исправлению программного обеспечения</w:t>
            </w:r>
          </w:p>
        </w:tc>
        <w:tc>
          <w:tcPr>
            <w:tcW w:w="7135" w:type="dxa"/>
            <w:tcBorders>
              <w:top w:val="single" w:sz="4" w:space="0" w:color="auto"/>
            </w:tcBorders>
            <w:shd w:val="clear" w:color="auto" w:fill="auto"/>
          </w:tcPr>
          <w:p w14:paraId="2F98341E" w14:textId="77777777" w:rsidR="000D69E4" w:rsidRPr="000D69E4" w:rsidRDefault="000D69E4" w:rsidP="000D69E4">
            <w:pPr>
              <w:spacing w:after="0" w:line="240" w:lineRule="auto"/>
              <w:jc w:val="both"/>
              <w:rPr>
                <w:rFonts w:ascii="Times New Roman" w:eastAsia="MS Mincho" w:hAnsi="Times New Roman" w:cs="Times New Roman"/>
                <w:sz w:val="20"/>
                <w:szCs w:val="20"/>
              </w:rPr>
            </w:pPr>
            <w:r w:rsidRPr="000D69E4">
              <w:rPr>
                <w:rFonts w:ascii="Times New Roman" w:eastAsia="MS Mincho" w:hAnsi="Times New Roman" w:cs="Times New Roman"/>
                <w:sz w:val="20"/>
                <w:szCs w:val="20"/>
              </w:rPr>
              <w:t xml:space="preserve">Компания </w:t>
            </w:r>
            <w:r w:rsidRPr="000D69E4">
              <w:rPr>
                <w:rFonts w:ascii="Times New Roman" w:eastAsia="MS Mincho" w:hAnsi="Times New Roman" w:cs="Times New Roman"/>
                <w:sz w:val="20"/>
                <w:szCs w:val="20"/>
                <w:lang w:val="en-US"/>
              </w:rPr>
              <w:t>HPE</w:t>
            </w:r>
            <w:r w:rsidRPr="000D69E4">
              <w:rPr>
                <w:rFonts w:ascii="Times New Roman" w:eastAsia="MS Mincho" w:hAnsi="Times New Roman" w:cs="Times New Roman"/>
                <w:sz w:val="20"/>
                <w:szCs w:val="20"/>
              </w:rPr>
              <w:t xml:space="preserve"> предоставляет рекомендации относительно применимых версий, исправлений программного обеспечения и версий микропрограммного обеспечения.</w:t>
            </w:r>
          </w:p>
          <w:p w14:paraId="7D142E7F" w14:textId="77777777" w:rsidR="000D69E4" w:rsidRPr="000D69E4" w:rsidRDefault="000D69E4" w:rsidP="000D69E4">
            <w:pPr>
              <w:spacing w:after="0" w:line="240" w:lineRule="auto"/>
              <w:jc w:val="both"/>
              <w:rPr>
                <w:rFonts w:ascii="Times New Roman" w:eastAsia="MS Mincho" w:hAnsi="Times New Roman" w:cs="Times New Roman"/>
                <w:sz w:val="20"/>
                <w:szCs w:val="20"/>
              </w:rPr>
            </w:pPr>
            <w:r w:rsidRPr="000D69E4">
              <w:rPr>
                <w:rFonts w:ascii="Times New Roman" w:eastAsia="MS Mincho" w:hAnsi="Times New Roman" w:cs="Times New Roman"/>
                <w:sz w:val="20"/>
                <w:szCs w:val="20"/>
              </w:rPr>
              <w:t xml:space="preserve">Компания </w:t>
            </w:r>
            <w:r w:rsidRPr="000D69E4">
              <w:rPr>
                <w:rFonts w:ascii="Times New Roman" w:eastAsia="MS Mincho" w:hAnsi="Times New Roman" w:cs="Times New Roman"/>
                <w:sz w:val="20"/>
                <w:szCs w:val="20"/>
                <w:lang w:val="en-US"/>
              </w:rPr>
              <w:t>HPE</w:t>
            </w:r>
            <w:r w:rsidRPr="000D69E4">
              <w:rPr>
                <w:rFonts w:ascii="Times New Roman" w:eastAsia="MS Mincho" w:hAnsi="Times New Roman" w:cs="Times New Roman"/>
                <w:sz w:val="20"/>
                <w:szCs w:val="20"/>
              </w:rPr>
              <w:t xml:space="preserve"> предоставит следующие основные услуги в рамках анализа и предоставления рекомендаций по обновлениям микропрограммного обеспечения и исправлениям программного обеспечения.</w:t>
            </w:r>
          </w:p>
        </w:tc>
      </w:tr>
      <w:tr w:rsidR="000D69E4" w:rsidRPr="000D69E4" w14:paraId="0F4353C2" w14:textId="77777777" w:rsidTr="00840020">
        <w:tc>
          <w:tcPr>
            <w:tcW w:w="2504" w:type="dxa"/>
            <w:shd w:val="clear" w:color="auto" w:fill="auto"/>
          </w:tcPr>
          <w:p w14:paraId="25502F0B" w14:textId="77777777" w:rsidR="000D69E4" w:rsidRPr="000D69E4" w:rsidRDefault="000D69E4" w:rsidP="000D69E4">
            <w:pPr>
              <w:spacing w:before="60" w:after="60" w:line="240" w:lineRule="auto"/>
              <w:ind w:left="58" w:right="58"/>
              <w:rPr>
                <w:rFonts w:ascii="Times New Roman" w:eastAsia="MS Mincho" w:hAnsi="Times New Roman" w:cs="Times New Roman"/>
                <w:b/>
                <w:bCs/>
                <w:sz w:val="20"/>
                <w:szCs w:val="20"/>
              </w:rPr>
            </w:pPr>
            <w:r w:rsidRPr="000D69E4">
              <w:rPr>
                <w:rFonts w:ascii="Times New Roman" w:eastAsia="MS Mincho" w:hAnsi="Times New Roman" w:cs="Times New Roman"/>
                <w:b/>
                <w:bCs/>
                <w:sz w:val="20"/>
                <w:szCs w:val="20"/>
              </w:rPr>
              <w:t xml:space="preserve">Рекомендации по версиям микропрограммного обеспечения </w:t>
            </w:r>
          </w:p>
        </w:tc>
        <w:tc>
          <w:tcPr>
            <w:tcW w:w="7135" w:type="dxa"/>
            <w:shd w:val="clear" w:color="auto" w:fill="auto"/>
          </w:tcPr>
          <w:p w14:paraId="10298CC5" w14:textId="77777777" w:rsidR="000D69E4" w:rsidRPr="000D69E4" w:rsidRDefault="000D69E4" w:rsidP="000D69E4">
            <w:pPr>
              <w:spacing w:after="0" w:line="240" w:lineRule="auto"/>
              <w:jc w:val="both"/>
              <w:rPr>
                <w:rFonts w:ascii="Times New Roman" w:eastAsia="MS Mincho" w:hAnsi="Times New Roman" w:cs="Times New Roman"/>
                <w:sz w:val="20"/>
                <w:szCs w:val="20"/>
              </w:rPr>
            </w:pPr>
            <w:r w:rsidRPr="000D69E4">
              <w:rPr>
                <w:rFonts w:ascii="Times New Roman" w:eastAsia="MS Mincho" w:hAnsi="Times New Roman" w:cs="Times New Roman"/>
                <w:sz w:val="20"/>
                <w:szCs w:val="20"/>
              </w:rPr>
              <w:t xml:space="preserve">Анализ. Для системы хранения и сетевых устройств анализ микропрограммного обеспечения распространяется на все поддерживаемые устройства в рамках услуги </w:t>
            </w:r>
            <w:r w:rsidRPr="000D69E4">
              <w:rPr>
                <w:rFonts w:ascii="Times New Roman" w:eastAsia="MS Mincho" w:hAnsi="Times New Roman" w:cs="Times New Roman"/>
                <w:sz w:val="20"/>
                <w:szCs w:val="20"/>
                <w:lang w:val="en-US"/>
              </w:rPr>
              <w:t>Proactive</w:t>
            </w:r>
            <w:r w:rsidRPr="000D69E4">
              <w:rPr>
                <w:rFonts w:ascii="Times New Roman" w:eastAsia="MS Mincho" w:hAnsi="Times New Roman" w:cs="Times New Roman"/>
                <w:sz w:val="20"/>
                <w:szCs w:val="20"/>
              </w:rPr>
              <w:t xml:space="preserve"> </w:t>
            </w:r>
            <w:r w:rsidRPr="000D69E4">
              <w:rPr>
                <w:rFonts w:ascii="Times New Roman" w:eastAsia="MS Mincho" w:hAnsi="Times New Roman" w:cs="Times New Roman"/>
                <w:sz w:val="20"/>
                <w:szCs w:val="20"/>
                <w:lang w:val="en-US"/>
              </w:rPr>
              <w:t>Care</w:t>
            </w:r>
            <w:r w:rsidRPr="000D69E4">
              <w:rPr>
                <w:rFonts w:ascii="Times New Roman" w:eastAsia="MS Mincho" w:hAnsi="Times New Roman" w:cs="Times New Roman"/>
                <w:sz w:val="20"/>
                <w:szCs w:val="20"/>
              </w:rPr>
              <w:t>.</w:t>
            </w:r>
          </w:p>
          <w:p w14:paraId="250A17E4" w14:textId="77777777" w:rsidR="000D69E4" w:rsidRPr="000D69E4" w:rsidRDefault="000D69E4" w:rsidP="000D69E4">
            <w:pPr>
              <w:spacing w:after="0" w:line="240" w:lineRule="auto"/>
              <w:jc w:val="both"/>
              <w:rPr>
                <w:rFonts w:ascii="Times New Roman" w:eastAsia="MS Mincho" w:hAnsi="Times New Roman" w:cs="Times New Roman"/>
                <w:sz w:val="20"/>
                <w:szCs w:val="20"/>
              </w:rPr>
            </w:pPr>
            <w:r w:rsidRPr="000D69E4">
              <w:rPr>
                <w:rFonts w:ascii="Times New Roman" w:eastAsia="MS Mincho" w:hAnsi="Times New Roman" w:cs="Times New Roman"/>
                <w:sz w:val="20"/>
                <w:szCs w:val="20"/>
              </w:rPr>
              <w:t xml:space="preserve">Установка. Микропрограммное обеспечение, определенное компанией </w:t>
            </w:r>
            <w:r w:rsidRPr="000D69E4">
              <w:rPr>
                <w:rFonts w:ascii="Times New Roman" w:eastAsia="MS Mincho" w:hAnsi="Times New Roman" w:cs="Times New Roman"/>
                <w:sz w:val="20"/>
                <w:szCs w:val="20"/>
                <w:lang w:val="en-US"/>
              </w:rPr>
              <w:t>HPE</w:t>
            </w:r>
            <w:r w:rsidRPr="000D69E4">
              <w:rPr>
                <w:rFonts w:ascii="Times New Roman" w:eastAsia="MS Mincho" w:hAnsi="Times New Roman" w:cs="Times New Roman"/>
                <w:sz w:val="20"/>
                <w:szCs w:val="20"/>
              </w:rPr>
              <w:t xml:space="preserve"> как не устанавливаемое заказчиком и которое нельзя установить дистанционно, компания </w:t>
            </w:r>
            <w:r w:rsidRPr="000D69E4">
              <w:rPr>
                <w:rFonts w:ascii="Times New Roman" w:eastAsia="MS Mincho" w:hAnsi="Times New Roman" w:cs="Times New Roman"/>
                <w:sz w:val="20"/>
                <w:szCs w:val="20"/>
                <w:lang w:val="en-US"/>
              </w:rPr>
              <w:t>HPE</w:t>
            </w:r>
            <w:r w:rsidRPr="000D69E4">
              <w:rPr>
                <w:rFonts w:ascii="Times New Roman" w:eastAsia="MS Mincho" w:hAnsi="Times New Roman" w:cs="Times New Roman"/>
                <w:sz w:val="20"/>
                <w:szCs w:val="20"/>
              </w:rPr>
              <w:t xml:space="preserve"> может установить у заказчика. Компания </w:t>
            </w:r>
            <w:r w:rsidRPr="000D69E4">
              <w:rPr>
                <w:rFonts w:ascii="Times New Roman" w:eastAsia="MS Mincho" w:hAnsi="Times New Roman" w:cs="Times New Roman"/>
                <w:sz w:val="20"/>
                <w:szCs w:val="20"/>
                <w:lang w:val="en-US"/>
              </w:rPr>
              <w:t>HPE</w:t>
            </w:r>
            <w:r w:rsidRPr="000D69E4">
              <w:rPr>
                <w:rFonts w:ascii="Times New Roman" w:eastAsia="MS Mincho" w:hAnsi="Times New Roman" w:cs="Times New Roman"/>
                <w:sz w:val="20"/>
                <w:szCs w:val="20"/>
              </w:rPr>
              <w:t xml:space="preserve"> устанавливает эти версии микропрограммного обеспечения по запросу заказчика либо во время стандартных рабочих часов </w:t>
            </w:r>
            <w:r w:rsidRPr="000D69E4">
              <w:rPr>
                <w:rFonts w:ascii="Times New Roman" w:eastAsia="MS Mincho" w:hAnsi="Times New Roman" w:cs="Times New Roman"/>
                <w:sz w:val="20"/>
                <w:szCs w:val="20"/>
                <w:lang w:val="en-US"/>
              </w:rPr>
              <w:t>HPE</w:t>
            </w:r>
            <w:r w:rsidRPr="000D69E4">
              <w:rPr>
                <w:rFonts w:ascii="Times New Roman" w:eastAsia="MS Mincho" w:hAnsi="Times New Roman" w:cs="Times New Roman"/>
                <w:sz w:val="20"/>
                <w:szCs w:val="20"/>
              </w:rPr>
              <w:t xml:space="preserve">, либо во время сверхурочного времени </w:t>
            </w:r>
            <w:r w:rsidRPr="000D69E4">
              <w:rPr>
                <w:rFonts w:ascii="Times New Roman" w:eastAsia="MS Mincho" w:hAnsi="Times New Roman" w:cs="Times New Roman"/>
                <w:sz w:val="20"/>
                <w:szCs w:val="20"/>
                <w:lang w:val="en-US"/>
              </w:rPr>
              <w:t>HPE</w:t>
            </w:r>
            <w:r w:rsidRPr="000D69E4">
              <w:rPr>
                <w:rFonts w:ascii="Times New Roman" w:eastAsia="MS Mincho" w:hAnsi="Times New Roman" w:cs="Times New Roman"/>
                <w:sz w:val="20"/>
                <w:szCs w:val="20"/>
              </w:rPr>
              <w:t xml:space="preserve"> без взимания дополнительной платы с заказчика. При наличии вопросов у заказчиков относительно микропрограммного обеспечения, определенного компанией </w:t>
            </w:r>
            <w:r w:rsidRPr="000D69E4">
              <w:rPr>
                <w:rFonts w:ascii="Times New Roman" w:eastAsia="MS Mincho" w:hAnsi="Times New Roman" w:cs="Times New Roman"/>
                <w:sz w:val="20"/>
                <w:szCs w:val="20"/>
                <w:lang w:val="en-US"/>
              </w:rPr>
              <w:t>HPE</w:t>
            </w:r>
            <w:r w:rsidRPr="000D69E4">
              <w:rPr>
                <w:rFonts w:ascii="Times New Roman" w:eastAsia="MS Mincho" w:hAnsi="Times New Roman" w:cs="Times New Roman"/>
                <w:sz w:val="20"/>
                <w:szCs w:val="20"/>
              </w:rPr>
              <w:t xml:space="preserve"> как устанавливаемое заказчиком, </w:t>
            </w:r>
            <w:r w:rsidRPr="000D69E4">
              <w:rPr>
                <w:rFonts w:ascii="Times New Roman" w:eastAsia="MS Mincho" w:hAnsi="Times New Roman" w:cs="Times New Roman"/>
                <w:sz w:val="20"/>
                <w:szCs w:val="20"/>
                <w:lang w:val="en-US"/>
              </w:rPr>
              <w:t>HPE</w:t>
            </w:r>
            <w:r w:rsidRPr="000D69E4">
              <w:rPr>
                <w:rFonts w:ascii="Times New Roman" w:eastAsia="MS Mincho" w:hAnsi="Times New Roman" w:cs="Times New Roman"/>
                <w:sz w:val="20"/>
                <w:szCs w:val="20"/>
              </w:rPr>
              <w:t xml:space="preserve"> предоставляет поддержку по телефону в соответствии с графиком предоставления услуг по оборудованию. </w:t>
            </w:r>
          </w:p>
        </w:tc>
      </w:tr>
    </w:tbl>
    <w:p w14:paraId="24F0E95C" w14:textId="77777777" w:rsidR="000D69E4" w:rsidRPr="000D69E4" w:rsidRDefault="000D69E4" w:rsidP="000D69E4">
      <w:pPr>
        <w:spacing w:after="0" w:line="276" w:lineRule="auto"/>
        <w:rPr>
          <w:rFonts w:ascii="Times New Roman" w:eastAsia="Calibri" w:hAnsi="Times New Roman" w:cs="Times New Roman"/>
          <w:vanish/>
        </w:rPr>
      </w:pPr>
    </w:p>
    <w:tbl>
      <w:tblPr>
        <w:tblpPr w:leftFromText="180" w:rightFromText="180" w:vertAnchor="text" w:horzAnchor="page" w:tblpX="1864" w:tblpY="612"/>
        <w:tblW w:w="9891" w:type="dxa"/>
        <w:tblLook w:val="00A0" w:firstRow="1" w:lastRow="0" w:firstColumn="1" w:lastColumn="0" w:noHBand="0" w:noVBand="0"/>
      </w:tblPr>
      <w:tblGrid>
        <w:gridCol w:w="2376"/>
        <w:gridCol w:w="7515"/>
      </w:tblGrid>
      <w:tr w:rsidR="000D69E4" w:rsidRPr="000D69E4" w14:paraId="6D15F762" w14:textId="77777777" w:rsidTr="00840020">
        <w:tc>
          <w:tcPr>
            <w:tcW w:w="2376" w:type="dxa"/>
            <w:shd w:val="clear" w:color="auto" w:fill="auto"/>
          </w:tcPr>
          <w:p w14:paraId="49352485" w14:textId="77777777" w:rsidR="000D69E4" w:rsidRPr="000D69E4" w:rsidRDefault="000D69E4" w:rsidP="000D69E4">
            <w:pPr>
              <w:spacing w:before="60" w:after="60" w:line="240" w:lineRule="auto"/>
              <w:ind w:left="58" w:right="58"/>
              <w:rPr>
                <w:rFonts w:ascii="Times New Roman" w:eastAsia="MS Mincho" w:hAnsi="Times New Roman" w:cs="Times New Roman"/>
                <w:b/>
                <w:bCs/>
                <w:sz w:val="20"/>
                <w:szCs w:val="20"/>
              </w:rPr>
            </w:pPr>
            <w:r w:rsidRPr="000D69E4">
              <w:rPr>
                <w:rFonts w:ascii="Times New Roman" w:eastAsia="MS Mincho" w:hAnsi="Times New Roman" w:cs="Times New Roman"/>
                <w:b/>
                <w:bCs/>
                <w:sz w:val="20"/>
                <w:szCs w:val="20"/>
              </w:rPr>
              <w:t>Анализ и предоставление рекомендаций по исправлению программного обеспечения</w:t>
            </w:r>
          </w:p>
        </w:tc>
        <w:tc>
          <w:tcPr>
            <w:tcW w:w="7515" w:type="dxa"/>
            <w:shd w:val="clear" w:color="auto" w:fill="auto"/>
          </w:tcPr>
          <w:p w14:paraId="16C6E1B4" w14:textId="77777777" w:rsidR="000D69E4" w:rsidRPr="000D69E4" w:rsidRDefault="000D69E4" w:rsidP="000D69E4">
            <w:pPr>
              <w:spacing w:after="0" w:line="240" w:lineRule="auto"/>
              <w:jc w:val="both"/>
              <w:rPr>
                <w:rFonts w:ascii="Times New Roman" w:eastAsia="MS Mincho" w:hAnsi="Times New Roman" w:cs="Times New Roman"/>
                <w:b/>
                <w:bCs/>
                <w:sz w:val="20"/>
                <w:szCs w:val="20"/>
              </w:rPr>
            </w:pPr>
            <w:r w:rsidRPr="000D69E4">
              <w:rPr>
                <w:rFonts w:ascii="Times New Roman" w:eastAsia="MS Mincho" w:hAnsi="Times New Roman" w:cs="Times New Roman"/>
                <w:bCs/>
                <w:sz w:val="20"/>
                <w:szCs w:val="20"/>
              </w:rPr>
              <w:t>Анализ. Анализ версии и исправления, а также советы, предоставляются для операционной системы сервера, программного обеспечения виртуализации, программного обеспечения хранилища/сети хранения данных и сетевого программного обеспечения.</w:t>
            </w:r>
          </w:p>
          <w:p w14:paraId="66CD72A2" w14:textId="77777777" w:rsidR="000D69E4" w:rsidRPr="000D69E4" w:rsidRDefault="000D69E4" w:rsidP="000D69E4">
            <w:pPr>
              <w:spacing w:after="0" w:line="240" w:lineRule="auto"/>
              <w:jc w:val="both"/>
              <w:rPr>
                <w:rFonts w:ascii="Times New Roman" w:eastAsia="MS Mincho" w:hAnsi="Times New Roman" w:cs="Times New Roman"/>
                <w:b/>
                <w:bCs/>
                <w:sz w:val="20"/>
                <w:szCs w:val="20"/>
              </w:rPr>
            </w:pPr>
            <w:r w:rsidRPr="000D69E4">
              <w:rPr>
                <w:rFonts w:ascii="Times New Roman" w:eastAsia="MS Mincho" w:hAnsi="Times New Roman" w:cs="Times New Roman"/>
                <w:bCs/>
                <w:sz w:val="20"/>
                <w:szCs w:val="20"/>
              </w:rPr>
              <w:t xml:space="preserve">Помощь в установке. Компания </w:t>
            </w:r>
            <w:r w:rsidRPr="000D69E4">
              <w:rPr>
                <w:rFonts w:ascii="Times New Roman" w:eastAsia="MS Mincho" w:hAnsi="Times New Roman" w:cs="Times New Roman"/>
                <w:bCs/>
                <w:sz w:val="20"/>
                <w:szCs w:val="20"/>
                <w:lang w:val="en-US"/>
              </w:rPr>
              <w:t>HPE</w:t>
            </w:r>
            <w:r w:rsidRPr="000D69E4">
              <w:rPr>
                <w:rFonts w:ascii="Times New Roman" w:eastAsia="MS Mincho" w:hAnsi="Times New Roman" w:cs="Times New Roman"/>
                <w:bCs/>
                <w:sz w:val="20"/>
                <w:szCs w:val="20"/>
              </w:rPr>
              <w:t xml:space="preserve"> предоставляет помощь по телефону во время установки исправлений программного обеспечения по запросу заказчика. Установка версий и исправлений программного обеспечения и/или более частое проведение анализа доступно посредством приобретения кредитов </w:t>
            </w:r>
            <w:r w:rsidRPr="000D69E4">
              <w:rPr>
                <w:rFonts w:ascii="Times New Roman" w:eastAsia="MS Mincho" w:hAnsi="Times New Roman" w:cs="Times New Roman"/>
                <w:bCs/>
                <w:sz w:val="20"/>
                <w:szCs w:val="20"/>
                <w:lang w:val="en-US"/>
              </w:rPr>
              <w:t>Proactive</w:t>
            </w:r>
            <w:r w:rsidRPr="000D69E4">
              <w:rPr>
                <w:rFonts w:ascii="Times New Roman" w:eastAsia="MS Mincho" w:hAnsi="Times New Roman" w:cs="Times New Roman"/>
                <w:bCs/>
                <w:sz w:val="20"/>
                <w:szCs w:val="20"/>
              </w:rPr>
              <w:t xml:space="preserve"> </w:t>
            </w:r>
            <w:r w:rsidRPr="000D69E4">
              <w:rPr>
                <w:rFonts w:ascii="Times New Roman" w:eastAsia="MS Mincho" w:hAnsi="Times New Roman" w:cs="Times New Roman"/>
                <w:bCs/>
                <w:sz w:val="20"/>
                <w:szCs w:val="20"/>
                <w:lang w:val="en-US"/>
              </w:rPr>
              <w:t>Care</w:t>
            </w:r>
            <w:r w:rsidRPr="000D69E4">
              <w:rPr>
                <w:rFonts w:ascii="Times New Roman" w:eastAsia="MS Mincho" w:hAnsi="Times New Roman" w:cs="Times New Roman"/>
                <w:bCs/>
                <w:sz w:val="20"/>
                <w:szCs w:val="20"/>
              </w:rPr>
              <w:t>, как описано в разделе дополнительных компонентов "Поддержка технических специалистов по запросу". Менеджер по технической поддержке проинформирует заказчика о количестве кредитов, необходимых для этой услуги.</w:t>
            </w:r>
          </w:p>
          <w:p w14:paraId="72B38C30" w14:textId="77777777" w:rsidR="000D69E4" w:rsidRPr="000D69E4" w:rsidRDefault="000D69E4" w:rsidP="000D69E4">
            <w:pPr>
              <w:spacing w:after="0" w:line="240" w:lineRule="auto"/>
              <w:jc w:val="both"/>
              <w:rPr>
                <w:rFonts w:ascii="Times New Roman" w:eastAsia="MS Mincho" w:hAnsi="Times New Roman" w:cs="Times New Roman"/>
                <w:b/>
                <w:bCs/>
                <w:sz w:val="20"/>
                <w:szCs w:val="20"/>
              </w:rPr>
            </w:pPr>
          </w:p>
        </w:tc>
      </w:tr>
      <w:tr w:rsidR="000D69E4" w:rsidRPr="000D69E4" w14:paraId="399A7B2A" w14:textId="77777777" w:rsidTr="00840020">
        <w:tc>
          <w:tcPr>
            <w:tcW w:w="2376" w:type="dxa"/>
            <w:shd w:val="clear" w:color="auto" w:fill="auto"/>
          </w:tcPr>
          <w:p w14:paraId="7EC064CE" w14:textId="77777777" w:rsidR="000D69E4" w:rsidRPr="000D69E4" w:rsidRDefault="000D69E4" w:rsidP="000D69E4">
            <w:pPr>
              <w:spacing w:before="60" w:after="60" w:line="240" w:lineRule="auto"/>
              <w:ind w:left="58" w:right="58"/>
              <w:rPr>
                <w:rFonts w:ascii="Times New Roman" w:eastAsia="MS Mincho" w:hAnsi="Times New Roman" w:cs="Times New Roman"/>
                <w:b/>
                <w:bCs/>
                <w:sz w:val="20"/>
                <w:szCs w:val="20"/>
                <w:lang w:val="en-US"/>
              </w:rPr>
            </w:pPr>
            <w:proofErr w:type="spellStart"/>
            <w:r w:rsidRPr="000D69E4">
              <w:rPr>
                <w:rFonts w:ascii="Times New Roman" w:eastAsia="MS Mincho" w:hAnsi="Times New Roman" w:cs="Times New Roman"/>
                <w:b/>
                <w:bCs/>
                <w:sz w:val="20"/>
                <w:szCs w:val="20"/>
                <w:lang w:val="en-US"/>
              </w:rPr>
              <w:t>Проактивное</w:t>
            </w:r>
            <w:proofErr w:type="spellEnd"/>
            <w:r w:rsidRPr="000D69E4">
              <w:rPr>
                <w:rFonts w:ascii="Times New Roman" w:eastAsia="MS Mincho" w:hAnsi="Times New Roman" w:cs="Times New Roman"/>
                <w:b/>
                <w:bCs/>
                <w:sz w:val="20"/>
                <w:szCs w:val="20"/>
                <w:lang w:val="en-US"/>
              </w:rPr>
              <w:t xml:space="preserve"> </w:t>
            </w:r>
            <w:proofErr w:type="spellStart"/>
            <w:r w:rsidRPr="000D69E4">
              <w:rPr>
                <w:rFonts w:ascii="Times New Roman" w:eastAsia="MS Mincho" w:hAnsi="Times New Roman" w:cs="Times New Roman"/>
                <w:b/>
                <w:bCs/>
                <w:sz w:val="20"/>
                <w:szCs w:val="20"/>
                <w:lang w:val="en-US"/>
              </w:rPr>
              <w:t>сканирование</w:t>
            </w:r>
            <w:proofErr w:type="spellEnd"/>
          </w:p>
        </w:tc>
        <w:tc>
          <w:tcPr>
            <w:tcW w:w="7515" w:type="dxa"/>
            <w:shd w:val="clear" w:color="auto" w:fill="auto"/>
          </w:tcPr>
          <w:p w14:paraId="35E83CEE" w14:textId="77777777" w:rsidR="000D69E4" w:rsidRPr="000D69E4" w:rsidRDefault="000D69E4" w:rsidP="000D69E4">
            <w:pPr>
              <w:spacing w:after="0" w:line="240" w:lineRule="auto"/>
              <w:ind w:firstLine="36"/>
              <w:jc w:val="both"/>
              <w:rPr>
                <w:rFonts w:ascii="Times New Roman" w:eastAsia="MS Mincho" w:hAnsi="Times New Roman" w:cs="Times New Roman"/>
                <w:sz w:val="20"/>
                <w:szCs w:val="20"/>
              </w:rPr>
            </w:pPr>
            <w:r w:rsidRPr="000D69E4">
              <w:rPr>
                <w:rFonts w:ascii="Times New Roman" w:eastAsia="MS Mincho" w:hAnsi="Times New Roman" w:cs="Times New Roman"/>
                <w:sz w:val="20"/>
                <w:szCs w:val="20"/>
              </w:rPr>
              <w:t xml:space="preserve">Два раза в год компания </w:t>
            </w:r>
            <w:r w:rsidRPr="000D69E4">
              <w:rPr>
                <w:rFonts w:ascii="Times New Roman" w:eastAsia="MS Mincho" w:hAnsi="Times New Roman" w:cs="Times New Roman"/>
                <w:sz w:val="20"/>
                <w:szCs w:val="20"/>
                <w:lang w:val="en-US"/>
              </w:rPr>
              <w:t>HPE</w:t>
            </w:r>
            <w:r w:rsidRPr="000D69E4">
              <w:rPr>
                <w:rFonts w:ascii="Times New Roman" w:eastAsia="MS Mincho" w:hAnsi="Times New Roman" w:cs="Times New Roman"/>
                <w:sz w:val="20"/>
                <w:szCs w:val="20"/>
              </w:rPr>
              <w:t xml:space="preserve"> выполняет </w:t>
            </w:r>
            <w:proofErr w:type="spellStart"/>
            <w:r w:rsidRPr="000D69E4">
              <w:rPr>
                <w:rFonts w:ascii="Times New Roman" w:eastAsia="MS Mincho" w:hAnsi="Times New Roman" w:cs="Times New Roman"/>
                <w:sz w:val="20"/>
                <w:szCs w:val="20"/>
              </w:rPr>
              <w:t>проактивное</w:t>
            </w:r>
            <w:proofErr w:type="spellEnd"/>
            <w:r w:rsidRPr="000D69E4">
              <w:rPr>
                <w:rFonts w:ascii="Times New Roman" w:eastAsia="MS Mincho" w:hAnsi="Times New Roman" w:cs="Times New Roman"/>
                <w:sz w:val="20"/>
                <w:szCs w:val="20"/>
              </w:rPr>
              <w:t xml:space="preserve"> сканирование обслуживаемых продуктов в поддерживаемой вычислительной среде. Для систем хранения и сетевых устройств, на которые распространяется услуга </w:t>
            </w:r>
            <w:r w:rsidRPr="000D69E4">
              <w:rPr>
                <w:rFonts w:ascii="Times New Roman" w:eastAsia="MS Mincho" w:hAnsi="Times New Roman" w:cs="Times New Roman"/>
                <w:sz w:val="20"/>
                <w:szCs w:val="20"/>
                <w:lang w:val="en-US"/>
              </w:rPr>
              <w:t>Proactive</w:t>
            </w:r>
            <w:r w:rsidRPr="000D69E4">
              <w:rPr>
                <w:rFonts w:ascii="Times New Roman" w:eastAsia="MS Mincho" w:hAnsi="Times New Roman" w:cs="Times New Roman"/>
                <w:sz w:val="20"/>
                <w:szCs w:val="20"/>
              </w:rPr>
              <w:t xml:space="preserve"> </w:t>
            </w:r>
            <w:r w:rsidRPr="000D69E4">
              <w:rPr>
                <w:rFonts w:ascii="Times New Roman" w:eastAsia="MS Mincho" w:hAnsi="Times New Roman" w:cs="Times New Roman"/>
                <w:sz w:val="20"/>
                <w:szCs w:val="20"/>
                <w:lang w:val="en-US"/>
              </w:rPr>
              <w:t>Care</w:t>
            </w:r>
            <w:r w:rsidRPr="000D69E4">
              <w:rPr>
                <w:rFonts w:ascii="Times New Roman" w:eastAsia="MS Mincho" w:hAnsi="Times New Roman" w:cs="Times New Roman"/>
                <w:sz w:val="20"/>
                <w:szCs w:val="20"/>
              </w:rPr>
              <w:t xml:space="preserve">, компания </w:t>
            </w:r>
            <w:r w:rsidRPr="000D69E4">
              <w:rPr>
                <w:rFonts w:ascii="Times New Roman" w:eastAsia="MS Mincho" w:hAnsi="Times New Roman" w:cs="Times New Roman"/>
                <w:sz w:val="20"/>
                <w:szCs w:val="20"/>
                <w:lang w:val="en-US"/>
              </w:rPr>
              <w:t>HPE</w:t>
            </w:r>
            <w:r w:rsidRPr="000D69E4">
              <w:rPr>
                <w:rFonts w:ascii="Times New Roman" w:eastAsia="MS Mincho" w:hAnsi="Times New Roman" w:cs="Times New Roman"/>
                <w:sz w:val="20"/>
                <w:szCs w:val="20"/>
              </w:rPr>
              <w:t xml:space="preserve"> выполняет обзор информационных бюллетеней по поддержке, анализирует их на применимость к среде заказчика и дает определенные рекомендации, которые помогут снизить риск или оптимизировать операции.</w:t>
            </w:r>
          </w:p>
          <w:p w14:paraId="2976474F" w14:textId="77777777" w:rsidR="000D69E4" w:rsidRPr="000D69E4" w:rsidRDefault="000D69E4" w:rsidP="000D69E4">
            <w:pPr>
              <w:spacing w:after="0" w:line="240" w:lineRule="auto"/>
              <w:jc w:val="both"/>
              <w:rPr>
                <w:rFonts w:ascii="Times New Roman" w:eastAsia="MS Mincho" w:hAnsi="Times New Roman" w:cs="Times New Roman"/>
                <w:sz w:val="20"/>
                <w:szCs w:val="20"/>
              </w:rPr>
            </w:pPr>
            <w:r w:rsidRPr="000D69E4">
              <w:rPr>
                <w:rFonts w:ascii="Times New Roman" w:eastAsia="MS Mincho" w:hAnsi="Times New Roman" w:cs="Times New Roman"/>
                <w:sz w:val="20"/>
                <w:szCs w:val="20"/>
              </w:rPr>
              <w:t xml:space="preserve">Для серверов, систем хранения и сетевых продуктов HPE компания HPE предоставляет отчет о </w:t>
            </w:r>
            <w:proofErr w:type="spellStart"/>
            <w:r w:rsidRPr="000D69E4">
              <w:rPr>
                <w:rFonts w:ascii="Times New Roman" w:eastAsia="MS Mincho" w:hAnsi="Times New Roman" w:cs="Times New Roman"/>
                <w:sz w:val="20"/>
                <w:szCs w:val="20"/>
              </w:rPr>
              <w:t>проактивном</w:t>
            </w:r>
            <w:proofErr w:type="spellEnd"/>
            <w:r w:rsidRPr="000D69E4">
              <w:rPr>
                <w:rFonts w:ascii="Times New Roman" w:eastAsia="MS Mincho" w:hAnsi="Times New Roman" w:cs="Times New Roman"/>
                <w:sz w:val="20"/>
                <w:szCs w:val="20"/>
              </w:rPr>
              <w:t xml:space="preserve"> сканировании посредством безопасного электронного адреса и портала. Менеджер по технической поддержке обсудит с заказчиком последствия и рекомендации. За выполнение рекомендаций отвечает заказчик. При запросе выполнения рекомендаций компанией HPE с заказчика будет взиматься дополнительная плата.</w:t>
            </w:r>
          </w:p>
        </w:tc>
      </w:tr>
      <w:tr w:rsidR="000D69E4" w:rsidRPr="000D69E4" w14:paraId="60F5E448" w14:textId="77777777" w:rsidTr="00840020">
        <w:tc>
          <w:tcPr>
            <w:tcW w:w="2376" w:type="dxa"/>
            <w:tcBorders>
              <w:bottom w:val="single" w:sz="4" w:space="0" w:color="auto"/>
            </w:tcBorders>
            <w:shd w:val="clear" w:color="auto" w:fill="auto"/>
          </w:tcPr>
          <w:p w14:paraId="7673CF73" w14:textId="77777777" w:rsidR="000D69E4" w:rsidRPr="000D69E4" w:rsidRDefault="000D69E4" w:rsidP="000D69E4">
            <w:pPr>
              <w:spacing w:before="60" w:after="60" w:line="240" w:lineRule="auto"/>
              <w:ind w:left="58" w:right="58"/>
              <w:rPr>
                <w:rFonts w:ascii="Times New Roman" w:eastAsia="MS Mincho" w:hAnsi="Times New Roman" w:cs="Times New Roman"/>
                <w:b/>
                <w:bCs/>
                <w:sz w:val="20"/>
                <w:szCs w:val="20"/>
              </w:rPr>
            </w:pPr>
            <w:proofErr w:type="spellStart"/>
            <w:r w:rsidRPr="000D69E4">
              <w:rPr>
                <w:rFonts w:ascii="Times New Roman" w:eastAsia="MS Mincho" w:hAnsi="Times New Roman" w:cs="Times New Roman"/>
                <w:b/>
                <w:bCs/>
                <w:sz w:val="20"/>
                <w:szCs w:val="20"/>
                <w:lang w:val="en-US"/>
              </w:rPr>
              <w:t>Отчеты</w:t>
            </w:r>
            <w:proofErr w:type="spellEnd"/>
            <w:r w:rsidRPr="000D69E4">
              <w:rPr>
                <w:rFonts w:ascii="Times New Roman" w:eastAsia="MS Mincho" w:hAnsi="Times New Roman" w:cs="Times New Roman"/>
                <w:b/>
                <w:bCs/>
                <w:sz w:val="20"/>
                <w:szCs w:val="20"/>
                <w:lang w:val="en-US"/>
              </w:rPr>
              <w:t xml:space="preserve"> </w:t>
            </w:r>
            <w:proofErr w:type="spellStart"/>
            <w:r w:rsidRPr="000D69E4">
              <w:rPr>
                <w:rFonts w:ascii="Times New Roman" w:eastAsia="MS Mincho" w:hAnsi="Times New Roman" w:cs="Times New Roman"/>
                <w:b/>
                <w:bCs/>
                <w:sz w:val="20"/>
                <w:szCs w:val="20"/>
                <w:lang w:val="en-US"/>
              </w:rPr>
              <w:t>об</w:t>
            </w:r>
            <w:proofErr w:type="spellEnd"/>
            <w:r w:rsidRPr="000D69E4">
              <w:rPr>
                <w:rFonts w:ascii="Times New Roman" w:eastAsia="MS Mincho" w:hAnsi="Times New Roman" w:cs="Times New Roman"/>
                <w:b/>
                <w:bCs/>
                <w:sz w:val="20"/>
                <w:szCs w:val="20"/>
                <w:lang w:val="en-US"/>
              </w:rPr>
              <w:t xml:space="preserve"> </w:t>
            </w:r>
            <w:proofErr w:type="spellStart"/>
            <w:r w:rsidRPr="000D69E4">
              <w:rPr>
                <w:rFonts w:ascii="Times New Roman" w:eastAsia="MS Mincho" w:hAnsi="Times New Roman" w:cs="Times New Roman"/>
                <w:b/>
                <w:bCs/>
                <w:sz w:val="20"/>
                <w:szCs w:val="20"/>
                <w:lang w:val="en-US"/>
              </w:rPr>
              <w:t>инцидентах</w:t>
            </w:r>
            <w:proofErr w:type="spellEnd"/>
          </w:p>
        </w:tc>
        <w:tc>
          <w:tcPr>
            <w:tcW w:w="7515" w:type="dxa"/>
            <w:tcBorders>
              <w:bottom w:val="single" w:sz="4" w:space="0" w:color="auto"/>
            </w:tcBorders>
            <w:shd w:val="clear" w:color="auto" w:fill="auto"/>
          </w:tcPr>
          <w:p w14:paraId="53EA5CC5" w14:textId="77777777" w:rsidR="000D69E4" w:rsidRPr="000D69E4" w:rsidRDefault="000D69E4" w:rsidP="000D69E4">
            <w:pPr>
              <w:spacing w:after="0" w:line="240" w:lineRule="auto"/>
              <w:jc w:val="both"/>
              <w:rPr>
                <w:rFonts w:ascii="Times New Roman" w:eastAsia="MS Mincho" w:hAnsi="Times New Roman" w:cs="Times New Roman"/>
                <w:sz w:val="20"/>
                <w:szCs w:val="20"/>
              </w:rPr>
            </w:pPr>
            <w:r w:rsidRPr="000D69E4">
              <w:rPr>
                <w:rFonts w:ascii="Times New Roman" w:eastAsia="MS Mincho" w:hAnsi="Times New Roman" w:cs="Times New Roman"/>
                <w:sz w:val="20"/>
                <w:szCs w:val="20"/>
              </w:rPr>
              <w:t>Заказчик получает отчет с подробными сведениями об истории инцидентов заказчика и анализе тенденций инцидентов. Для некоторых технологий отчет может содержать дополнительную информацию. Отчет отправляется по электронной почте и доступен на портале раз в квартал. Если заказчику необходимо обсудить данные отчета, он может отправить запрос менеджеру по технической поддержке.</w:t>
            </w:r>
          </w:p>
        </w:tc>
      </w:tr>
      <w:tr w:rsidR="000D69E4" w:rsidRPr="000D69E4" w14:paraId="0F9377F4" w14:textId="77777777" w:rsidTr="00840020">
        <w:tc>
          <w:tcPr>
            <w:tcW w:w="2376" w:type="dxa"/>
            <w:tcBorders>
              <w:top w:val="single" w:sz="4" w:space="0" w:color="auto"/>
              <w:left w:val="single" w:sz="4" w:space="0" w:color="auto"/>
              <w:bottom w:val="single" w:sz="4" w:space="0" w:color="auto"/>
              <w:right w:val="single" w:sz="4" w:space="0" w:color="auto"/>
            </w:tcBorders>
            <w:shd w:val="clear" w:color="auto" w:fill="auto"/>
          </w:tcPr>
          <w:p w14:paraId="54437B84" w14:textId="77777777" w:rsidR="000D69E4" w:rsidRPr="000D69E4" w:rsidRDefault="000D69E4" w:rsidP="000D69E4">
            <w:pPr>
              <w:spacing w:before="60" w:after="60" w:line="240" w:lineRule="auto"/>
              <w:ind w:left="58" w:right="58"/>
              <w:rPr>
                <w:rFonts w:ascii="Times New Roman" w:eastAsia="MS Mincho" w:hAnsi="Times New Roman" w:cs="Times New Roman"/>
                <w:b/>
                <w:bCs/>
                <w:sz w:val="20"/>
                <w:szCs w:val="20"/>
              </w:rPr>
            </w:pPr>
            <w:proofErr w:type="spellStart"/>
            <w:r w:rsidRPr="000D69E4">
              <w:rPr>
                <w:rFonts w:ascii="Times New Roman" w:eastAsia="MS Mincho" w:hAnsi="Times New Roman" w:cs="Times New Roman"/>
                <w:b/>
                <w:bCs/>
                <w:sz w:val="20"/>
                <w:szCs w:val="20"/>
                <w:lang w:val="en-US"/>
              </w:rPr>
              <w:t>Дополнительные</w:t>
            </w:r>
            <w:proofErr w:type="spellEnd"/>
            <w:r w:rsidRPr="000D69E4">
              <w:rPr>
                <w:rFonts w:ascii="Times New Roman" w:eastAsia="MS Mincho" w:hAnsi="Times New Roman" w:cs="Times New Roman"/>
                <w:b/>
                <w:bCs/>
                <w:sz w:val="20"/>
                <w:szCs w:val="20"/>
                <w:lang w:val="en-US"/>
              </w:rPr>
              <w:t xml:space="preserve"> </w:t>
            </w:r>
            <w:proofErr w:type="spellStart"/>
            <w:r w:rsidRPr="000D69E4">
              <w:rPr>
                <w:rFonts w:ascii="Times New Roman" w:eastAsia="MS Mincho" w:hAnsi="Times New Roman" w:cs="Times New Roman"/>
                <w:b/>
                <w:bCs/>
                <w:sz w:val="20"/>
                <w:szCs w:val="20"/>
                <w:lang w:val="en-US"/>
              </w:rPr>
              <w:t>компоненты</w:t>
            </w:r>
            <w:proofErr w:type="spellEnd"/>
          </w:p>
        </w:tc>
        <w:tc>
          <w:tcPr>
            <w:tcW w:w="7515" w:type="dxa"/>
            <w:tcBorders>
              <w:top w:val="single" w:sz="4" w:space="0" w:color="auto"/>
              <w:left w:val="single" w:sz="4" w:space="0" w:color="auto"/>
              <w:bottom w:val="single" w:sz="4" w:space="0" w:color="auto"/>
              <w:right w:val="single" w:sz="4" w:space="0" w:color="auto"/>
            </w:tcBorders>
            <w:shd w:val="clear" w:color="auto" w:fill="auto"/>
          </w:tcPr>
          <w:p w14:paraId="3BE65D3B" w14:textId="77777777" w:rsidR="000D69E4" w:rsidRPr="000D69E4" w:rsidRDefault="000D69E4" w:rsidP="000D69E4">
            <w:pPr>
              <w:spacing w:before="60" w:after="60" w:line="240" w:lineRule="auto"/>
              <w:ind w:left="58" w:right="58"/>
              <w:rPr>
                <w:rFonts w:ascii="Times New Roman" w:eastAsia="MS Mincho" w:hAnsi="Times New Roman" w:cs="Times New Roman"/>
                <w:sz w:val="20"/>
                <w:szCs w:val="20"/>
              </w:rPr>
            </w:pPr>
            <w:r w:rsidRPr="000D69E4">
              <w:rPr>
                <w:rFonts w:ascii="Times New Roman" w:eastAsia="MS Mincho" w:hAnsi="Times New Roman" w:cs="Times New Roman"/>
                <w:sz w:val="20"/>
                <w:szCs w:val="20"/>
              </w:rPr>
              <w:t>Дополнительные компоненты доступны за отдельную плату.</w:t>
            </w:r>
          </w:p>
        </w:tc>
      </w:tr>
      <w:tr w:rsidR="000D69E4" w:rsidRPr="000D69E4" w14:paraId="050998AF" w14:textId="77777777" w:rsidTr="00840020">
        <w:tc>
          <w:tcPr>
            <w:tcW w:w="2376" w:type="dxa"/>
            <w:tcBorders>
              <w:top w:val="single" w:sz="4" w:space="0" w:color="auto"/>
            </w:tcBorders>
            <w:shd w:val="clear" w:color="auto" w:fill="auto"/>
          </w:tcPr>
          <w:p w14:paraId="276D851D" w14:textId="77777777" w:rsidR="000D69E4" w:rsidRPr="000D69E4" w:rsidRDefault="000D69E4" w:rsidP="000D69E4">
            <w:pPr>
              <w:spacing w:before="60" w:after="60" w:line="240" w:lineRule="auto"/>
              <w:ind w:left="58" w:right="58"/>
              <w:rPr>
                <w:rFonts w:ascii="Times New Roman" w:eastAsia="MS Mincho" w:hAnsi="Times New Roman" w:cs="Times New Roman"/>
                <w:b/>
                <w:bCs/>
                <w:sz w:val="20"/>
                <w:szCs w:val="20"/>
              </w:rPr>
            </w:pPr>
          </w:p>
        </w:tc>
        <w:tc>
          <w:tcPr>
            <w:tcW w:w="7515" w:type="dxa"/>
            <w:tcBorders>
              <w:top w:val="single" w:sz="4" w:space="0" w:color="auto"/>
            </w:tcBorders>
            <w:shd w:val="clear" w:color="auto" w:fill="auto"/>
          </w:tcPr>
          <w:p w14:paraId="2F98693A" w14:textId="77777777" w:rsidR="000D69E4" w:rsidRPr="000D69E4" w:rsidRDefault="000D69E4" w:rsidP="000D69E4">
            <w:pPr>
              <w:spacing w:before="60" w:after="60" w:line="240" w:lineRule="auto"/>
              <w:ind w:left="58" w:right="58"/>
              <w:rPr>
                <w:rFonts w:ascii="Times New Roman" w:eastAsia="MS Mincho" w:hAnsi="Times New Roman" w:cs="Times New Roman"/>
                <w:sz w:val="20"/>
                <w:szCs w:val="20"/>
              </w:rPr>
            </w:pPr>
          </w:p>
        </w:tc>
      </w:tr>
    </w:tbl>
    <w:p w14:paraId="5C333768" w14:textId="77777777" w:rsidR="000D69E4" w:rsidRPr="000D69E4" w:rsidRDefault="000D69E4" w:rsidP="000D69E4">
      <w:pPr>
        <w:spacing w:after="200" w:line="276" w:lineRule="auto"/>
        <w:rPr>
          <w:rFonts w:ascii="Times New Roman" w:eastAsia="Calibri" w:hAnsi="Times New Roman" w:cs="Times New Roman"/>
          <w:sz w:val="20"/>
          <w:szCs w:val="20"/>
        </w:rPr>
      </w:pPr>
    </w:p>
    <w:p w14:paraId="33E175B6" w14:textId="77777777" w:rsidR="000D69E4" w:rsidRPr="000D69E4" w:rsidRDefault="000D69E4" w:rsidP="000D69E4">
      <w:pPr>
        <w:spacing w:after="200" w:line="276" w:lineRule="auto"/>
        <w:rPr>
          <w:rFonts w:ascii="Times New Roman" w:eastAsia="Calibri" w:hAnsi="Times New Roman" w:cs="Times New Roman"/>
          <w:sz w:val="20"/>
          <w:szCs w:val="20"/>
        </w:rPr>
      </w:pPr>
      <w:r w:rsidRPr="000D69E4">
        <w:rPr>
          <w:rFonts w:ascii="Times New Roman" w:eastAsia="Calibri" w:hAnsi="Times New Roman" w:cs="Times New Roman"/>
          <w:sz w:val="20"/>
          <w:szCs w:val="20"/>
        </w:rPr>
        <w:t>Таблица 3. Реактивные компоненты</w:t>
      </w:r>
    </w:p>
    <w:tbl>
      <w:tblPr>
        <w:tblpPr w:leftFromText="180" w:rightFromText="180" w:vertAnchor="text" w:horzAnchor="page" w:tblpX="1826" w:tblpY="812"/>
        <w:tblW w:w="9606" w:type="dxa"/>
        <w:tblLook w:val="00A0" w:firstRow="1" w:lastRow="0" w:firstColumn="1" w:lastColumn="0" w:noHBand="0" w:noVBand="0"/>
      </w:tblPr>
      <w:tblGrid>
        <w:gridCol w:w="2095"/>
        <w:gridCol w:w="7511"/>
      </w:tblGrid>
      <w:tr w:rsidR="000D69E4" w:rsidRPr="000D69E4" w14:paraId="320BE6CB" w14:textId="77777777" w:rsidTr="00840020">
        <w:tc>
          <w:tcPr>
            <w:tcW w:w="2095" w:type="dxa"/>
            <w:tcBorders>
              <w:bottom w:val="single" w:sz="12" w:space="0" w:color="000000"/>
              <w:right w:val="single" w:sz="12" w:space="0" w:color="000000"/>
            </w:tcBorders>
            <w:shd w:val="clear" w:color="auto" w:fill="auto"/>
          </w:tcPr>
          <w:p w14:paraId="6B6D944A" w14:textId="77777777" w:rsidR="000D69E4" w:rsidRPr="000D69E4" w:rsidRDefault="000D69E4" w:rsidP="000D69E4">
            <w:pPr>
              <w:spacing w:before="60" w:after="60" w:line="240" w:lineRule="auto"/>
              <w:ind w:right="58"/>
              <w:rPr>
                <w:rFonts w:ascii="Times New Roman" w:eastAsia="MS Mincho" w:hAnsi="Times New Roman" w:cs="Times New Roman"/>
                <w:b/>
                <w:bCs/>
                <w:sz w:val="20"/>
                <w:szCs w:val="20"/>
              </w:rPr>
            </w:pPr>
            <w:r w:rsidRPr="000D69E4">
              <w:rPr>
                <w:rFonts w:ascii="Times New Roman" w:eastAsia="MS Mincho" w:hAnsi="Times New Roman" w:cs="Times New Roman"/>
                <w:b/>
                <w:bCs/>
                <w:sz w:val="20"/>
                <w:szCs w:val="20"/>
              </w:rPr>
              <w:t>Компонент услуги или услуга</w:t>
            </w:r>
          </w:p>
        </w:tc>
        <w:tc>
          <w:tcPr>
            <w:tcW w:w="7511" w:type="dxa"/>
            <w:tcBorders>
              <w:bottom w:val="single" w:sz="12" w:space="0" w:color="000000"/>
            </w:tcBorders>
            <w:shd w:val="clear" w:color="auto" w:fill="auto"/>
          </w:tcPr>
          <w:p w14:paraId="65DEDE88" w14:textId="77777777" w:rsidR="000D69E4" w:rsidRPr="000D69E4" w:rsidRDefault="000D69E4" w:rsidP="000D69E4">
            <w:pPr>
              <w:spacing w:before="60" w:after="60" w:line="240" w:lineRule="auto"/>
              <w:ind w:left="58" w:right="58"/>
              <w:rPr>
                <w:rFonts w:ascii="Times New Roman" w:eastAsia="MS Mincho" w:hAnsi="Times New Roman" w:cs="Times New Roman"/>
                <w:b/>
                <w:bCs/>
                <w:sz w:val="20"/>
                <w:szCs w:val="20"/>
              </w:rPr>
            </w:pPr>
            <w:r w:rsidRPr="000D69E4">
              <w:rPr>
                <w:rFonts w:ascii="Times New Roman" w:eastAsia="MS Mincho" w:hAnsi="Times New Roman" w:cs="Times New Roman"/>
                <w:b/>
                <w:bCs/>
                <w:sz w:val="20"/>
                <w:szCs w:val="20"/>
              </w:rPr>
              <w:t>Особенности предоставления</w:t>
            </w:r>
          </w:p>
        </w:tc>
      </w:tr>
      <w:tr w:rsidR="000D69E4" w:rsidRPr="000D69E4" w14:paraId="275E08D6" w14:textId="77777777" w:rsidTr="00840020">
        <w:tc>
          <w:tcPr>
            <w:tcW w:w="2095" w:type="dxa"/>
            <w:tcBorders>
              <w:top w:val="single" w:sz="12" w:space="0" w:color="000000"/>
              <w:bottom w:val="single" w:sz="4" w:space="0" w:color="auto"/>
              <w:right w:val="single" w:sz="12" w:space="0" w:color="000000"/>
            </w:tcBorders>
            <w:shd w:val="clear" w:color="auto" w:fill="auto"/>
          </w:tcPr>
          <w:p w14:paraId="0DA1B5FE" w14:textId="77777777" w:rsidR="000D69E4" w:rsidRPr="000D69E4" w:rsidRDefault="000D69E4" w:rsidP="000D69E4">
            <w:pPr>
              <w:spacing w:before="60" w:after="60" w:line="240" w:lineRule="auto"/>
              <w:ind w:left="58" w:right="58"/>
              <w:rPr>
                <w:rFonts w:ascii="Times New Roman" w:eastAsia="MS Mincho" w:hAnsi="Times New Roman" w:cs="Times New Roman"/>
                <w:b/>
                <w:bCs/>
                <w:sz w:val="20"/>
                <w:szCs w:val="20"/>
              </w:rPr>
            </w:pPr>
            <w:r w:rsidRPr="000D69E4">
              <w:rPr>
                <w:rFonts w:ascii="Times New Roman" w:eastAsia="MS Mincho" w:hAnsi="Times New Roman" w:cs="Times New Roman"/>
                <w:b/>
                <w:bCs/>
                <w:sz w:val="20"/>
                <w:szCs w:val="20"/>
              </w:rPr>
              <w:t>Основные компоненты</w:t>
            </w:r>
          </w:p>
        </w:tc>
        <w:tc>
          <w:tcPr>
            <w:tcW w:w="7511" w:type="dxa"/>
            <w:tcBorders>
              <w:top w:val="single" w:sz="12" w:space="0" w:color="000000"/>
              <w:bottom w:val="single" w:sz="4" w:space="0" w:color="auto"/>
            </w:tcBorders>
            <w:shd w:val="clear" w:color="auto" w:fill="auto"/>
          </w:tcPr>
          <w:p w14:paraId="0FCF8640" w14:textId="77777777" w:rsidR="000D69E4" w:rsidRPr="000D69E4" w:rsidRDefault="000D69E4" w:rsidP="000D69E4">
            <w:pPr>
              <w:spacing w:after="200" w:line="276" w:lineRule="auto"/>
              <w:rPr>
                <w:rFonts w:ascii="Times New Roman" w:eastAsia="MS Mincho" w:hAnsi="Times New Roman" w:cs="Times New Roman"/>
                <w:sz w:val="20"/>
                <w:szCs w:val="20"/>
              </w:rPr>
            </w:pPr>
          </w:p>
        </w:tc>
      </w:tr>
      <w:tr w:rsidR="000D69E4" w:rsidRPr="000D69E4" w14:paraId="03B9C2D5" w14:textId="77777777" w:rsidTr="00840020">
        <w:tc>
          <w:tcPr>
            <w:tcW w:w="2095" w:type="dxa"/>
            <w:tcBorders>
              <w:top w:val="single" w:sz="4" w:space="0" w:color="auto"/>
            </w:tcBorders>
            <w:shd w:val="clear" w:color="auto" w:fill="auto"/>
          </w:tcPr>
          <w:p w14:paraId="5D85CD70" w14:textId="77777777" w:rsidR="000D69E4" w:rsidRPr="000D69E4" w:rsidRDefault="000D69E4" w:rsidP="000D69E4">
            <w:pPr>
              <w:spacing w:before="60" w:after="60" w:line="240" w:lineRule="auto"/>
              <w:ind w:left="58" w:right="58"/>
              <w:rPr>
                <w:rFonts w:ascii="Times New Roman" w:eastAsia="MS Mincho" w:hAnsi="Times New Roman" w:cs="Times New Roman"/>
                <w:b/>
                <w:bCs/>
                <w:sz w:val="20"/>
                <w:szCs w:val="20"/>
              </w:rPr>
            </w:pPr>
            <w:r w:rsidRPr="000D69E4">
              <w:rPr>
                <w:rFonts w:ascii="Times New Roman" w:eastAsia="MS Mincho" w:hAnsi="Times New Roman" w:cs="Times New Roman"/>
                <w:b/>
                <w:bCs/>
                <w:sz w:val="20"/>
                <w:szCs w:val="20"/>
              </w:rPr>
              <w:t>График предоставления услуги дистанционной поддержки (24</w:t>
            </w:r>
            <w:r w:rsidRPr="000D69E4">
              <w:rPr>
                <w:rFonts w:ascii="Times New Roman" w:eastAsia="MS Mincho" w:hAnsi="Times New Roman" w:cs="Times New Roman"/>
                <w:b/>
                <w:bCs/>
                <w:sz w:val="20"/>
                <w:szCs w:val="20"/>
                <w:lang w:val="en-US"/>
              </w:rPr>
              <w:t>x</w:t>
            </w:r>
            <w:r w:rsidRPr="000D69E4">
              <w:rPr>
                <w:rFonts w:ascii="Times New Roman" w:eastAsia="MS Mincho" w:hAnsi="Times New Roman" w:cs="Times New Roman"/>
                <w:b/>
                <w:bCs/>
                <w:sz w:val="20"/>
                <w:szCs w:val="20"/>
              </w:rPr>
              <w:t>7)</w:t>
            </w:r>
          </w:p>
        </w:tc>
        <w:tc>
          <w:tcPr>
            <w:tcW w:w="7511" w:type="dxa"/>
            <w:tcBorders>
              <w:top w:val="single" w:sz="4" w:space="0" w:color="auto"/>
            </w:tcBorders>
            <w:shd w:val="clear" w:color="auto" w:fill="auto"/>
          </w:tcPr>
          <w:p w14:paraId="71271767" w14:textId="77777777" w:rsidR="000D69E4" w:rsidRPr="000D69E4" w:rsidRDefault="000D69E4" w:rsidP="000D69E4">
            <w:pPr>
              <w:spacing w:after="0" w:line="240" w:lineRule="auto"/>
              <w:jc w:val="both"/>
              <w:rPr>
                <w:rFonts w:ascii="Times New Roman" w:eastAsia="MS Mincho" w:hAnsi="Times New Roman" w:cs="Times New Roman"/>
                <w:sz w:val="20"/>
                <w:szCs w:val="20"/>
              </w:rPr>
            </w:pPr>
            <w:r w:rsidRPr="000D69E4">
              <w:rPr>
                <w:rFonts w:ascii="Times New Roman" w:eastAsia="MS Mincho" w:hAnsi="Times New Roman" w:cs="Times New Roman"/>
                <w:sz w:val="20"/>
                <w:szCs w:val="20"/>
              </w:rPr>
              <w:t xml:space="preserve">Дистанционная поддержка услуги </w:t>
            </w:r>
            <w:r w:rsidRPr="000D69E4">
              <w:rPr>
                <w:rFonts w:ascii="Times New Roman" w:eastAsia="MS Mincho" w:hAnsi="Times New Roman" w:cs="Times New Roman"/>
                <w:sz w:val="20"/>
                <w:szCs w:val="20"/>
                <w:lang w:val="en-US"/>
              </w:rPr>
              <w:t>Proactive</w:t>
            </w:r>
            <w:r w:rsidRPr="000D69E4">
              <w:rPr>
                <w:rFonts w:ascii="Times New Roman" w:eastAsia="MS Mincho" w:hAnsi="Times New Roman" w:cs="Times New Roman"/>
                <w:sz w:val="20"/>
                <w:szCs w:val="20"/>
              </w:rPr>
              <w:t xml:space="preserve"> </w:t>
            </w:r>
            <w:r w:rsidRPr="000D69E4">
              <w:rPr>
                <w:rFonts w:ascii="Times New Roman" w:eastAsia="MS Mincho" w:hAnsi="Times New Roman" w:cs="Times New Roman"/>
                <w:sz w:val="20"/>
                <w:szCs w:val="20"/>
                <w:lang w:val="en-US"/>
              </w:rPr>
              <w:t>Care</w:t>
            </w:r>
            <w:r w:rsidRPr="000D69E4">
              <w:rPr>
                <w:rFonts w:ascii="Times New Roman" w:eastAsia="MS Mincho" w:hAnsi="Times New Roman" w:cs="Times New Roman"/>
                <w:sz w:val="20"/>
                <w:szCs w:val="20"/>
              </w:rPr>
              <w:t xml:space="preserve"> по умолчанию предоставляется 24 часа в сутки, с понедельника по воскресенье, включая праздничные дни.</w:t>
            </w:r>
          </w:p>
        </w:tc>
      </w:tr>
      <w:tr w:rsidR="000D69E4" w:rsidRPr="000D69E4" w14:paraId="3E2C349E" w14:textId="77777777" w:rsidTr="00840020">
        <w:tc>
          <w:tcPr>
            <w:tcW w:w="2095" w:type="dxa"/>
            <w:shd w:val="clear" w:color="auto" w:fill="auto"/>
          </w:tcPr>
          <w:p w14:paraId="087414F6" w14:textId="77777777" w:rsidR="000D69E4" w:rsidRPr="000D69E4" w:rsidRDefault="000D69E4" w:rsidP="000D69E4">
            <w:pPr>
              <w:spacing w:before="60" w:after="60" w:line="240" w:lineRule="auto"/>
              <w:ind w:left="58" w:right="58"/>
              <w:rPr>
                <w:rFonts w:ascii="Times New Roman" w:eastAsia="MS Mincho" w:hAnsi="Times New Roman" w:cs="Times New Roman"/>
                <w:b/>
                <w:bCs/>
                <w:sz w:val="20"/>
                <w:szCs w:val="20"/>
              </w:rPr>
            </w:pPr>
            <w:r w:rsidRPr="000D69E4">
              <w:rPr>
                <w:rFonts w:ascii="Times New Roman" w:eastAsia="MS Mincho" w:hAnsi="Times New Roman" w:cs="Times New Roman"/>
                <w:b/>
                <w:bCs/>
                <w:sz w:val="20"/>
                <w:szCs w:val="20"/>
              </w:rPr>
              <w:t>Реакция на критические проблемы с оборудованием и программным обеспечением (24</w:t>
            </w:r>
            <w:r w:rsidRPr="000D69E4">
              <w:rPr>
                <w:rFonts w:ascii="Times New Roman" w:eastAsia="MS Mincho" w:hAnsi="Times New Roman" w:cs="Times New Roman"/>
                <w:b/>
                <w:bCs/>
                <w:sz w:val="20"/>
                <w:szCs w:val="20"/>
                <w:lang w:val="en-US"/>
              </w:rPr>
              <w:t>x</w:t>
            </w:r>
            <w:r w:rsidRPr="000D69E4">
              <w:rPr>
                <w:rFonts w:ascii="Times New Roman" w:eastAsia="MS Mincho" w:hAnsi="Times New Roman" w:cs="Times New Roman"/>
                <w:b/>
                <w:bCs/>
                <w:sz w:val="20"/>
                <w:szCs w:val="20"/>
              </w:rPr>
              <w:t>7).</w:t>
            </w:r>
          </w:p>
        </w:tc>
        <w:tc>
          <w:tcPr>
            <w:tcW w:w="7511" w:type="dxa"/>
            <w:shd w:val="clear" w:color="auto" w:fill="auto"/>
          </w:tcPr>
          <w:p w14:paraId="6854E1F4" w14:textId="77777777" w:rsidR="000D69E4" w:rsidRPr="000D69E4" w:rsidRDefault="000D69E4" w:rsidP="000D69E4">
            <w:pPr>
              <w:spacing w:after="0" w:line="240" w:lineRule="auto"/>
              <w:jc w:val="both"/>
              <w:rPr>
                <w:rFonts w:ascii="Times New Roman" w:eastAsia="MS Mincho" w:hAnsi="Times New Roman" w:cs="Times New Roman"/>
                <w:sz w:val="20"/>
                <w:szCs w:val="20"/>
              </w:rPr>
            </w:pPr>
            <w:r w:rsidRPr="000D69E4">
              <w:rPr>
                <w:rFonts w:ascii="Times New Roman" w:eastAsia="MS Mincho" w:hAnsi="Times New Roman" w:cs="Times New Roman"/>
                <w:sz w:val="20"/>
                <w:szCs w:val="20"/>
              </w:rPr>
              <w:t xml:space="preserve">Заказчик может использовать выделенный номер телефона 24 часа в сутки, с понедельника по воскресенье. Если заказчик обращается при возникновении проблемы с критически важным оборудованием или программным обеспечением (уровень критичности 1 или 2), вызов будет перенаправлен специалисту по техническим решениям или заказчику перезвонят в течение 15 минут. В случае проблем с оборудованием, когда может потребоваться выезд к заказчику, в соответствии с уровнем оперативной поддержки оборудования, предусмотренным для поврежденного устройства, к заказчику направляется специалист по оборудованию. </w:t>
            </w:r>
          </w:p>
          <w:p w14:paraId="1B6D3D83" w14:textId="77777777" w:rsidR="000D69E4" w:rsidRPr="000D69E4" w:rsidRDefault="000D69E4" w:rsidP="000D69E4">
            <w:pPr>
              <w:spacing w:after="0" w:line="240" w:lineRule="auto"/>
              <w:jc w:val="both"/>
              <w:rPr>
                <w:rFonts w:ascii="Times New Roman" w:eastAsia="MS Mincho" w:hAnsi="Times New Roman" w:cs="Times New Roman"/>
                <w:sz w:val="20"/>
                <w:szCs w:val="20"/>
              </w:rPr>
            </w:pPr>
            <w:r w:rsidRPr="000D69E4">
              <w:rPr>
                <w:rFonts w:ascii="Times New Roman" w:eastAsia="MS Mincho" w:hAnsi="Times New Roman" w:cs="Times New Roman"/>
                <w:sz w:val="20"/>
                <w:szCs w:val="20"/>
              </w:rPr>
              <w:t xml:space="preserve">В дополнение к начальному процессу поиска и устранения неисправностей специалист по техническим решениям выполняет сбор данных о неисправности и определяет тип инцидента. Специалист по техническим решениям использует процедуры эскалации и привлекает дополнительных технических специалистов при необходимости. </w:t>
            </w:r>
          </w:p>
          <w:p w14:paraId="48DD8555" w14:textId="77777777" w:rsidR="000D69E4" w:rsidRPr="000D69E4" w:rsidRDefault="000D69E4" w:rsidP="000D69E4">
            <w:pPr>
              <w:spacing w:after="0" w:line="240" w:lineRule="auto"/>
              <w:jc w:val="both"/>
              <w:rPr>
                <w:rFonts w:ascii="Times New Roman" w:eastAsia="MS Mincho" w:hAnsi="Times New Roman" w:cs="Times New Roman"/>
                <w:sz w:val="20"/>
                <w:szCs w:val="20"/>
              </w:rPr>
            </w:pPr>
            <w:r w:rsidRPr="000D69E4">
              <w:rPr>
                <w:rFonts w:ascii="Times New Roman" w:eastAsia="MS Mincho" w:hAnsi="Times New Roman" w:cs="Times New Roman"/>
                <w:sz w:val="20"/>
                <w:szCs w:val="20"/>
              </w:rPr>
              <w:t xml:space="preserve">Время реакции для обслуживания с выездом к заказчику и ремонта в течение фиксированного времени для оборудования, а также время дистанционной поддержки программного обеспечения могут отличаться в зависимости от уровня серьезности инцидента. Уровень критичности инцидента определяет заказчик. </w:t>
            </w:r>
          </w:p>
          <w:p w14:paraId="7550F74D" w14:textId="77777777" w:rsidR="000D69E4" w:rsidRPr="000D69E4" w:rsidRDefault="000D69E4" w:rsidP="000D69E4">
            <w:pPr>
              <w:spacing w:after="0" w:line="240" w:lineRule="auto"/>
              <w:jc w:val="both"/>
              <w:rPr>
                <w:rFonts w:ascii="Times New Roman" w:eastAsia="MS Mincho" w:hAnsi="Times New Roman" w:cs="Times New Roman"/>
                <w:sz w:val="20"/>
                <w:szCs w:val="20"/>
              </w:rPr>
            </w:pPr>
            <w:r w:rsidRPr="000D69E4">
              <w:rPr>
                <w:rFonts w:ascii="Times New Roman" w:eastAsia="MS Mincho" w:hAnsi="Times New Roman" w:cs="Times New Roman"/>
                <w:sz w:val="20"/>
                <w:szCs w:val="20"/>
              </w:rPr>
              <w:t>Уровни критичности инцидентов описаны в разделе "Общие положения".</w:t>
            </w:r>
          </w:p>
        </w:tc>
      </w:tr>
      <w:tr w:rsidR="000D69E4" w:rsidRPr="000D69E4" w14:paraId="6DB4F814" w14:textId="77777777" w:rsidTr="00840020">
        <w:tc>
          <w:tcPr>
            <w:tcW w:w="2095" w:type="dxa"/>
            <w:shd w:val="clear" w:color="auto" w:fill="auto"/>
          </w:tcPr>
          <w:p w14:paraId="40EB5DC0" w14:textId="77777777" w:rsidR="000D69E4" w:rsidRPr="000D69E4" w:rsidRDefault="000D69E4" w:rsidP="000D69E4">
            <w:pPr>
              <w:spacing w:before="60" w:after="60" w:line="240" w:lineRule="auto"/>
              <w:ind w:left="58" w:right="58"/>
              <w:rPr>
                <w:rFonts w:ascii="Times New Roman" w:eastAsia="MS Mincho" w:hAnsi="Times New Roman" w:cs="Times New Roman"/>
                <w:b/>
                <w:bCs/>
                <w:sz w:val="20"/>
                <w:szCs w:val="20"/>
              </w:rPr>
            </w:pPr>
            <w:r w:rsidRPr="000D69E4">
              <w:rPr>
                <w:rFonts w:ascii="Times New Roman" w:eastAsia="MS Mincho" w:hAnsi="Times New Roman" w:cs="Times New Roman"/>
                <w:b/>
                <w:bCs/>
                <w:sz w:val="20"/>
                <w:szCs w:val="20"/>
              </w:rPr>
              <w:t>Ускоренное управление эскалацией при возникновении события</w:t>
            </w:r>
          </w:p>
        </w:tc>
        <w:tc>
          <w:tcPr>
            <w:tcW w:w="7511" w:type="dxa"/>
            <w:shd w:val="clear" w:color="auto" w:fill="auto"/>
          </w:tcPr>
          <w:p w14:paraId="20786C1D" w14:textId="77777777" w:rsidR="000D69E4" w:rsidRPr="000D69E4" w:rsidRDefault="000D69E4" w:rsidP="000D69E4">
            <w:pPr>
              <w:spacing w:after="0" w:line="240" w:lineRule="auto"/>
              <w:jc w:val="both"/>
              <w:rPr>
                <w:rFonts w:ascii="Times New Roman" w:eastAsia="MS Mincho" w:hAnsi="Times New Roman" w:cs="Times New Roman"/>
                <w:sz w:val="20"/>
                <w:szCs w:val="20"/>
              </w:rPr>
            </w:pPr>
            <w:r w:rsidRPr="000D69E4">
              <w:rPr>
                <w:rFonts w:ascii="Times New Roman" w:eastAsia="MS Mincho" w:hAnsi="Times New Roman" w:cs="Times New Roman"/>
                <w:sz w:val="20"/>
                <w:szCs w:val="20"/>
              </w:rPr>
              <w:t xml:space="preserve">Для разрешения сложных инцидентов, определенных менеджером критических событий, компания </w:t>
            </w:r>
            <w:r w:rsidRPr="000D69E4">
              <w:rPr>
                <w:rFonts w:ascii="Times New Roman" w:eastAsia="MS Mincho" w:hAnsi="Times New Roman" w:cs="Times New Roman"/>
                <w:sz w:val="20"/>
                <w:szCs w:val="20"/>
                <w:lang w:val="en-US"/>
              </w:rPr>
              <w:t>HPE</w:t>
            </w:r>
            <w:r w:rsidRPr="000D69E4">
              <w:rPr>
                <w:rFonts w:ascii="Times New Roman" w:eastAsia="MS Mincho" w:hAnsi="Times New Roman" w:cs="Times New Roman"/>
                <w:sz w:val="20"/>
                <w:szCs w:val="20"/>
              </w:rPr>
              <w:t xml:space="preserve"> использует встроенные процедуры ускоренной эскалации при возникновении событий. Управление процедурами осуществляется менеджером критических событий, который координирует общее реагирование на инцидент.</w:t>
            </w:r>
          </w:p>
          <w:p w14:paraId="46D85473" w14:textId="77777777" w:rsidR="000D69E4" w:rsidRPr="000D69E4" w:rsidRDefault="000D69E4" w:rsidP="000D69E4">
            <w:pPr>
              <w:spacing w:after="0" w:line="240" w:lineRule="auto"/>
              <w:jc w:val="both"/>
              <w:rPr>
                <w:rFonts w:ascii="Times New Roman" w:eastAsia="MS Mincho" w:hAnsi="Times New Roman" w:cs="Times New Roman"/>
                <w:sz w:val="20"/>
                <w:szCs w:val="20"/>
              </w:rPr>
            </w:pPr>
            <w:r w:rsidRPr="000D69E4">
              <w:rPr>
                <w:rFonts w:ascii="Times New Roman" w:eastAsia="MS Mincho" w:hAnsi="Times New Roman" w:cs="Times New Roman"/>
                <w:sz w:val="20"/>
                <w:szCs w:val="20"/>
              </w:rPr>
              <w:t xml:space="preserve">Если для разрешения ситуации требуются дополнительные ресурсы или навыки, менеджер критических событий координирует эскалацию инцидента и быстро привлекает ключевых специалистов </w:t>
            </w:r>
            <w:r w:rsidRPr="000D69E4">
              <w:rPr>
                <w:rFonts w:ascii="Times New Roman" w:eastAsia="MS Mincho" w:hAnsi="Times New Roman" w:cs="Times New Roman"/>
                <w:sz w:val="20"/>
                <w:szCs w:val="20"/>
                <w:lang w:val="en-US"/>
              </w:rPr>
              <w:t>HPE</w:t>
            </w:r>
            <w:r w:rsidRPr="000D69E4">
              <w:rPr>
                <w:rFonts w:ascii="Times New Roman" w:eastAsia="MS Mincho" w:hAnsi="Times New Roman" w:cs="Times New Roman"/>
                <w:sz w:val="20"/>
                <w:szCs w:val="20"/>
              </w:rPr>
              <w:t xml:space="preserve"> по разрешению инцидентов.</w:t>
            </w:r>
          </w:p>
          <w:p w14:paraId="742C974A" w14:textId="77777777" w:rsidR="000D69E4" w:rsidRPr="000D69E4" w:rsidRDefault="000D69E4" w:rsidP="000D69E4">
            <w:pPr>
              <w:spacing w:after="0" w:line="240" w:lineRule="auto"/>
              <w:jc w:val="both"/>
              <w:rPr>
                <w:rFonts w:ascii="Times New Roman" w:eastAsia="MS Mincho" w:hAnsi="Times New Roman" w:cs="Times New Roman"/>
                <w:sz w:val="20"/>
                <w:szCs w:val="20"/>
              </w:rPr>
            </w:pPr>
            <w:r w:rsidRPr="000D69E4">
              <w:rPr>
                <w:rFonts w:ascii="Times New Roman" w:eastAsia="MS Mincho" w:hAnsi="Times New Roman" w:cs="Times New Roman"/>
                <w:sz w:val="20"/>
                <w:szCs w:val="20"/>
              </w:rPr>
              <w:t>Уровни критичности инцидентов описаны в разделе "Общие положения".</w:t>
            </w:r>
          </w:p>
        </w:tc>
      </w:tr>
      <w:tr w:rsidR="000D69E4" w:rsidRPr="000D69E4" w14:paraId="1A7E4B76" w14:textId="77777777" w:rsidTr="00840020">
        <w:tc>
          <w:tcPr>
            <w:tcW w:w="2095" w:type="dxa"/>
            <w:shd w:val="clear" w:color="auto" w:fill="auto"/>
          </w:tcPr>
          <w:p w14:paraId="529DFD64" w14:textId="77777777" w:rsidR="000D69E4" w:rsidRPr="000D69E4" w:rsidRDefault="000D69E4" w:rsidP="000D69E4">
            <w:pPr>
              <w:spacing w:before="60" w:after="60" w:line="240" w:lineRule="auto"/>
              <w:ind w:left="58" w:right="58"/>
              <w:rPr>
                <w:rFonts w:ascii="Times New Roman" w:eastAsia="MS Mincho" w:hAnsi="Times New Roman" w:cs="Times New Roman"/>
                <w:b/>
                <w:bCs/>
                <w:sz w:val="20"/>
                <w:szCs w:val="20"/>
              </w:rPr>
            </w:pPr>
            <w:r w:rsidRPr="000D69E4">
              <w:rPr>
                <w:rFonts w:ascii="Times New Roman" w:eastAsia="MS Mincho" w:hAnsi="Times New Roman" w:cs="Times New Roman"/>
                <w:b/>
                <w:bCs/>
                <w:sz w:val="20"/>
                <w:szCs w:val="20"/>
              </w:rPr>
              <w:t>Дистанционная поддержка и диагностика событий с оборудованием и программным обеспечением</w:t>
            </w:r>
          </w:p>
        </w:tc>
        <w:tc>
          <w:tcPr>
            <w:tcW w:w="7511" w:type="dxa"/>
            <w:shd w:val="clear" w:color="auto" w:fill="auto"/>
          </w:tcPr>
          <w:p w14:paraId="120ED559" w14:textId="77777777" w:rsidR="000D69E4" w:rsidRPr="000D69E4" w:rsidRDefault="000D69E4" w:rsidP="000D69E4">
            <w:pPr>
              <w:spacing w:before="60" w:after="60" w:line="240" w:lineRule="auto"/>
              <w:ind w:left="58" w:right="58"/>
              <w:jc w:val="both"/>
              <w:rPr>
                <w:rFonts w:ascii="Times New Roman" w:eastAsia="MS Mincho" w:hAnsi="Times New Roman" w:cs="Times New Roman"/>
                <w:sz w:val="20"/>
                <w:szCs w:val="20"/>
              </w:rPr>
            </w:pPr>
            <w:r w:rsidRPr="000D69E4">
              <w:rPr>
                <w:rFonts w:ascii="Times New Roman" w:eastAsia="MS Mincho" w:hAnsi="Times New Roman" w:cs="Times New Roman"/>
                <w:sz w:val="20"/>
                <w:szCs w:val="20"/>
              </w:rPr>
              <w:t xml:space="preserve">После обращения заказчика и подтверждения* компанией </w:t>
            </w:r>
            <w:r w:rsidRPr="000D69E4">
              <w:rPr>
                <w:rFonts w:ascii="Times New Roman" w:eastAsia="MS Mincho" w:hAnsi="Times New Roman" w:cs="Times New Roman"/>
                <w:sz w:val="20"/>
                <w:szCs w:val="20"/>
                <w:lang w:val="en-US"/>
              </w:rPr>
              <w:t>HPE</w:t>
            </w:r>
            <w:r w:rsidRPr="000D69E4">
              <w:rPr>
                <w:rFonts w:ascii="Times New Roman" w:eastAsia="MS Mincho" w:hAnsi="Times New Roman" w:cs="Times New Roman"/>
                <w:sz w:val="20"/>
                <w:szCs w:val="20"/>
              </w:rPr>
              <w:t xml:space="preserve"> запроса на обслуживание, компания </w:t>
            </w:r>
            <w:r w:rsidRPr="000D69E4">
              <w:rPr>
                <w:rFonts w:ascii="Times New Roman" w:eastAsia="MS Mincho" w:hAnsi="Times New Roman" w:cs="Times New Roman"/>
                <w:sz w:val="20"/>
                <w:szCs w:val="20"/>
                <w:lang w:val="en-US"/>
              </w:rPr>
              <w:t>HPE</w:t>
            </w:r>
            <w:r w:rsidRPr="000D69E4">
              <w:rPr>
                <w:rFonts w:ascii="Times New Roman" w:eastAsia="MS Mincho" w:hAnsi="Times New Roman" w:cs="Times New Roman"/>
                <w:sz w:val="20"/>
                <w:szCs w:val="20"/>
              </w:rPr>
              <w:t xml:space="preserve"> в рамках графика предоставления услуг по ремонту оборудования или программного обеспечения выявит неисправность оборудования или программного обеспечения, дистанционно устранит ее и решит проблему заказчика. Перед выездом к заказчику специалист </w:t>
            </w:r>
            <w:r w:rsidRPr="000D69E4">
              <w:rPr>
                <w:rFonts w:ascii="Times New Roman" w:eastAsia="MS Mincho" w:hAnsi="Times New Roman" w:cs="Times New Roman"/>
                <w:sz w:val="20"/>
                <w:szCs w:val="20"/>
                <w:lang w:val="en-US"/>
              </w:rPr>
              <w:t>HPE</w:t>
            </w:r>
            <w:r w:rsidRPr="000D69E4">
              <w:rPr>
                <w:rFonts w:ascii="Times New Roman" w:eastAsia="MS Mincho" w:hAnsi="Times New Roman" w:cs="Times New Roman"/>
                <w:sz w:val="20"/>
                <w:szCs w:val="20"/>
              </w:rPr>
              <w:t xml:space="preserve"> может выполнить дистанционную диагностику с помощью решения </w:t>
            </w:r>
            <w:r w:rsidRPr="000D69E4">
              <w:rPr>
                <w:rFonts w:ascii="Times New Roman" w:eastAsia="MS Mincho" w:hAnsi="Times New Roman" w:cs="Times New Roman"/>
                <w:sz w:val="20"/>
                <w:szCs w:val="20"/>
                <w:lang w:val="en-US"/>
              </w:rPr>
              <w:t>Insight</w:t>
            </w:r>
            <w:r w:rsidRPr="000D69E4">
              <w:rPr>
                <w:rFonts w:ascii="Times New Roman" w:eastAsia="MS Mincho" w:hAnsi="Times New Roman" w:cs="Times New Roman"/>
                <w:sz w:val="20"/>
                <w:szCs w:val="20"/>
              </w:rPr>
              <w:t xml:space="preserve"> </w:t>
            </w:r>
            <w:r w:rsidRPr="000D69E4">
              <w:rPr>
                <w:rFonts w:ascii="Times New Roman" w:eastAsia="MS Mincho" w:hAnsi="Times New Roman" w:cs="Times New Roman"/>
                <w:sz w:val="20"/>
                <w:szCs w:val="20"/>
                <w:lang w:val="en-US"/>
              </w:rPr>
              <w:t>Remote</w:t>
            </w:r>
            <w:r w:rsidRPr="000D69E4">
              <w:rPr>
                <w:rFonts w:ascii="Times New Roman" w:eastAsia="MS Mincho" w:hAnsi="Times New Roman" w:cs="Times New Roman"/>
                <w:sz w:val="20"/>
                <w:szCs w:val="20"/>
              </w:rPr>
              <w:t xml:space="preserve"> </w:t>
            </w:r>
            <w:r w:rsidRPr="000D69E4">
              <w:rPr>
                <w:rFonts w:ascii="Times New Roman" w:eastAsia="MS Mincho" w:hAnsi="Times New Roman" w:cs="Times New Roman"/>
                <w:sz w:val="20"/>
                <w:szCs w:val="20"/>
                <w:lang w:val="en-US"/>
              </w:rPr>
              <w:t>Support</w:t>
            </w:r>
            <w:r w:rsidRPr="000D69E4">
              <w:rPr>
                <w:rFonts w:ascii="Times New Roman" w:eastAsia="MS Mincho" w:hAnsi="Times New Roman" w:cs="Times New Roman"/>
                <w:sz w:val="20"/>
                <w:szCs w:val="20"/>
              </w:rPr>
              <w:t xml:space="preserve"> для оценки состояния обслуживаемых продуктов либо использовать другие доступные методы, позволяющие упростить дистанционное решение проблемы.</w:t>
            </w:r>
          </w:p>
          <w:p w14:paraId="5E1B8003" w14:textId="77777777" w:rsidR="000D69E4" w:rsidRPr="000D69E4" w:rsidRDefault="000D69E4" w:rsidP="000D69E4">
            <w:pPr>
              <w:spacing w:before="60" w:after="60" w:line="240" w:lineRule="auto"/>
              <w:ind w:left="58" w:right="58"/>
              <w:jc w:val="both"/>
              <w:rPr>
                <w:rFonts w:ascii="Times New Roman" w:eastAsia="MS Mincho" w:hAnsi="Times New Roman" w:cs="Times New Roman"/>
                <w:sz w:val="20"/>
                <w:szCs w:val="20"/>
              </w:rPr>
            </w:pPr>
            <w:r w:rsidRPr="000D69E4">
              <w:rPr>
                <w:rFonts w:ascii="Times New Roman" w:eastAsia="MS Mincho" w:hAnsi="Times New Roman" w:cs="Times New Roman"/>
                <w:sz w:val="20"/>
                <w:szCs w:val="20"/>
              </w:rPr>
              <w:t xml:space="preserve">Информацию об инцидентах с обслуживаемым оборудованием или программным обеспечением можно сообщить в </w:t>
            </w:r>
            <w:r w:rsidRPr="000D69E4">
              <w:rPr>
                <w:rFonts w:ascii="Times New Roman" w:eastAsia="MS Mincho" w:hAnsi="Times New Roman" w:cs="Times New Roman"/>
                <w:sz w:val="20"/>
                <w:szCs w:val="20"/>
                <w:lang w:val="en-US"/>
              </w:rPr>
              <w:t>HPE</w:t>
            </w:r>
            <w:r w:rsidRPr="000D69E4">
              <w:rPr>
                <w:rFonts w:ascii="Times New Roman" w:eastAsia="MS Mincho" w:hAnsi="Times New Roman" w:cs="Times New Roman"/>
                <w:sz w:val="20"/>
                <w:szCs w:val="20"/>
              </w:rPr>
              <w:t xml:space="preserve"> по телефону или через веб-портал, доступный локально, или с помощью решения </w:t>
            </w:r>
            <w:r w:rsidRPr="000D69E4">
              <w:rPr>
                <w:rFonts w:ascii="Times New Roman" w:eastAsia="MS Mincho" w:hAnsi="Times New Roman" w:cs="Times New Roman"/>
                <w:sz w:val="20"/>
                <w:szCs w:val="20"/>
                <w:lang w:val="en-US"/>
              </w:rPr>
              <w:t>HPE</w:t>
            </w:r>
            <w:r w:rsidRPr="000D69E4">
              <w:rPr>
                <w:rFonts w:ascii="Times New Roman" w:eastAsia="MS Mincho" w:hAnsi="Times New Roman" w:cs="Times New Roman"/>
                <w:sz w:val="20"/>
                <w:szCs w:val="20"/>
              </w:rPr>
              <w:t xml:space="preserve"> </w:t>
            </w:r>
            <w:r w:rsidRPr="000D69E4">
              <w:rPr>
                <w:rFonts w:ascii="Times New Roman" w:eastAsia="MS Mincho" w:hAnsi="Times New Roman" w:cs="Times New Roman"/>
                <w:sz w:val="20"/>
                <w:szCs w:val="20"/>
                <w:lang w:val="en-US"/>
              </w:rPr>
              <w:t>Insight</w:t>
            </w:r>
            <w:r w:rsidRPr="000D69E4">
              <w:rPr>
                <w:rFonts w:ascii="Times New Roman" w:eastAsia="MS Mincho" w:hAnsi="Times New Roman" w:cs="Times New Roman"/>
                <w:sz w:val="20"/>
                <w:szCs w:val="20"/>
              </w:rPr>
              <w:t xml:space="preserve"> </w:t>
            </w:r>
            <w:r w:rsidRPr="000D69E4">
              <w:rPr>
                <w:rFonts w:ascii="Times New Roman" w:eastAsia="MS Mincho" w:hAnsi="Times New Roman" w:cs="Times New Roman"/>
                <w:sz w:val="20"/>
                <w:szCs w:val="20"/>
                <w:lang w:val="en-US"/>
              </w:rPr>
              <w:t>Remote</w:t>
            </w:r>
            <w:r w:rsidRPr="000D69E4">
              <w:rPr>
                <w:rFonts w:ascii="Times New Roman" w:eastAsia="MS Mincho" w:hAnsi="Times New Roman" w:cs="Times New Roman"/>
                <w:sz w:val="20"/>
                <w:szCs w:val="20"/>
              </w:rPr>
              <w:t xml:space="preserve"> </w:t>
            </w:r>
            <w:r w:rsidRPr="000D69E4">
              <w:rPr>
                <w:rFonts w:ascii="Times New Roman" w:eastAsia="MS Mincho" w:hAnsi="Times New Roman" w:cs="Times New Roman"/>
                <w:sz w:val="20"/>
                <w:szCs w:val="20"/>
                <w:lang w:val="en-US"/>
              </w:rPr>
              <w:t>Support</w:t>
            </w:r>
            <w:r w:rsidRPr="000D69E4">
              <w:rPr>
                <w:rFonts w:ascii="Times New Roman" w:eastAsia="MS Mincho" w:hAnsi="Times New Roman" w:cs="Times New Roman"/>
                <w:sz w:val="20"/>
                <w:szCs w:val="20"/>
              </w:rPr>
              <w:t xml:space="preserve"> как автоматизированное оборудование для отправки отчетов о событиях 24 часа в сутки, с понедельника по воскресенье. </w:t>
            </w:r>
            <w:r w:rsidRPr="000D69E4">
              <w:rPr>
                <w:rFonts w:ascii="Times New Roman" w:eastAsia="MS Mincho" w:hAnsi="Times New Roman" w:cs="Times New Roman"/>
                <w:sz w:val="20"/>
                <w:szCs w:val="20"/>
                <w:lang w:val="en-US"/>
              </w:rPr>
              <w:t>HPE</w:t>
            </w:r>
            <w:r w:rsidRPr="000D69E4">
              <w:rPr>
                <w:rFonts w:ascii="Times New Roman" w:eastAsia="MS Mincho" w:hAnsi="Times New Roman" w:cs="Times New Roman"/>
                <w:sz w:val="20"/>
                <w:szCs w:val="20"/>
              </w:rPr>
              <w:t xml:space="preserve"> подтвердит получение обращения за обслуживанием путем регистрации вызова, назначения идентификатора события и его передачи заказчику. Компания </w:t>
            </w:r>
            <w:r w:rsidRPr="000D69E4">
              <w:rPr>
                <w:rFonts w:ascii="Times New Roman" w:eastAsia="MS Mincho" w:hAnsi="Times New Roman" w:cs="Times New Roman"/>
                <w:sz w:val="20"/>
                <w:szCs w:val="20"/>
                <w:lang w:val="en-US"/>
              </w:rPr>
              <w:t>HPE</w:t>
            </w:r>
            <w:r w:rsidRPr="000D69E4">
              <w:rPr>
                <w:rFonts w:ascii="Times New Roman" w:eastAsia="MS Mincho" w:hAnsi="Times New Roman" w:cs="Times New Roman"/>
                <w:sz w:val="20"/>
                <w:szCs w:val="20"/>
              </w:rPr>
              <w:t xml:space="preserve"> оставляет за собой право выбирать окончательный способ решения всех проблем, о которых сообщил заказчик.</w:t>
            </w:r>
          </w:p>
          <w:p w14:paraId="600AD445" w14:textId="77777777" w:rsidR="000D69E4" w:rsidRPr="000D69E4" w:rsidRDefault="000D69E4" w:rsidP="000D69E4">
            <w:pPr>
              <w:spacing w:before="60" w:after="60" w:line="240" w:lineRule="auto"/>
              <w:ind w:right="58"/>
              <w:jc w:val="both"/>
              <w:rPr>
                <w:rFonts w:ascii="Times New Roman" w:eastAsia="MS Mincho" w:hAnsi="Times New Roman" w:cs="Times New Roman"/>
                <w:sz w:val="20"/>
                <w:szCs w:val="20"/>
              </w:rPr>
            </w:pPr>
          </w:p>
        </w:tc>
      </w:tr>
      <w:tr w:rsidR="000D69E4" w:rsidRPr="000D69E4" w14:paraId="4FEBD150" w14:textId="77777777" w:rsidTr="00840020">
        <w:tc>
          <w:tcPr>
            <w:tcW w:w="2095" w:type="dxa"/>
            <w:shd w:val="clear" w:color="auto" w:fill="auto"/>
          </w:tcPr>
          <w:p w14:paraId="7A21B306" w14:textId="77777777" w:rsidR="000D69E4" w:rsidRPr="000D69E4" w:rsidRDefault="000D69E4" w:rsidP="000D69E4">
            <w:pPr>
              <w:spacing w:before="60" w:after="60" w:line="240" w:lineRule="auto"/>
              <w:ind w:left="58" w:right="58"/>
              <w:rPr>
                <w:rFonts w:ascii="Times New Roman" w:eastAsia="MS Mincho" w:hAnsi="Times New Roman" w:cs="Times New Roman"/>
                <w:b/>
                <w:bCs/>
                <w:sz w:val="20"/>
                <w:szCs w:val="20"/>
              </w:rPr>
            </w:pPr>
            <w:r w:rsidRPr="000D69E4">
              <w:rPr>
                <w:rFonts w:ascii="Times New Roman" w:eastAsia="MS Mincho" w:hAnsi="Times New Roman" w:cs="Times New Roman"/>
                <w:b/>
                <w:bCs/>
                <w:sz w:val="20"/>
                <w:szCs w:val="20"/>
              </w:rPr>
              <w:t xml:space="preserve">Решения </w:t>
            </w:r>
            <w:r w:rsidRPr="000D69E4">
              <w:rPr>
                <w:rFonts w:ascii="Times New Roman" w:eastAsia="MS Mincho" w:hAnsi="Times New Roman" w:cs="Times New Roman"/>
                <w:b/>
                <w:bCs/>
                <w:sz w:val="20"/>
                <w:szCs w:val="20"/>
                <w:lang w:val="en-US"/>
              </w:rPr>
              <w:t>HPE</w:t>
            </w:r>
            <w:r w:rsidRPr="000D69E4">
              <w:rPr>
                <w:rFonts w:ascii="Times New Roman" w:eastAsia="MS Mincho" w:hAnsi="Times New Roman" w:cs="Times New Roman"/>
                <w:b/>
                <w:bCs/>
                <w:sz w:val="20"/>
                <w:szCs w:val="20"/>
              </w:rPr>
              <w:t xml:space="preserve"> для удаленной поддержки с помощью электронных средств связи</w:t>
            </w:r>
          </w:p>
        </w:tc>
        <w:tc>
          <w:tcPr>
            <w:tcW w:w="7511" w:type="dxa"/>
            <w:shd w:val="clear" w:color="auto" w:fill="auto"/>
          </w:tcPr>
          <w:p w14:paraId="79DDE01E" w14:textId="77777777" w:rsidR="000D69E4" w:rsidRPr="000D69E4" w:rsidRDefault="000D69E4" w:rsidP="000D69E4">
            <w:pPr>
              <w:spacing w:before="60" w:after="60" w:line="240" w:lineRule="auto"/>
              <w:ind w:left="58" w:right="58"/>
              <w:jc w:val="both"/>
              <w:rPr>
                <w:rFonts w:ascii="Times New Roman" w:eastAsia="MS Mincho" w:hAnsi="Times New Roman" w:cs="Times New Roman"/>
                <w:sz w:val="20"/>
                <w:szCs w:val="20"/>
              </w:rPr>
            </w:pPr>
            <w:r w:rsidRPr="000D69E4">
              <w:rPr>
                <w:rFonts w:ascii="Times New Roman" w:eastAsia="MS Mincho" w:hAnsi="Times New Roman" w:cs="Times New Roman"/>
                <w:sz w:val="20"/>
                <w:szCs w:val="20"/>
              </w:rPr>
              <w:t xml:space="preserve">Решения </w:t>
            </w:r>
            <w:r w:rsidRPr="000D69E4">
              <w:rPr>
                <w:rFonts w:ascii="Times New Roman" w:eastAsia="MS Mincho" w:hAnsi="Times New Roman" w:cs="Times New Roman"/>
                <w:sz w:val="20"/>
                <w:szCs w:val="20"/>
                <w:lang w:val="en-US"/>
              </w:rPr>
              <w:t>HPE</w:t>
            </w:r>
            <w:r w:rsidRPr="000D69E4">
              <w:rPr>
                <w:rFonts w:ascii="Times New Roman" w:eastAsia="MS Mincho" w:hAnsi="Times New Roman" w:cs="Times New Roman"/>
                <w:sz w:val="20"/>
                <w:szCs w:val="20"/>
              </w:rPr>
              <w:t xml:space="preserve"> для удаленной поддержки с помощью электронных средств связи обеспечивают надежное устранение неполадок и предоставляют возможности восстановления, а также могут содержать решения для удаленного доступа к системе. Можно также воспользоваться удобной централизованной точкой администрирования и просмотром текущих событий и хронологии отчетов в масштабах предприятия. Специалист службы использует дистанционный доступ к системе только с письменного разрешения заказчика. С помощью удаленного доступа к системе специалист по поддержке </w:t>
            </w:r>
            <w:r w:rsidRPr="000D69E4">
              <w:rPr>
                <w:rFonts w:ascii="Times New Roman" w:eastAsia="MS Mincho" w:hAnsi="Times New Roman" w:cs="Times New Roman"/>
                <w:sz w:val="20"/>
                <w:szCs w:val="20"/>
                <w:lang w:val="en-US"/>
              </w:rPr>
              <w:t>HPE</w:t>
            </w:r>
            <w:r w:rsidRPr="000D69E4">
              <w:rPr>
                <w:rFonts w:ascii="Times New Roman" w:eastAsia="MS Mincho" w:hAnsi="Times New Roman" w:cs="Times New Roman"/>
                <w:sz w:val="20"/>
                <w:szCs w:val="20"/>
              </w:rPr>
              <w:t xml:space="preserve"> может более эффективно выполнить поиск неисправностей и быстрее устранить проблему.</w:t>
            </w:r>
          </w:p>
        </w:tc>
      </w:tr>
      <w:tr w:rsidR="000D69E4" w:rsidRPr="000D69E4" w14:paraId="55EFABB0" w14:textId="77777777" w:rsidTr="00840020">
        <w:tc>
          <w:tcPr>
            <w:tcW w:w="2095" w:type="dxa"/>
            <w:shd w:val="clear" w:color="auto" w:fill="auto"/>
          </w:tcPr>
          <w:p w14:paraId="24C9D1FD" w14:textId="77777777" w:rsidR="000D69E4" w:rsidRPr="000D69E4" w:rsidRDefault="000D69E4" w:rsidP="000D69E4">
            <w:pPr>
              <w:spacing w:before="60" w:after="60" w:line="240" w:lineRule="auto"/>
              <w:ind w:left="58" w:right="58"/>
              <w:rPr>
                <w:rFonts w:ascii="Times New Roman" w:eastAsia="MS Mincho" w:hAnsi="Times New Roman" w:cs="Times New Roman"/>
                <w:b/>
                <w:bCs/>
                <w:sz w:val="20"/>
                <w:szCs w:val="20"/>
              </w:rPr>
            </w:pPr>
          </w:p>
        </w:tc>
        <w:tc>
          <w:tcPr>
            <w:tcW w:w="7511" w:type="dxa"/>
            <w:shd w:val="clear" w:color="auto" w:fill="auto"/>
          </w:tcPr>
          <w:p w14:paraId="6D89AE46" w14:textId="77777777" w:rsidR="000D69E4" w:rsidRPr="000D69E4" w:rsidRDefault="000D69E4" w:rsidP="000D69E4">
            <w:pPr>
              <w:spacing w:before="60" w:after="60" w:line="240" w:lineRule="auto"/>
              <w:ind w:left="58" w:right="58"/>
              <w:jc w:val="both"/>
              <w:rPr>
                <w:rFonts w:ascii="Times New Roman" w:eastAsia="MS Mincho" w:hAnsi="Times New Roman" w:cs="Times New Roman"/>
                <w:sz w:val="20"/>
                <w:szCs w:val="20"/>
              </w:rPr>
            </w:pPr>
          </w:p>
        </w:tc>
      </w:tr>
    </w:tbl>
    <w:p w14:paraId="669A6D4E" w14:textId="77777777" w:rsidR="000D69E4" w:rsidRPr="000D69E4" w:rsidRDefault="000D69E4" w:rsidP="000D69E4">
      <w:pPr>
        <w:keepNext/>
        <w:spacing w:after="0" w:line="276" w:lineRule="auto"/>
        <w:outlineLvl w:val="2"/>
        <w:rPr>
          <w:rFonts w:ascii="Times New Roman" w:eastAsia="Times New Roman" w:hAnsi="Times New Roman" w:cs="Times New Roman"/>
          <w:b/>
          <w:bCs/>
          <w:sz w:val="20"/>
          <w:szCs w:val="20"/>
        </w:rPr>
      </w:pPr>
    </w:p>
    <w:tbl>
      <w:tblPr>
        <w:tblW w:w="9639" w:type="dxa"/>
        <w:tblInd w:w="250" w:type="dxa"/>
        <w:tblLook w:val="00A0" w:firstRow="1" w:lastRow="0" w:firstColumn="1" w:lastColumn="0" w:noHBand="0" w:noVBand="0"/>
      </w:tblPr>
      <w:tblGrid>
        <w:gridCol w:w="2093"/>
        <w:gridCol w:w="7546"/>
      </w:tblGrid>
      <w:tr w:rsidR="000D69E4" w:rsidRPr="000D69E4" w14:paraId="4A2F751F" w14:textId="77777777" w:rsidTr="00840020">
        <w:tc>
          <w:tcPr>
            <w:tcW w:w="2093" w:type="dxa"/>
            <w:tcBorders>
              <w:right w:val="single" w:sz="12" w:space="0" w:color="000000"/>
            </w:tcBorders>
            <w:shd w:val="clear" w:color="auto" w:fill="auto"/>
          </w:tcPr>
          <w:p w14:paraId="4D603887" w14:textId="77777777" w:rsidR="000D69E4" w:rsidRPr="000D69E4" w:rsidRDefault="000D69E4" w:rsidP="000D69E4">
            <w:pPr>
              <w:spacing w:before="60" w:after="60" w:line="240" w:lineRule="auto"/>
              <w:ind w:left="58" w:right="58"/>
              <w:rPr>
                <w:rFonts w:ascii="Times New Roman" w:eastAsia="MS Mincho" w:hAnsi="Times New Roman" w:cs="Times New Roman"/>
                <w:b/>
                <w:bCs/>
                <w:sz w:val="20"/>
                <w:szCs w:val="20"/>
              </w:rPr>
            </w:pPr>
            <w:r w:rsidRPr="000D69E4">
              <w:rPr>
                <w:rFonts w:ascii="Times New Roman" w:eastAsia="MS Mincho" w:hAnsi="Times New Roman" w:cs="Times New Roman"/>
                <w:b/>
                <w:bCs/>
                <w:sz w:val="20"/>
                <w:szCs w:val="20"/>
              </w:rPr>
              <w:t>Доступ к электронной информации о поддержке и услугах</w:t>
            </w:r>
          </w:p>
        </w:tc>
        <w:tc>
          <w:tcPr>
            <w:tcW w:w="7546" w:type="dxa"/>
            <w:shd w:val="clear" w:color="auto" w:fill="auto"/>
          </w:tcPr>
          <w:p w14:paraId="7F658228" w14:textId="77777777" w:rsidR="000D69E4" w:rsidRPr="000D69E4" w:rsidRDefault="000D69E4" w:rsidP="000D69E4">
            <w:pPr>
              <w:spacing w:before="60" w:after="60" w:line="240" w:lineRule="auto"/>
              <w:ind w:left="58" w:right="58"/>
              <w:jc w:val="both"/>
              <w:rPr>
                <w:rFonts w:ascii="Times New Roman" w:eastAsia="MS Mincho" w:hAnsi="Times New Roman" w:cs="Times New Roman"/>
                <w:b/>
                <w:bCs/>
                <w:sz w:val="20"/>
                <w:szCs w:val="20"/>
              </w:rPr>
            </w:pPr>
            <w:r w:rsidRPr="000D69E4">
              <w:rPr>
                <w:rFonts w:ascii="Times New Roman" w:eastAsia="MS Mincho" w:hAnsi="Times New Roman" w:cs="Times New Roman"/>
                <w:b/>
                <w:bCs/>
                <w:sz w:val="20"/>
                <w:szCs w:val="20"/>
              </w:rPr>
              <w:t xml:space="preserve">В рамках этого компонента </w:t>
            </w:r>
            <w:r w:rsidRPr="000D69E4">
              <w:rPr>
                <w:rFonts w:ascii="Times New Roman" w:eastAsia="MS Mincho" w:hAnsi="Times New Roman" w:cs="Times New Roman"/>
                <w:b/>
                <w:bCs/>
                <w:sz w:val="20"/>
                <w:szCs w:val="20"/>
                <w:lang w:val="en-US"/>
              </w:rPr>
              <w:t>HPE</w:t>
            </w:r>
            <w:r w:rsidRPr="000D69E4">
              <w:rPr>
                <w:rFonts w:ascii="Times New Roman" w:eastAsia="MS Mincho" w:hAnsi="Times New Roman" w:cs="Times New Roman"/>
                <w:b/>
                <w:bCs/>
                <w:sz w:val="20"/>
                <w:szCs w:val="20"/>
              </w:rPr>
              <w:t xml:space="preserve"> предоставляет доступ к некоторым коммерческим электронным и веб-средствам. Заказчик получает следующие возможности:</w:t>
            </w:r>
          </w:p>
          <w:p w14:paraId="743F470B" w14:textId="77777777" w:rsidR="000D69E4" w:rsidRPr="000D69E4" w:rsidRDefault="000D69E4" w:rsidP="000D69E4">
            <w:pPr>
              <w:numPr>
                <w:ilvl w:val="0"/>
                <w:numId w:val="44"/>
              </w:numPr>
              <w:spacing w:after="0" w:line="240" w:lineRule="auto"/>
              <w:ind w:left="274" w:right="58" w:hanging="216"/>
              <w:jc w:val="both"/>
              <w:rPr>
                <w:rFonts w:ascii="Times New Roman" w:eastAsia="MS Mincho" w:hAnsi="Times New Roman" w:cs="Times New Roman"/>
                <w:b/>
                <w:bCs/>
                <w:sz w:val="20"/>
                <w:szCs w:val="20"/>
              </w:rPr>
            </w:pPr>
            <w:r w:rsidRPr="000D69E4">
              <w:rPr>
                <w:rFonts w:ascii="Times New Roman" w:eastAsia="MS Mincho" w:hAnsi="Times New Roman" w:cs="Times New Roman"/>
                <w:b/>
                <w:bCs/>
                <w:sz w:val="20"/>
                <w:szCs w:val="20"/>
              </w:rPr>
              <w:t xml:space="preserve">Определенные возможности, доступные для зарегистрированных пользователей, например, загрузка некоторых исправлений программного и микропрограммного обеспечения </w:t>
            </w:r>
            <w:r w:rsidRPr="000D69E4">
              <w:rPr>
                <w:rFonts w:ascii="Times New Roman" w:eastAsia="MS Mincho" w:hAnsi="Times New Roman" w:cs="Times New Roman"/>
                <w:b/>
                <w:bCs/>
                <w:sz w:val="20"/>
                <w:szCs w:val="20"/>
                <w:lang w:val="en-US"/>
              </w:rPr>
              <w:t>HPE</w:t>
            </w:r>
            <w:r w:rsidRPr="000D69E4">
              <w:rPr>
                <w:rFonts w:ascii="Times New Roman" w:eastAsia="MS Mincho" w:hAnsi="Times New Roman" w:cs="Times New Roman"/>
                <w:b/>
                <w:bCs/>
                <w:sz w:val="20"/>
                <w:szCs w:val="20"/>
              </w:rPr>
              <w:t>, подписка на уведомления об обслуживании оборудования, а также участие в форумах по технической поддержке для устранения неполадок и обмена опытом с другими зарегистрированными пользователями.</w:t>
            </w:r>
          </w:p>
          <w:p w14:paraId="3A955D6B" w14:textId="77777777" w:rsidR="000D69E4" w:rsidRPr="000D69E4" w:rsidRDefault="000D69E4" w:rsidP="000D69E4">
            <w:pPr>
              <w:numPr>
                <w:ilvl w:val="0"/>
                <w:numId w:val="44"/>
              </w:numPr>
              <w:spacing w:after="0" w:line="240" w:lineRule="auto"/>
              <w:ind w:left="274" w:right="58" w:hanging="216"/>
              <w:jc w:val="both"/>
              <w:rPr>
                <w:rFonts w:ascii="Times New Roman" w:eastAsia="MS Mincho" w:hAnsi="Times New Roman" w:cs="Times New Roman"/>
                <w:b/>
                <w:bCs/>
                <w:sz w:val="20"/>
                <w:szCs w:val="20"/>
              </w:rPr>
            </w:pPr>
            <w:r w:rsidRPr="000D69E4">
              <w:rPr>
                <w:rFonts w:ascii="Times New Roman" w:eastAsia="MS Mincho" w:hAnsi="Times New Roman" w:cs="Times New Roman"/>
                <w:b/>
                <w:bCs/>
                <w:sz w:val="20"/>
                <w:szCs w:val="20"/>
              </w:rPr>
              <w:t>Расширенный поиск документации по технической поддержке в Интернете для более быстрого решения проблемы.</w:t>
            </w:r>
          </w:p>
          <w:p w14:paraId="0F2DA56B" w14:textId="77777777" w:rsidR="000D69E4" w:rsidRPr="000D69E4" w:rsidRDefault="000D69E4" w:rsidP="000D69E4">
            <w:pPr>
              <w:numPr>
                <w:ilvl w:val="0"/>
                <w:numId w:val="44"/>
              </w:numPr>
              <w:spacing w:after="0" w:line="240" w:lineRule="auto"/>
              <w:ind w:left="274" w:right="58" w:hanging="216"/>
              <w:jc w:val="both"/>
              <w:rPr>
                <w:rFonts w:ascii="Times New Roman" w:eastAsia="MS Mincho" w:hAnsi="Times New Roman" w:cs="Times New Roman"/>
                <w:b/>
                <w:bCs/>
                <w:sz w:val="20"/>
                <w:szCs w:val="20"/>
              </w:rPr>
            </w:pPr>
            <w:r w:rsidRPr="000D69E4">
              <w:rPr>
                <w:rFonts w:ascii="Times New Roman" w:eastAsia="MS Mincho" w:hAnsi="Times New Roman" w:cs="Times New Roman"/>
                <w:b/>
                <w:bCs/>
                <w:sz w:val="20"/>
                <w:szCs w:val="20"/>
              </w:rPr>
              <w:t xml:space="preserve">Некоторые служебные диагностические средства </w:t>
            </w:r>
            <w:r w:rsidRPr="000D69E4">
              <w:rPr>
                <w:rFonts w:ascii="Times New Roman" w:eastAsia="MS Mincho" w:hAnsi="Times New Roman" w:cs="Times New Roman"/>
                <w:b/>
                <w:bCs/>
                <w:sz w:val="20"/>
                <w:szCs w:val="20"/>
                <w:lang w:val="en-US"/>
              </w:rPr>
              <w:t>HPE</w:t>
            </w:r>
            <w:r w:rsidRPr="000D69E4">
              <w:rPr>
                <w:rFonts w:ascii="Times New Roman" w:eastAsia="MS Mincho" w:hAnsi="Times New Roman" w:cs="Times New Roman"/>
                <w:b/>
                <w:bCs/>
                <w:sz w:val="20"/>
                <w:szCs w:val="20"/>
              </w:rPr>
              <w:t xml:space="preserve"> с паролем для доступа.</w:t>
            </w:r>
          </w:p>
          <w:p w14:paraId="652FC1A7" w14:textId="77777777" w:rsidR="000D69E4" w:rsidRPr="000D69E4" w:rsidRDefault="000D69E4" w:rsidP="000D69E4">
            <w:pPr>
              <w:numPr>
                <w:ilvl w:val="0"/>
                <w:numId w:val="44"/>
              </w:numPr>
              <w:spacing w:after="0" w:line="240" w:lineRule="auto"/>
              <w:ind w:left="274" w:right="58" w:hanging="216"/>
              <w:jc w:val="both"/>
              <w:rPr>
                <w:rFonts w:ascii="Times New Roman" w:eastAsia="MS Mincho" w:hAnsi="Times New Roman" w:cs="Times New Roman"/>
                <w:b/>
                <w:bCs/>
                <w:sz w:val="20"/>
                <w:szCs w:val="20"/>
              </w:rPr>
            </w:pPr>
            <w:r w:rsidRPr="000D69E4">
              <w:rPr>
                <w:rFonts w:ascii="Times New Roman" w:eastAsia="MS Mincho" w:hAnsi="Times New Roman" w:cs="Times New Roman"/>
                <w:b/>
                <w:bCs/>
                <w:sz w:val="20"/>
                <w:szCs w:val="20"/>
              </w:rPr>
              <w:t xml:space="preserve">Веб-средство для отправки вопросов непосредственно в глобальный центр решений </w:t>
            </w:r>
            <w:r w:rsidRPr="000D69E4">
              <w:rPr>
                <w:rFonts w:ascii="Times New Roman" w:eastAsia="MS Mincho" w:hAnsi="Times New Roman" w:cs="Times New Roman"/>
                <w:b/>
                <w:bCs/>
                <w:sz w:val="20"/>
                <w:szCs w:val="20"/>
                <w:lang w:val="en-US"/>
              </w:rPr>
              <w:t>HPE</w:t>
            </w:r>
            <w:r w:rsidRPr="000D69E4">
              <w:rPr>
                <w:rFonts w:ascii="Times New Roman" w:eastAsia="MS Mincho" w:hAnsi="Times New Roman" w:cs="Times New Roman"/>
                <w:b/>
                <w:bCs/>
                <w:sz w:val="20"/>
                <w:szCs w:val="20"/>
              </w:rPr>
              <w:t>. Это средство помогает быстро решать проблемы с помощью процесса предварительной квалификации, который направляет запрос на поддержку или обслуживание квалифицированному инженеру. Средство также предоставляет информацию о состоянии каждого отправленного запроса на поддержку или обслуживание, которые должны быть рассмотрены, включая случаи, о которых было сообщено по телефону.</w:t>
            </w:r>
          </w:p>
          <w:p w14:paraId="7424FDF4" w14:textId="77777777" w:rsidR="000D69E4" w:rsidRPr="000D69E4" w:rsidRDefault="000D69E4" w:rsidP="000D69E4">
            <w:pPr>
              <w:spacing w:before="60" w:after="60" w:line="240" w:lineRule="auto"/>
              <w:ind w:left="58" w:right="58"/>
              <w:rPr>
                <w:rFonts w:ascii="Times New Roman" w:eastAsia="MS Mincho" w:hAnsi="Times New Roman" w:cs="Times New Roman"/>
                <w:b/>
                <w:bCs/>
                <w:sz w:val="20"/>
                <w:szCs w:val="20"/>
              </w:rPr>
            </w:pPr>
            <w:r w:rsidRPr="000D69E4">
              <w:rPr>
                <w:rFonts w:ascii="Times New Roman" w:eastAsia="MS Mincho" w:hAnsi="Times New Roman" w:cs="Times New Roman"/>
                <w:b/>
                <w:bCs/>
                <w:sz w:val="20"/>
                <w:szCs w:val="20"/>
              </w:rPr>
              <w:t xml:space="preserve">Поиск в базе знаний </w:t>
            </w:r>
            <w:r w:rsidRPr="000D69E4">
              <w:rPr>
                <w:rFonts w:ascii="Times New Roman" w:eastAsia="MS Mincho" w:hAnsi="Times New Roman" w:cs="Times New Roman"/>
                <w:b/>
                <w:bCs/>
                <w:sz w:val="20"/>
                <w:szCs w:val="20"/>
                <w:lang w:val="en-US"/>
              </w:rPr>
              <w:t>HPE</w:t>
            </w:r>
            <w:r w:rsidRPr="000D69E4">
              <w:rPr>
                <w:rFonts w:ascii="Times New Roman" w:eastAsia="MS Mincho" w:hAnsi="Times New Roman" w:cs="Times New Roman"/>
                <w:b/>
                <w:bCs/>
                <w:sz w:val="20"/>
                <w:szCs w:val="20"/>
              </w:rPr>
              <w:t xml:space="preserve"> или стороннего производителя по определенным продуктам сторонних производителей для получения информации о продукте, поиска ответов на вопросы о поддержке, участия в форумах по поддержке. Предоставление этой услуги может быть ограничено соглашениями с третьими лицами.</w:t>
            </w:r>
          </w:p>
        </w:tc>
      </w:tr>
      <w:tr w:rsidR="000D69E4" w:rsidRPr="000D69E4" w14:paraId="2092249C" w14:textId="77777777" w:rsidTr="00840020">
        <w:tc>
          <w:tcPr>
            <w:tcW w:w="2093" w:type="dxa"/>
            <w:shd w:val="clear" w:color="auto" w:fill="auto"/>
          </w:tcPr>
          <w:p w14:paraId="19AD0D4A" w14:textId="77777777" w:rsidR="000D69E4" w:rsidRPr="000D69E4" w:rsidRDefault="000D69E4" w:rsidP="000D69E4">
            <w:pPr>
              <w:spacing w:before="60" w:after="60" w:line="240" w:lineRule="auto"/>
              <w:ind w:left="58" w:right="58"/>
              <w:rPr>
                <w:rFonts w:ascii="Times New Roman" w:eastAsia="MS Mincho" w:hAnsi="Times New Roman" w:cs="Times New Roman"/>
                <w:b/>
                <w:bCs/>
                <w:sz w:val="20"/>
                <w:szCs w:val="20"/>
              </w:rPr>
            </w:pPr>
            <w:proofErr w:type="spellStart"/>
            <w:r w:rsidRPr="000D69E4">
              <w:rPr>
                <w:rFonts w:ascii="Times New Roman" w:eastAsia="MS Mincho" w:hAnsi="Times New Roman" w:cs="Times New Roman"/>
                <w:b/>
                <w:bCs/>
                <w:sz w:val="20"/>
                <w:szCs w:val="20"/>
                <w:lang w:val="en-US"/>
              </w:rPr>
              <w:t>Запасные</w:t>
            </w:r>
            <w:proofErr w:type="spellEnd"/>
            <w:r w:rsidRPr="000D69E4">
              <w:rPr>
                <w:rFonts w:ascii="Times New Roman" w:eastAsia="MS Mincho" w:hAnsi="Times New Roman" w:cs="Times New Roman"/>
                <w:b/>
                <w:bCs/>
                <w:sz w:val="20"/>
                <w:szCs w:val="20"/>
                <w:lang w:val="en-US"/>
              </w:rPr>
              <w:t xml:space="preserve"> </w:t>
            </w:r>
            <w:proofErr w:type="spellStart"/>
            <w:r w:rsidRPr="000D69E4">
              <w:rPr>
                <w:rFonts w:ascii="Times New Roman" w:eastAsia="MS Mincho" w:hAnsi="Times New Roman" w:cs="Times New Roman"/>
                <w:b/>
                <w:bCs/>
                <w:sz w:val="20"/>
                <w:szCs w:val="20"/>
                <w:lang w:val="en-US"/>
              </w:rPr>
              <w:t>детали</w:t>
            </w:r>
            <w:proofErr w:type="spellEnd"/>
            <w:r w:rsidRPr="000D69E4">
              <w:rPr>
                <w:rFonts w:ascii="Times New Roman" w:eastAsia="MS Mincho" w:hAnsi="Times New Roman" w:cs="Times New Roman"/>
                <w:b/>
                <w:bCs/>
                <w:sz w:val="20"/>
                <w:szCs w:val="20"/>
                <w:lang w:val="en-US"/>
              </w:rPr>
              <w:t xml:space="preserve"> и </w:t>
            </w:r>
            <w:proofErr w:type="spellStart"/>
            <w:r w:rsidRPr="000D69E4">
              <w:rPr>
                <w:rFonts w:ascii="Times New Roman" w:eastAsia="MS Mincho" w:hAnsi="Times New Roman" w:cs="Times New Roman"/>
                <w:b/>
                <w:bCs/>
                <w:sz w:val="20"/>
                <w:szCs w:val="20"/>
                <w:lang w:val="en-US"/>
              </w:rPr>
              <w:t>материалы</w:t>
            </w:r>
            <w:proofErr w:type="spellEnd"/>
          </w:p>
        </w:tc>
        <w:tc>
          <w:tcPr>
            <w:tcW w:w="7546" w:type="dxa"/>
            <w:shd w:val="clear" w:color="auto" w:fill="auto"/>
          </w:tcPr>
          <w:p w14:paraId="1EE3A05C" w14:textId="77777777" w:rsidR="000D69E4" w:rsidRPr="000D69E4" w:rsidRDefault="000D69E4" w:rsidP="000D69E4">
            <w:pPr>
              <w:spacing w:before="60" w:after="60" w:line="240" w:lineRule="auto"/>
              <w:ind w:left="58" w:right="58"/>
              <w:jc w:val="both"/>
              <w:rPr>
                <w:rFonts w:ascii="Times New Roman" w:eastAsia="MS Mincho" w:hAnsi="Times New Roman" w:cs="Times New Roman"/>
                <w:sz w:val="20"/>
                <w:szCs w:val="20"/>
              </w:rPr>
            </w:pPr>
            <w:r w:rsidRPr="000D69E4">
              <w:rPr>
                <w:rFonts w:ascii="Times New Roman" w:eastAsia="MS Mincho" w:hAnsi="Times New Roman" w:cs="Times New Roman"/>
                <w:sz w:val="20"/>
                <w:szCs w:val="20"/>
              </w:rPr>
              <w:t xml:space="preserve">Компания </w:t>
            </w:r>
            <w:r w:rsidRPr="000D69E4">
              <w:rPr>
                <w:rFonts w:ascii="Times New Roman" w:eastAsia="MS Mincho" w:hAnsi="Times New Roman" w:cs="Times New Roman"/>
                <w:sz w:val="20"/>
                <w:szCs w:val="20"/>
                <w:lang w:val="en-US"/>
              </w:rPr>
              <w:t>HPE</w:t>
            </w:r>
            <w:r w:rsidRPr="000D69E4">
              <w:rPr>
                <w:rFonts w:ascii="Times New Roman" w:eastAsia="MS Mincho" w:hAnsi="Times New Roman" w:cs="Times New Roman"/>
                <w:sz w:val="20"/>
                <w:szCs w:val="20"/>
              </w:rPr>
              <w:t xml:space="preserve"> предоставит поддерживаемые </w:t>
            </w:r>
            <w:r w:rsidRPr="000D69E4">
              <w:rPr>
                <w:rFonts w:ascii="Times New Roman" w:eastAsia="MS Mincho" w:hAnsi="Times New Roman" w:cs="Times New Roman"/>
                <w:sz w:val="20"/>
                <w:szCs w:val="20"/>
                <w:lang w:val="en-US"/>
              </w:rPr>
              <w:t>HPE</w:t>
            </w:r>
            <w:r w:rsidRPr="000D69E4">
              <w:rPr>
                <w:rFonts w:ascii="Times New Roman" w:eastAsia="MS Mincho" w:hAnsi="Times New Roman" w:cs="Times New Roman"/>
                <w:sz w:val="20"/>
                <w:szCs w:val="20"/>
              </w:rPr>
              <w:t xml:space="preserve"> запасные детали и материалы, необходимые для сохранения обслуживаемого оборудования в рабочем состоянии, включая детали и материалы для доступных и рекомендованных инженерных усовершенствований. Предоставляемые компанией </w:t>
            </w:r>
            <w:r w:rsidRPr="000D69E4">
              <w:rPr>
                <w:rFonts w:ascii="Times New Roman" w:eastAsia="MS Mincho" w:hAnsi="Times New Roman" w:cs="Times New Roman"/>
                <w:sz w:val="20"/>
                <w:szCs w:val="20"/>
                <w:lang w:val="en-US"/>
              </w:rPr>
              <w:t>HPE</w:t>
            </w:r>
            <w:r w:rsidRPr="000D69E4">
              <w:rPr>
                <w:rFonts w:ascii="Times New Roman" w:eastAsia="MS Mincho" w:hAnsi="Times New Roman" w:cs="Times New Roman"/>
                <w:sz w:val="20"/>
                <w:szCs w:val="20"/>
              </w:rPr>
              <w:t xml:space="preserve"> запасные части являются новыми или эквивалентными новым по своим эксплуатационным характеристикам. Замененные части становятся собственностью </w:t>
            </w:r>
            <w:r w:rsidRPr="000D69E4">
              <w:rPr>
                <w:rFonts w:ascii="Times New Roman" w:eastAsia="MS Mincho" w:hAnsi="Times New Roman" w:cs="Times New Roman"/>
                <w:sz w:val="20"/>
                <w:szCs w:val="20"/>
                <w:lang w:val="en-US"/>
              </w:rPr>
              <w:t>HPE</w:t>
            </w:r>
            <w:r w:rsidRPr="000D69E4">
              <w:rPr>
                <w:rFonts w:ascii="Times New Roman" w:eastAsia="MS Mincho" w:hAnsi="Times New Roman" w:cs="Times New Roman"/>
                <w:sz w:val="20"/>
                <w:szCs w:val="20"/>
              </w:rPr>
              <w:t>.</w:t>
            </w:r>
          </w:p>
          <w:p w14:paraId="1D8BA00C" w14:textId="77777777" w:rsidR="000D69E4" w:rsidRPr="000D69E4" w:rsidRDefault="000D69E4" w:rsidP="000D69E4">
            <w:pPr>
              <w:spacing w:before="60" w:after="60" w:line="240" w:lineRule="auto"/>
              <w:ind w:left="58" w:right="58"/>
              <w:jc w:val="both"/>
              <w:rPr>
                <w:rFonts w:ascii="Times New Roman" w:eastAsia="MS Mincho" w:hAnsi="Times New Roman" w:cs="Times New Roman"/>
                <w:sz w:val="20"/>
                <w:szCs w:val="20"/>
              </w:rPr>
            </w:pPr>
            <w:r w:rsidRPr="000D69E4">
              <w:rPr>
                <w:rFonts w:ascii="Times New Roman" w:eastAsia="MS Mincho" w:hAnsi="Times New Roman" w:cs="Times New Roman"/>
                <w:sz w:val="20"/>
                <w:szCs w:val="20"/>
              </w:rPr>
              <w:t>Расходные материалы не поддерживаются и не будут предоставляться в рамках этой услуги. В отношении расходных материалов действуют стандартные сроки и условия гарантии.</w:t>
            </w:r>
          </w:p>
          <w:p w14:paraId="1087AFCC" w14:textId="77777777" w:rsidR="000D69E4" w:rsidRPr="000D69E4" w:rsidRDefault="000D69E4" w:rsidP="000D69E4">
            <w:pPr>
              <w:spacing w:before="60" w:after="60" w:line="240" w:lineRule="auto"/>
              <w:ind w:left="58" w:right="58"/>
              <w:jc w:val="both"/>
              <w:rPr>
                <w:rFonts w:ascii="Times New Roman" w:eastAsia="MS Mincho" w:hAnsi="Times New Roman" w:cs="Times New Roman"/>
                <w:sz w:val="20"/>
                <w:szCs w:val="20"/>
              </w:rPr>
            </w:pPr>
            <w:r w:rsidRPr="000D69E4">
              <w:rPr>
                <w:rFonts w:ascii="Times New Roman" w:eastAsia="MS Mincho" w:hAnsi="Times New Roman" w:cs="Times New Roman"/>
                <w:sz w:val="20"/>
                <w:szCs w:val="20"/>
              </w:rPr>
              <w:t>Максимальный поддерживаемый срок службы/объем эксплуатации:</w:t>
            </w:r>
          </w:p>
          <w:p w14:paraId="406FEADE" w14:textId="77777777" w:rsidR="000D69E4" w:rsidRPr="000D69E4" w:rsidRDefault="000D69E4" w:rsidP="000D69E4">
            <w:pPr>
              <w:spacing w:after="200" w:line="276" w:lineRule="auto"/>
              <w:rPr>
                <w:rFonts w:ascii="Times New Roman" w:eastAsia="MS Mincho" w:hAnsi="Times New Roman" w:cs="Times New Roman"/>
                <w:sz w:val="20"/>
                <w:szCs w:val="20"/>
              </w:rPr>
            </w:pPr>
            <w:r w:rsidRPr="000D69E4">
              <w:rPr>
                <w:rFonts w:ascii="Times New Roman" w:eastAsia="MS Mincho" w:hAnsi="Times New Roman" w:cs="Times New Roman"/>
                <w:sz w:val="20"/>
              </w:rPr>
              <w:t>Детали и компоненты, для которых превышен максимальный срок службы и/или ограничение на объем эксплуатации, указанные производителем в пользовательской или технической документации, не будут предоставляться, ремонтироваться или заменяться в рамках этой услуги.</w:t>
            </w:r>
          </w:p>
        </w:tc>
      </w:tr>
      <w:tr w:rsidR="000D69E4" w:rsidRPr="000D69E4" w14:paraId="02E9CCC5" w14:textId="77777777" w:rsidTr="00840020">
        <w:tc>
          <w:tcPr>
            <w:tcW w:w="2093" w:type="dxa"/>
            <w:shd w:val="clear" w:color="auto" w:fill="auto"/>
          </w:tcPr>
          <w:p w14:paraId="219345F9" w14:textId="77777777" w:rsidR="000D69E4" w:rsidRPr="000D69E4" w:rsidRDefault="000D69E4" w:rsidP="000D69E4">
            <w:pPr>
              <w:spacing w:before="60" w:after="60" w:line="240" w:lineRule="auto"/>
              <w:ind w:left="58" w:right="58"/>
              <w:rPr>
                <w:rFonts w:ascii="Times New Roman" w:eastAsia="MS Mincho" w:hAnsi="Times New Roman" w:cs="Times New Roman"/>
                <w:b/>
                <w:bCs/>
                <w:sz w:val="20"/>
                <w:szCs w:val="20"/>
              </w:rPr>
            </w:pPr>
            <w:r w:rsidRPr="000D69E4">
              <w:rPr>
                <w:rFonts w:ascii="Times New Roman" w:eastAsia="MS Mincho" w:hAnsi="Times New Roman" w:cs="Times New Roman"/>
                <w:b/>
                <w:bCs/>
                <w:sz w:val="20"/>
                <w:szCs w:val="20"/>
              </w:rPr>
              <w:t>Работа до полного устранения неисправности</w:t>
            </w:r>
          </w:p>
        </w:tc>
        <w:tc>
          <w:tcPr>
            <w:tcW w:w="7546" w:type="dxa"/>
            <w:shd w:val="clear" w:color="auto" w:fill="auto"/>
          </w:tcPr>
          <w:p w14:paraId="29F01802" w14:textId="77777777" w:rsidR="000D69E4" w:rsidRPr="000D69E4" w:rsidRDefault="000D69E4" w:rsidP="000D69E4">
            <w:pPr>
              <w:spacing w:before="60" w:after="60" w:line="240" w:lineRule="auto"/>
              <w:ind w:left="58" w:right="58"/>
              <w:jc w:val="both"/>
              <w:rPr>
                <w:rFonts w:ascii="Times New Roman" w:eastAsia="MS Mincho" w:hAnsi="Times New Roman" w:cs="Times New Roman"/>
                <w:sz w:val="20"/>
                <w:szCs w:val="20"/>
              </w:rPr>
            </w:pPr>
            <w:r w:rsidRPr="000D69E4">
              <w:rPr>
                <w:rFonts w:ascii="Times New Roman" w:eastAsia="MS Mincho" w:hAnsi="Times New Roman" w:cs="Times New Roman"/>
                <w:sz w:val="20"/>
                <w:szCs w:val="20"/>
              </w:rPr>
              <w:t xml:space="preserve">После прибытия авторизованного представителя компании </w:t>
            </w:r>
            <w:r w:rsidRPr="000D69E4">
              <w:rPr>
                <w:rFonts w:ascii="Times New Roman" w:eastAsia="MS Mincho" w:hAnsi="Times New Roman" w:cs="Times New Roman"/>
                <w:sz w:val="20"/>
                <w:szCs w:val="20"/>
                <w:lang w:val="en-US"/>
              </w:rPr>
              <w:t>HPE</w:t>
            </w:r>
            <w:r w:rsidRPr="000D69E4">
              <w:rPr>
                <w:rFonts w:ascii="Times New Roman" w:eastAsia="MS Mincho" w:hAnsi="Times New Roman" w:cs="Times New Roman"/>
                <w:sz w:val="20"/>
                <w:szCs w:val="20"/>
              </w:rPr>
              <w:t xml:space="preserve"> к заказчику этот представитель продолжит предоставлять обслуживание с выездом к заказчику или дистанционно, по усмотрению компании </w:t>
            </w:r>
            <w:r w:rsidRPr="000D69E4">
              <w:rPr>
                <w:rFonts w:ascii="Times New Roman" w:eastAsia="MS Mincho" w:hAnsi="Times New Roman" w:cs="Times New Roman"/>
                <w:sz w:val="20"/>
                <w:szCs w:val="20"/>
                <w:lang w:val="en-US"/>
              </w:rPr>
              <w:t>HPE</w:t>
            </w:r>
            <w:r w:rsidRPr="000D69E4">
              <w:rPr>
                <w:rFonts w:ascii="Times New Roman" w:eastAsia="MS Mincho" w:hAnsi="Times New Roman" w:cs="Times New Roman"/>
                <w:sz w:val="20"/>
                <w:szCs w:val="20"/>
              </w:rPr>
              <w:t>, пока не будет восстановлена работоспособность продуктов. Если потребуются дополнительные запасные части или ресурсы, работа может быть временно приостановлена до их получения.</w:t>
            </w:r>
          </w:p>
          <w:p w14:paraId="7AD5C131" w14:textId="77777777" w:rsidR="000D69E4" w:rsidRPr="000D69E4" w:rsidRDefault="000D69E4" w:rsidP="000D69E4">
            <w:pPr>
              <w:spacing w:before="60" w:after="60" w:line="240" w:lineRule="auto"/>
              <w:ind w:left="58" w:right="58"/>
              <w:jc w:val="both"/>
              <w:rPr>
                <w:rFonts w:ascii="Times New Roman" w:eastAsia="MS Mincho" w:hAnsi="Times New Roman" w:cs="Times New Roman"/>
                <w:sz w:val="20"/>
                <w:szCs w:val="20"/>
              </w:rPr>
            </w:pPr>
            <w:r w:rsidRPr="000D69E4">
              <w:rPr>
                <w:rFonts w:ascii="Times New Roman" w:eastAsia="MS Mincho" w:hAnsi="Times New Roman" w:cs="Times New Roman"/>
                <w:sz w:val="20"/>
                <w:szCs w:val="20"/>
              </w:rPr>
              <w:t>Работа до полного устранения неисправности может не относиться к обслуживанию у заказчика, которое выполняется для настольных компьютеров, мобильных устройств и потребительской продукции.</w:t>
            </w:r>
          </w:p>
          <w:p w14:paraId="7561650A" w14:textId="77777777" w:rsidR="000D69E4" w:rsidRPr="000D69E4" w:rsidRDefault="000D69E4" w:rsidP="000D69E4">
            <w:pPr>
              <w:spacing w:before="60" w:after="60" w:line="240" w:lineRule="auto"/>
              <w:ind w:left="58" w:right="58"/>
              <w:jc w:val="both"/>
              <w:rPr>
                <w:rFonts w:ascii="Times New Roman" w:eastAsia="MS Mincho" w:hAnsi="Times New Roman" w:cs="Times New Roman"/>
                <w:sz w:val="20"/>
                <w:szCs w:val="20"/>
              </w:rPr>
            </w:pPr>
            <w:r w:rsidRPr="000D69E4">
              <w:rPr>
                <w:rFonts w:ascii="Times New Roman" w:eastAsia="MS Mincho" w:hAnsi="Times New Roman" w:cs="Times New Roman"/>
                <w:sz w:val="20"/>
                <w:szCs w:val="20"/>
              </w:rPr>
              <w:t>Согласно запланированному обслуживанию с выездом к заказчику работа будет возобновлена на следующий день, в который предусмотрено обслуживание заказчика (зависит от географического положения).</w:t>
            </w:r>
          </w:p>
          <w:p w14:paraId="346E34BC" w14:textId="77777777" w:rsidR="000D69E4" w:rsidRPr="000D69E4" w:rsidRDefault="000D69E4" w:rsidP="000D69E4">
            <w:pPr>
              <w:spacing w:before="60" w:after="60" w:line="240" w:lineRule="auto"/>
              <w:ind w:left="58" w:right="58"/>
              <w:jc w:val="both"/>
              <w:rPr>
                <w:rFonts w:ascii="Times New Roman" w:eastAsia="MS Mincho" w:hAnsi="Times New Roman" w:cs="Times New Roman"/>
                <w:sz w:val="20"/>
                <w:szCs w:val="20"/>
              </w:rPr>
            </w:pPr>
            <w:r w:rsidRPr="000D69E4">
              <w:rPr>
                <w:rFonts w:ascii="Times New Roman" w:eastAsia="MS Mincho" w:hAnsi="Times New Roman" w:cs="Times New Roman"/>
                <w:sz w:val="20"/>
                <w:szCs w:val="20"/>
              </w:rPr>
              <w:t xml:space="preserve">Восстановление считается выполненным после того, как компания </w:t>
            </w:r>
            <w:r w:rsidRPr="000D69E4">
              <w:rPr>
                <w:rFonts w:ascii="Times New Roman" w:eastAsia="MS Mincho" w:hAnsi="Times New Roman" w:cs="Times New Roman"/>
                <w:sz w:val="20"/>
                <w:szCs w:val="20"/>
                <w:lang w:val="en-US"/>
              </w:rPr>
              <w:t>HPE</w:t>
            </w:r>
            <w:r w:rsidRPr="000D69E4">
              <w:rPr>
                <w:rFonts w:ascii="Times New Roman" w:eastAsia="MS Mincho" w:hAnsi="Times New Roman" w:cs="Times New Roman"/>
                <w:sz w:val="20"/>
                <w:szCs w:val="20"/>
              </w:rPr>
              <w:t xml:space="preserve"> убедится, что неисправности оборудования устранены или выполнена замена оборудования.</w:t>
            </w:r>
          </w:p>
        </w:tc>
      </w:tr>
    </w:tbl>
    <w:p w14:paraId="5E614515" w14:textId="77777777" w:rsidR="000D69E4" w:rsidRPr="000D69E4" w:rsidRDefault="000D69E4" w:rsidP="000D69E4">
      <w:pPr>
        <w:keepNext/>
        <w:spacing w:after="0" w:line="276" w:lineRule="auto"/>
        <w:outlineLvl w:val="2"/>
        <w:rPr>
          <w:rFonts w:ascii="Times New Roman" w:eastAsia="Times New Roman" w:hAnsi="Times New Roman" w:cs="Times New Roman"/>
          <w:b/>
          <w:bCs/>
          <w:sz w:val="20"/>
          <w:szCs w:val="20"/>
        </w:rPr>
      </w:pPr>
    </w:p>
    <w:tbl>
      <w:tblPr>
        <w:tblW w:w="9639" w:type="dxa"/>
        <w:tblInd w:w="250" w:type="dxa"/>
        <w:tblLook w:val="00A0" w:firstRow="1" w:lastRow="0" w:firstColumn="1" w:lastColumn="0" w:noHBand="0" w:noVBand="0"/>
      </w:tblPr>
      <w:tblGrid>
        <w:gridCol w:w="2096"/>
        <w:gridCol w:w="7543"/>
      </w:tblGrid>
      <w:tr w:rsidR="000D69E4" w:rsidRPr="000D69E4" w14:paraId="198939ED" w14:textId="77777777" w:rsidTr="00840020">
        <w:tc>
          <w:tcPr>
            <w:tcW w:w="2096" w:type="dxa"/>
            <w:tcBorders>
              <w:bottom w:val="single" w:sz="4" w:space="0" w:color="auto"/>
              <w:right w:val="single" w:sz="12" w:space="0" w:color="000000"/>
            </w:tcBorders>
            <w:shd w:val="clear" w:color="auto" w:fill="auto"/>
          </w:tcPr>
          <w:p w14:paraId="54A41437" w14:textId="77777777" w:rsidR="000D69E4" w:rsidRPr="000D69E4" w:rsidRDefault="000D69E4" w:rsidP="000D69E4">
            <w:pPr>
              <w:spacing w:before="60" w:after="60" w:line="240" w:lineRule="auto"/>
              <w:ind w:left="58" w:right="58"/>
              <w:rPr>
                <w:rFonts w:ascii="Times New Roman" w:eastAsia="MS Mincho" w:hAnsi="Times New Roman" w:cs="Times New Roman"/>
                <w:b/>
                <w:bCs/>
                <w:sz w:val="20"/>
                <w:szCs w:val="20"/>
                <w:lang w:val="en-US"/>
              </w:rPr>
            </w:pPr>
            <w:proofErr w:type="spellStart"/>
            <w:r w:rsidRPr="000D69E4">
              <w:rPr>
                <w:rFonts w:ascii="Times New Roman" w:eastAsia="MS Mincho" w:hAnsi="Times New Roman" w:cs="Times New Roman"/>
                <w:b/>
                <w:bCs/>
                <w:sz w:val="20"/>
                <w:szCs w:val="20"/>
                <w:lang w:val="en-US"/>
              </w:rPr>
              <w:t>Компонент</w:t>
            </w:r>
            <w:proofErr w:type="spellEnd"/>
            <w:r w:rsidRPr="000D69E4">
              <w:rPr>
                <w:rFonts w:ascii="Times New Roman" w:eastAsia="MS Mincho" w:hAnsi="Times New Roman" w:cs="Times New Roman"/>
                <w:b/>
                <w:bCs/>
                <w:sz w:val="20"/>
                <w:szCs w:val="20"/>
                <w:lang w:val="en-US"/>
              </w:rPr>
              <w:t xml:space="preserve"> </w:t>
            </w:r>
            <w:proofErr w:type="spellStart"/>
            <w:r w:rsidRPr="000D69E4">
              <w:rPr>
                <w:rFonts w:ascii="Times New Roman" w:eastAsia="MS Mincho" w:hAnsi="Times New Roman" w:cs="Times New Roman"/>
                <w:b/>
                <w:bCs/>
                <w:sz w:val="20"/>
                <w:szCs w:val="20"/>
                <w:lang w:val="en-US"/>
              </w:rPr>
              <w:t>услуги</w:t>
            </w:r>
            <w:proofErr w:type="spellEnd"/>
            <w:r w:rsidRPr="000D69E4">
              <w:rPr>
                <w:rFonts w:ascii="Times New Roman" w:eastAsia="MS Mincho" w:hAnsi="Times New Roman" w:cs="Times New Roman"/>
                <w:b/>
                <w:bCs/>
                <w:sz w:val="20"/>
                <w:szCs w:val="20"/>
                <w:lang w:val="en-US"/>
              </w:rPr>
              <w:t xml:space="preserve"> </w:t>
            </w:r>
            <w:proofErr w:type="spellStart"/>
            <w:r w:rsidRPr="000D69E4">
              <w:rPr>
                <w:rFonts w:ascii="Times New Roman" w:eastAsia="MS Mincho" w:hAnsi="Times New Roman" w:cs="Times New Roman"/>
                <w:b/>
                <w:bCs/>
                <w:sz w:val="20"/>
                <w:szCs w:val="20"/>
                <w:lang w:val="en-US"/>
              </w:rPr>
              <w:t>или</w:t>
            </w:r>
            <w:proofErr w:type="spellEnd"/>
            <w:r w:rsidRPr="000D69E4">
              <w:rPr>
                <w:rFonts w:ascii="Times New Roman" w:eastAsia="MS Mincho" w:hAnsi="Times New Roman" w:cs="Times New Roman"/>
                <w:b/>
                <w:bCs/>
                <w:sz w:val="20"/>
                <w:szCs w:val="20"/>
                <w:lang w:val="en-US"/>
              </w:rPr>
              <w:t xml:space="preserve"> </w:t>
            </w:r>
            <w:proofErr w:type="spellStart"/>
            <w:r w:rsidRPr="000D69E4">
              <w:rPr>
                <w:rFonts w:ascii="Times New Roman" w:eastAsia="MS Mincho" w:hAnsi="Times New Roman" w:cs="Times New Roman"/>
                <w:b/>
                <w:bCs/>
                <w:sz w:val="20"/>
                <w:szCs w:val="20"/>
                <w:lang w:val="en-US"/>
              </w:rPr>
              <w:t>услуга</w:t>
            </w:r>
            <w:proofErr w:type="spellEnd"/>
          </w:p>
        </w:tc>
        <w:tc>
          <w:tcPr>
            <w:tcW w:w="7543" w:type="dxa"/>
            <w:tcBorders>
              <w:bottom w:val="single" w:sz="4" w:space="0" w:color="auto"/>
            </w:tcBorders>
            <w:shd w:val="clear" w:color="auto" w:fill="auto"/>
          </w:tcPr>
          <w:p w14:paraId="35A86DCE" w14:textId="77777777" w:rsidR="000D69E4" w:rsidRPr="000D69E4" w:rsidRDefault="000D69E4" w:rsidP="000D69E4">
            <w:pPr>
              <w:spacing w:before="60" w:after="60" w:line="240" w:lineRule="auto"/>
              <w:ind w:left="58" w:right="58"/>
              <w:rPr>
                <w:rFonts w:ascii="Times New Roman" w:eastAsia="MS Mincho" w:hAnsi="Times New Roman" w:cs="Times New Roman"/>
                <w:b/>
                <w:bCs/>
                <w:sz w:val="20"/>
                <w:szCs w:val="20"/>
                <w:lang w:val="en-US"/>
              </w:rPr>
            </w:pPr>
            <w:proofErr w:type="spellStart"/>
            <w:r w:rsidRPr="000D69E4">
              <w:rPr>
                <w:rFonts w:ascii="Times New Roman" w:eastAsia="MS Mincho" w:hAnsi="Times New Roman" w:cs="Times New Roman"/>
                <w:b/>
                <w:bCs/>
                <w:sz w:val="20"/>
                <w:szCs w:val="20"/>
                <w:lang w:val="en-US"/>
              </w:rPr>
              <w:t>Особенности</w:t>
            </w:r>
            <w:proofErr w:type="spellEnd"/>
            <w:r w:rsidRPr="000D69E4">
              <w:rPr>
                <w:rFonts w:ascii="Times New Roman" w:eastAsia="MS Mincho" w:hAnsi="Times New Roman" w:cs="Times New Roman"/>
                <w:b/>
                <w:bCs/>
                <w:sz w:val="20"/>
                <w:szCs w:val="20"/>
                <w:lang w:val="en-US"/>
              </w:rPr>
              <w:t xml:space="preserve"> </w:t>
            </w:r>
            <w:proofErr w:type="spellStart"/>
            <w:r w:rsidRPr="000D69E4">
              <w:rPr>
                <w:rFonts w:ascii="Times New Roman" w:eastAsia="MS Mincho" w:hAnsi="Times New Roman" w:cs="Times New Roman"/>
                <w:b/>
                <w:bCs/>
                <w:sz w:val="20"/>
                <w:szCs w:val="20"/>
                <w:lang w:val="en-US"/>
              </w:rPr>
              <w:t>предоставления</w:t>
            </w:r>
            <w:proofErr w:type="spellEnd"/>
          </w:p>
        </w:tc>
      </w:tr>
      <w:tr w:rsidR="000D69E4" w:rsidRPr="000D69E4" w14:paraId="1ECD60EC" w14:textId="77777777" w:rsidTr="00840020">
        <w:tc>
          <w:tcPr>
            <w:tcW w:w="2096" w:type="dxa"/>
            <w:shd w:val="clear" w:color="auto" w:fill="auto"/>
          </w:tcPr>
          <w:p w14:paraId="407FF484" w14:textId="77777777" w:rsidR="000D69E4" w:rsidRPr="000D69E4" w:rsidRDefault="000D69E4" w:rsidP="000D69E4">
            <w:pPr>
              <w:spacing w:before="60" w:after="60" w:line="240" w:lineRule="auto"/>
              <w:ind w:left="58" w:right="58"/>
              <w:rPr>
                <w:rFonts w:ascii="Times New Roman" w:eastAsia="MS Mincho" w:hAnsi="Times New Roman" w:cs="Times New Roman"/>
                <w:b/>
                <w:bCs/>
                <w:sz w:val="20"/>
                <w:szCs w:val="20"/>
              </w:rPr>
            </w:pPr>
            <w:r w:rsidRPr="000D69E4">
              <w:rPr>
                <w:rFonts w:ascii="Times New Roman" w:eastAsia="MS Mincho" w:hAnsi="Times New Roman" w:cs="Times New Roman"/>
                <w:b/>
                <w:bCs/>
                <w:sz w:val="20"/>
                <w:szCs w:val="20"/>
              </w:rPr>
              <w:t>Предоставление услуг в течение 4 часов в режиме 24</w:t>
            </w:r>
            <w:r w:rsidRPr="000D69E4">
              <w:rPr>
                <w:rFonts w:ascii="Times New Roman" w:eastAsia="MS Mincho" w:hAnsi="Times New Roman" w:cs="Times New Roman"/>
                <w:b/>
                <w:bCs/>
                <w:sz w:val="20"/>
                <w:szCs w:val="20"/>
                <w:lang w:val="en-US"/>
              </w:rPr>
              <w:t>x</w:t>
            </w:r>
            <w:r w:rsidRPr="000D69E4">
              <w:rPr>
                <w:rFonts w:ascii="Times New Roman" w:eastAsia="MS Mincho" w:hAnsi="Times New Roman" w:cs="Times New Roman"/>
                <w:b/>
                <w:bCs/>
                <w:sz w:val="20"/>
                <w:szCs w:val="20"/>
              </w:rPr>
              <w:t>7</w:t>
            </w:r>
          </w:p>
        </w:tc>
        <w:tc>
          <w:tcPr>
            <w:tcW w:w="7543" w:type="dxa"/>
            <w:shd w:val="clear" w:color="auto" w:fill="auto"/>
          </w:tcPr>
          <w:p w14:paraId="07D4475F" w14:textId="77777777" w:rsidR="000D69E4" w:rsidRPr="000D69E4" w:rsidRDefault="000D69E4" w:rsidP="000D69E4">
            <w:pPr>
              <w:spacing w:before="60" w:after="60" w:line="240" w:lineRule="auto"/>
              <w:ind w:left="58" w:right="58"/>
              <w:jc w:val="both"/>
              <w:rPr>
                <w:rFonts w:ascii="Times New Roman" w:eastAsia="MS Mincho" w:hAnsi="Times New Roman" w:cs="Times New Roman"/>
                <w:sz w:val="20"/>
                <w:szCs w:val="20"/>
              </w:rPr>
            </w:pPr>
            <w:r w:rsidRPr="000D69E4">
              <w:rPr>
                <w:rFonts w:ascii="Times New Roman" w:eastAsia="MS Mincho" w:hAnsi="Times New Roman" w:cs="Times New Roman"/>
                <w:sz w:val="20"/>
                <w:szCs w:val="20"/>
              </w:rPr>
              <w:t>График предоставления поддержки оборудования: - 24</w:t>
            </w:r>
            <w:r w:rsidRPr="000D69E4">
              <w:rPr>
                <w:rFonts w:ascii="Times New Roman" w:eastAsia="MS Mincho" w:hAnsi="Times New Roman" w:cs="Times New Roman"/>
                <w:sz w:val="20"/>
                <w:szCs w:val="20"/>
                <w:lang w:val="en-US"/>
              </w:rPr>
              <w:t>x</w:t>
            </w:r>
            <w:r w:rsidRPr="000D69E4">
              <w:rPr>
                <w:rFonts w:ascii="Times New Roman" w:eastAsia="MS Mincho" w:hAnsi="Times New Roman" w:cs="Times New Roman"/>
                <w:sz w:val="20"/>
                <w:szCs w:val="20"/>
              </w:rPr>
              <w:t>7. Услуга предоставляется 24 часа в сутки, с понедельника по воскресенье, включая выходные и праздничные дни.</w:t>
            </w:r>
          </w:p>
          <w:p w14:paraId="75C2ABB3" w14:textId="77777777" w:rsidR="000D69E4" w:rsidRPr="000D69E4" w:rsidRDefault="000D69E4" w:rsidP="000D69E4">
            <w:pPr>
              <w:spacing w:before="60" w:after="60" w:line="240" w:lineRule="auto"/>
              <w:ind w:left="58" w:right="58"/>
              <w:jc w:val="both"/>
              <w:rPr>
                <w:rFonts w:ascii="Times New Roman" w:eastAsia="MS Mincho" w:hAnsi="Times New Roman" w:cs="Times New Roman"/>
                <w:sz w:val="20"/>
                <w:szCs w:val="20"/>
              </w:rPr>
            </w:pPr>
            <w:r w:rsidRPr="000D69E4">
              <w:rPr>
                <w:rFonts w:ascii="Times New Roman" w:eastAsia="MS Mincho" w:hAnsi="Times New Roman" w:cs="Times New Roman"/>
                <w:sz w:val="20"/>
                <w:szCs w:val="20"/>
              </w:rPr>
              <w:t>Время реакции при обслуживании оборудования с выездом к заказчику:</w:t>
            </w:r>
          </w:p>
          <w:p w14:paraId="4841E7F7" w14:textId="77777777" w:rsidR="000D69E4" w:rsidRPr="000D69E4" w:rsidRDefault="000D69E4" w:rsidP="000D69E4">
            <w:pPr>
              <w:numPr>
                <w:ilvl w:val="0"/>
                <w:numId w:val="44"/>
              </w:numPr>
              <w:spacing w:after="0" w:line="240" w:lineRule="auto"/>
              <w:ind w:left="274" w:right="58" w:hanging="216"/>
              <w:jc w:val="both"/>
              <w:rPr>
                <w:rFonts w:ascii="Times New Roman" w:eastAsia="MS Mincho" w:hAnsi="Times New Roman" w:cs="Times New Roman"/>
                <w:sz w:val="20"/>
                <w:szCs w:val="20"/>
              </w:rPr>
            </w:pPr>
            <w:r w:rsidRPr="000D69E4">
              <w:rPr>
                <w:rFonts w:ascii="Times New Roman" w:eastAsia="MS Mincho" w:hAnsi="Times New Roman" w:cs="Times New Roman"/>
                <w:sz w:val="20"/>
                <w:szCs w:val="20"/>
              </w:rPr>
              <w:t>Обслуживание с выездом к заказчику в течение 4 часов. Авторизованный специалист HPE начнет работу над проблемой в пределах установленного графика предоставления услуг в течение 4-х часов после получения и подтверждения обращения компанией HPE. Компоненты услуги перечислены ниже в разделе "Обслуживание оборудования на месте и время реакции".</w:t>
            </w:r>
          </w:p>
          <w:p w14:paraId="236CC4FA" w14:textId="77777777" w:rsidR="000D69E4" w:rsidRPr="000D69E4" w:rsidRDefault="000D69E4" w:rsidP="000D69E4">
            <w:pPr>
              <w:spacing w:before="60" w:after="60" w:line="240" w:lineRule="auto"/>
              <w:ind w:left="58" w:right="58"/>
              <w:jc w:val="both"/>
              <w:rPr>
                <w:rFonts w:ascii="Times New Roman" w:eastAsia="MS Mincho" w:hAnsi="Times New Roman" w:cs="Times New Roman"/>
                <w:sz w:val="20"/>
                <w:szCs w:val="20"/>
              </w:rPr>
            </w:pPr>
            <w:r w:rsidRPr="000D69E4">
              <w:rPr>
                <w:rFonts w:ascii="Times New Roman" w:eastAsia="MS Mincho" w:hAnsi="Times New Roman" w:cs="Times New Roman"/>
                <w:sz w:val="20"/>
                <w:szCs w:val="20"/>
              </w:rPr>
              <w:t>Техническая поддержка программного обеспечения в режиме графика предоставления услуг 24</w:t>
            </w:r>
            <w:r w:rsidRPr="000D69E4">
              <w:rPr>
                <w:rFonts w:ascii="Times New Roman" w:eastAsia="MS Mincho" w:hAnsi="Times New Roman" w:cs="Times New Roman"/>
                <w:sz w:val="20"/>
                <w:szCs w:val="20"/>
                <w:lang w:val="en-US"/>
              </w:rPr>
              <w:t>x</w:t>
            </w:r>
            <w:r w:rsidRPr="000D69E4">
              <w:rPr>
                <w:rFonts w:ascii="Times New Roman" w:eastAsia="MS Mincho" w:hAnsi="Times New Roman" w:cs="Times New Roman"/>
                <w:sz w:val="20"/>
                <w:szCs w:val="20"/>
              </w:rPr>
              <w:t xml:space="preserve">7. Услуга предоставляется 24 часа в сутки, с понедельника по воскресенье, включая выходные и праздничные дни. </w:t>
            </w:r>
          </w:p>
        </w:tc>
      </w:tr>
      <w:tr w:rsidR="000D69E4" w:rsidRPr="000D69E4" w14:paraId="5E6C50A8" w14:textId="77777777" w:rsidTr="00840020">
        <w:tblPrEx>
          <w:tblLook w:val="04A0" w:firstRow="1" w:lastRow="0" w:firstColumn="1" w:lastColumn="0" w:noHBand="0" w:noVBand="1"/>
        </w:tblPrEx>
        <w:tc>
          <w:tcPr>
            <w:tcW w:w="2096" w:type="dxa"/>
            <w:tcBorders>
              <w:right w:val="single" w:sz="12" w:space="0" w:color="000000"/>
            </w:tcBorders>
            <w:shd w:val="clear" w:color="auto" w:fill="auto"/>
          </w:tcPr>
          <w:p w14:paraId="480BF6C1" w14:textId="77777777" w:rsidR="000D69E4" w:rsidRPr="000D69E4" w:rsidRDefault="000D69E4" w:rsidP="000D69E4">
            <w:pPr>
              <w:spacing w:before="60" w:after="60" w:line="240" w:lineRule="auto"/>
              <w:ind w:left="58" w:right="58"/>
              <w:rPr>
                <w:rFonts w:ascii="Times New Roman" w:eastAsia="MS Mincho" w:hAnsi="Times New Roman" w:cs="Times New Roman"/>
                <w:b/>
                <w:bCs/>
                <w:sz w:val="20"/>
                <w:szCs w:val="20"/>
                <w:lang w:val="en-US"/>
              </w:rPr>
            </w:pPr>
            <w:proofErr w:type="spellStart"/>
            <w:r w:rsidRPr="000D69E4">
              <w:rPr>
                <w:rFonts w:ascii="Times New Roman" w:eastAsia="MS Mincho" w:hAnsi="Times New Roman" w:cs="Times New Roman"/>
                <w:b/>
                <w:bCs/>
                <w:sz w:val="20"/>
                <w:szCs w:val="20"/>
                <w:lang w:val="en-US"/>
              </w:rPr>
              <w:t>Поддержка</w:t>
            </w:r>
            <w:proofErr w:type="spellEnd"/>
            <w:r w:rsidRPr="000D69E4">
              <w:rPr>
                <w:rFonts w:ascii="Times New Roman" w:eastAsia="MS Mincho" w:hAnsi="Times New Roman" w:cs="Times New Roman"/>
                <w:b/>
                <w:bCs/>
                <w:sz w:val="20"/>
                <w:szCs w:val="20"/>
                <w:lang w:val="en-US"/>
              </w:rPr>
              <w:t xml:space="preserve"> </w:t>
            </w:r>
            <w:proofErr w:type="spellStart"/>
            <w:r w:rsidRPr="000D69E4">
              <w:rPr>
                <w:rFonts w:ascii="Times New Roman" w:eastAsia="MS Mincho" w:hAnsi="Times New Roman" w:cs="Times New Roman"/>
                <w:b/>
                <w:bCs/>
                <w:sz w:val="20"/>
                <w:szCs w:val="20"/>
                <w:lang w:val="en-US"/>
              </w:rPr>
              <w:t>оборудования</w:t>
            </w:r>
            <w:proofErr w:type="spellEnd"/>
            <w:r w:rsidRPr="000D69E4">
              <w:rPr>
                <w:rFonts w:ascii="Times New Roman" w:eastAsia="MS Mincho" w:hAnsi="Times New Roman" w:cs="Times New Roman"/>
                <w:b/>
                <w:bCs/>
                <w:sz w:val="20"/>
                <w:szCs w:val="20"/>
                <w:lang w:val="en-US"/>
              </w:rPr>
              <w:t xml:space="preserve"> у </w:t>
            </w:r>
            <w:proofErr w:type="spellStart"/>
            <w:r w:rsidRPr="000D69E4">
              <w:rPr>
                <w:rFonts w:ascii="Times New Roman" w:eastAsia="MS Mincho" w:hAnsi="Times New Roman" w:cs="Times New Roman"/>
                <w:b/>
                <w:bCs/>
                <w:sz w:val="20"/>
                <w:szCs w:val="20"/>
                <w:lang w:val="en-US"/>
              </w:rPr>
              <w:t>заказчика</w:t>
            </w:r>
            <w:proofErr w:type="spellEnd"/>
          </w:p>
        </w:tc>
        <w:tc>
          <w:tcPr>
            <w:tcW w:w="7543" w:type="dxa"/>
            <w:shd w:val="clear" w:color="auto" w:fill="auto"/>
          </w:tcPr>
          <w:p w14:paraId="0E062CB9" w14:textId="77777777" w:rsidR="000D69E4" w:rsidRPr="000D69E4" w:rsidRDefault="000D69E4" w:rsidP="000D69E4">
            <w:pPr>
              <w:spacing w:before="60" w:after="60" w:line="240" w:lineRule="auto"/>
              <w:ind w:left="58" w:right="58"/>
              <w:jc w:val="both"/>
              <w:rPr>
                <w:rFonts w:ascii="Times New Roman" w:eastAsia="MS Mincho" w:hAnsi="Times New Roman" w:cs="Times New Roman"/>
                <w:sz w:val="20"/>
                <w:szCs w:val="20"/>
              </w:rPr>
            </w:pPr>
            <w:r w:rsidRPr="000D69E4">
              <w:rPr>
                <w:rFonts w:ascii="Times New Roman" w:eastAsia="MS Mincho" w:hAnsi="Times New Roman" w:cs="Times New Roman"/>
                <w:sz w:val="20"/>
                <w:szCs w:val="20"/>
              </w:rPr>
              <w:t xml:space="preserve">Если, по мнению компании </w:t>
            </w:r>
            <w:r w:rsidRPr="000D69E4">
              <w:rPr>
                <w:rFonts w:ascii="Times New Roman" w:eastAsia="MS Mincho" w:hAnsi="Times New Roman" w:cs="Times New Roman"/>
                <w:sz w:val="20"/>
                <w:szCs w:val="20"/>
                <w:lang w:val="en-US"/>
              </w:rPr>
              <w:t>HPE</w:t>
            </w:r>
            <w:r w:rsidRPr="000D69E4">
              <w:rPr>
                <w:rFonts w:ascii="Times New Roman" w:eastAsia="MS Mincho" w:hAnsi="Times New Roman" w:cs="Times New Roman"/>
                <w:sz w:val="20"/>
                <w:szCs w:val="20"/>
              </w:rPr>
              <w:t xml:space="preserve">, техническая проблема с оборудованием не может быть решена дистанционно, авторизованный представитель выполнит необходимое обслуживание оборудования по месту эксплуатации для восстановления его рабочего состояния. Для некоторых серверов </w:t>
            </w:r>
            <w:r w:rsidRPr="000D69E4">
              <w:rPr>
                <w:rFonts w:ascii="Times New Roman" w:eastAsia="MS Mincho" w:hAnsi="Times New Roman" w:cs="Times New Roman"/>
                <w:sz w:val="20"/>
                <w:szCs w:val="20"/>
                <w:lang w:val="en-US"/>
              </w:rPr>
              <w:t>ProLiant</w:t>
            </w:r>
            <w:r w:rsidRPr="000D69E4">
              <w:rPr>
                <w:rFonts w:ascii="Times New Roman" w:eastAsia="MS Mincho" w:hAnsi="Times New Roman" w:cs="Times New Roman"/>
                <w:sz w:val="20"/>
                <w:szCs w:val="20"/>
              </w:rPr>
              <w:t xml:space="preserve">, серверов на базе процессора </w:t>
            </w:r>
            <w:r w:rsidRPr="000D69E4">
              <w:rPr>
                <w:rFonts w:ascii="Times New Roman" w:eastAsia="MS Mincho" w:hAnsi="Times New Roman" w:cs="Times New Roman"/>
                <w:sz w:val="20"/>
                <w:szCs w:val="20"/>
                <w:lang w:val="en-US"/>
              </w:rPr>
              <w:t>Intel</w:t>
            </w:r>
            <w:r w:rsidRPr="000D69E4">
              <w:rPr>
                <w:rFonts w:ascii="Times New Roman" w:eastAsia="MS Mincho" w:hAnsi="Times New Roman" w:cs="Times New Roman"/>
                <w:sz w:val="20"/>
                <w:szCs w:val="20"/>
                <w:vertAlign w:val="superscript"/>
              </w:rPr>
              <w:t>®</w:t>
            </w:r>
            <w:r w:rsidRPr="000D69E4">
              <w:rPr>
                <w:rFonts w:ascii="Times New Roman" w:eastAsia="MS Mincho" w:hAnsi="Times New Roman" w:cs="Times New Roman"/>
                <w:sz w:val="20"/>
                <w:szCs w:val="20"/>
              </w:rPr>
              <w:t xml:space="preserve"> </w:t>
            </w:r>
            <w:r w:rsidRPr="000D69E4">
              <w:rPr>
                <w:rFonts w:ascii="Times New Roman" w:eastAsia="MS Mincho" w:hAnsi="Times New Roman" w:cs="Times New Roman"/>
                <w:sz w:val="20"/>
                <w:szCs w:val="20"/>
                <w:lang w:val="en-US"/>
              </w:rPr>
              <w:t>Pentium</w:t>
            </w:r>
            <w:r w:rsidRPr="000D69E4">
              <w:rPr>
                <w:rFonts w:ascii="Times New Roman" w:eastAsia="MS Mincho" w:hAnsi="Times New Roman" w:cs="Times New Roman"/>
                <w:sz w:val="20"/>
                <w:szCs w:val="20"/>
                <w:vertAlign w:val="superscript"/>
              </w:rPr>
              <w:t>®</w:t>
            </w:r>
            <w:r w:rsidRPr="000D69E4">
              <w:rPr>
                <w:rFonts w:ascii="Times New Roman" w:eastAsia="MS Mincho" w:hAnsi="Times New Roman" w:cs="Times New Roman"/>
                <w:sz w:val="20"/>
                <w:szCs w:val="20"/>
              </w:rPr>
              <w:t xml:space="preserve"> и </w:t>
            </w:r>
            <w:r w:rsidRPr="000D69E4">
              <w:rPr>
                <w:rFonts w:ascii="Times New Roman" w:eastAsia="MS Mincho" w:hAnsi="Times New Roman" w:cs="Times New Roman"/>
                <w:sz w:val="20"/>
                <w:szCs w:val="20"/>
                <w:lang w:val="en-US"/>
              </w:rPr>
              <w:t>Xeon</w:t>
            </w:r>
            <w:r w:rsidRPr="000D69E4">
              <w:rPr>
                <w:rFonts w:ascii="Times New Roman" w:eastAsia="MS Mincho" w:hAnsi="Times New Roman" w:cs="Times New Roman"/>
                <w:sz w:val="20"/>
                <w:szCs w:val="20"/>
                <w:vertAlign w:val="superscript"/>
              </w:rPr>
              <w:t>®</w:t>
            </w:r>
            <w:r w:rsidRPr="000D69E4">
              <w:rPr>
                <w:rFonts w:ascii="Times New Roman" w:eastAsia="MS Mincho" w:hAnsi="Times New Roman" w:cs="Times New Roman"/>
                <w:sz w:val="20"/>
                <w:szCs w:val="20"/>
              </w:rPr>
              <w:t xml:space="preserve">, а также сетевых устройств и устройств для хранения данных компания </w:t>
            </w:r>
            <w:r w:rsidRPr="000D69E4">
              <w:rPr>
                <w:rFonts w:ascii="Times New Roman" w:eastAsia="MS Mincho" w:hAnsi="Times New Roman" w:cs="Times New Roman"/>
                <w:sz w:val="20"/>
                <w:szCs w:val="20"/>
                <w:lang w:val="en-US"/>
              </w:rPr>
              <w:t>HPE</w:t>
            </w:r>
            <w:r w:rsidRPr="000D69E4">
              <w:rPr>
                <w:rFonts w:ascii="Times New Roman" w:eastAsia="MS Mincho" w:hAnsi="Times New Roman" w:cs="Times New Roman"/>
                <w:sz w:val="20"/>
                <w:szCs w:val="20"/>
              </w:rPr>
              <w:t xml:space="preserve"> может, по собственному усмотрению, вместо ремонта выбрать их замену. Предоставляемые продукты являются новыми или эквивалентными новым по своим эксплуатационным характеристикам. Замененные изделия становятся собственностью </w:t>
            </w:r>
            <w:r w:rsidRPr="000D69E4">
              <w:rPr>
                <w:rFonts w:ascii="Times New Roman" w:eastAsia="MS Mincho" w:hAnsi="Times New Roman" w:cs="Times New Roman"/>
                <w:sz w:val="20"/>
                <w:szCs w:val="20"/>
                <w:lang w:val="en-US"/>
              </w:rPr>
              <w:t>HPE</w:t>
            </w:r>
            <w:r w:rsidRPr="000D69E4">
              <w:rPr>
                <w:rFonts w:ascii="Times New Roman" w:eastAsia="MS Mincho" w:hAnsi="Times New Roman" w:cs="Times New Roman"/>
                <w:sz w:val="20"/>
                <w:szCs w:val="20"/>
              </w:rPr>
              <w:t>.</w:t>
            </w:r>
          </w:p>
          <w:p w14:paraId="1DEE6A2F" w14:textId="77777777" w:rsidR="000D69E4" w:rsidRPr="000D69E4" w:rsidRDefault="000D69E4" w:rsidP="000D69E4">
            <w:pPr>
              <w:spacing w:before="60" w:after="60" w:line="240" w:lineRule="auto"/>
              <w:ind w:left="58" w:right="58"/>
              <w:jc w:val="both"/>
              <w:rPr>
                <w:rFonts w:ascii="Times New Roman" w:eastAsia="MS Mincho" w:hAnsi="Times New Roman" w:cs="Times New Roman"/>
                <w:sz w:val="20"/>
                <w:szCs w:val="20"/>
              </w:rPr>
            </w:pPr>
            <w:r w:rsidRPr="000D69E4">
              <w:rPr>
                <w:rFonts w:ascii="Times New Roman" w:eastAsia="MS Mincho" w:hAnsi="Times New Roman" w:cs="Times New Roman"/>
                <w:sz w:val="20"/>
                <w:szCs w:val="20"/>
              </w:rPr>
              <w:t xml:space="preserve">Независимо от возможных противоречий в данном документе или в текущих стандартных условиях продажи </w:t>
            </w:r>
            <w:r w:rsidRPr="000D69E4">
              <w:rPr>
                <w:rFonts w:ascii="Times New Roman" w:eastAsia="MS Mincho" w:hAnsi="Times New Roman" w:cs="Times New Roman"/>
                <w:sz w:val="20"/>
                <w:szCs w:val="20"/>
                <w:lang w:val="en-US"/>
              </w:rPr>
              <w:t>HPE</w:t>
            </w:r>
            <w:r w:rsidRPr="000D69E4">
              <w:rPr>
                <w:rFonts w:ascii="Times New Roman" w:eastAsia="MS Mincho" w:hAnsi="Times New Roman" w:cs="Times New Roman"/>
                <w:sz w:val="20"/>
                <w:szCs w:val="20"/>
              </w:rPr>
              <w:t xml:space="preserve"> компания </w:t>
            </w:r>
            <w:r w:rsidRPr="000D69E4">
              <w:rPr>
                <w:rFonts w:ascii="Times New Roman" w:eastAsia="MS Mincho" w:hAnsi="Times New Roman" w:cs="Times New Roman"/>
                <w:sz w:val="20"/>
                <w:szCs w:val="20"/>
                <w:lang w:val="en-US"/>
              </w:rPr>
              <w:t>HPE</w:t>
            </w:r>
            <w:r w:rsidRPr="000D69E4">
              <w:rPr>
                <w:rFonts w:ascii="Times New Roman" w:eastAsia="MS Mincho" w:hAnsi="Times New Roman" w:cs="Times New Roman"/>
                <w:sz w:val="20"/>
                <w:szCs w:val="20"/>
              </w:rPr>
              <w:t xml:space="preserve"> выполнит обслуживание и замену неисправных или разряженных аккумуляторов, которые играют важную роль при надлежащей работе гарантийного оборудования, для выбранных корпоративных массивов хранения данных и корпоративных ленточных устройств.</w:t>
            </w:r>
          </w:p>
        </w:tc>
      </w:tr>
      <w:tr w:rsidR="000D69E4" w:rsidRPr="000D69E4" w14:paraId="560701F3" w14:textId="77777777" w:rsidTr="00840020">
        <w:tblPrEx>
          <w:tblLook w:val="04A0" w:firstRow="1" w:lastRow="0" w:firstColumn="1" w:lastColumn="0" w:noHBand="0" w:noVBand="1"/>
        </w:tblPrEx>
        <w:tc>
          <w:tcPr>
            <w:tcW w:w="2096" w:type="dxa"/>
            <w:tcBorders>
              <w:right w:val="single" w:sz="12" w:space="0" w:color="000000"/>
            </w:tcBorders>
            <w:shd w:val="clear" w:color="auto" w:fill="auto"/>
          </w:tcPr>
          <w:p w14:paraId="7C5F3716" w14:textId="77777777" w:rsidR="000D69E4" w:rsidRPr="000D69E4" w:rsidRDefault="000D69E4" w:rsidP="000D69E4">
            <w:pPr>
              <w:spacing w:before="60" w:after="60" w:line="240" w:lineRule="auto"/>
              <w:ind w:left="58" w:right="58"/>
              <w:rPr>
                <w:rFonts w:ascii="Times New Roman" w:eastAsia="MS Mincho" w:hAnsi="Times New Roman" w:cs="Times New Roman"/>
                <w:b/>
                <w:bCs/>
                <w:sz w:val="20"/>
                <w:szCs w:val="20"/>
              </w:rPr>
            </w:pPr>
            <w:r w:rsidRPr="000D69E4">
              <w:rPr>
                <w:rFonts w:ascii="Times New Roman" w:eastAsia="MS Mincho" w:hAnsi="Times New Roman" w:cs="Times New Roman"/>
                <w:b/>
                <w:bCs/>
                <w:sz w:val="20"/>
                <w:szCs w:val="20"/>
              </w:rPr>
              <w:t>Возможности оперативной поддержки программного обеспечения.</w:t>
            </w:r>
          </w:p>
        </w:tc>
        <w:tc>
          <w:tcPr>
            <w:tcW w:w="7543" w:type="dxa"/>
            <w:shd w:val="clear" w:color="auto" w:fill="auto"/>
          </w:tcPr>
          <w:p w14:paraId="6BD14312" w14:textId="77777777" w:rsidR="000D69E4" w:rsidRPr="000D69E4" w:rsidRDefault="000D69E4" w:rsidP="000D69E4">
            <w:pPr>
              <w:spacing w:before="60" w:after="60" w:line="240" w:lineRule="auto"/>
              <w:ind w:left="58" w:right="58"/>
              <w:rPr>
                <w:rFonts w:ascii="Times New Roman" w:eastAsia="MS Mincho" w:hAnsi="Times New Roman" w:cs="Times New Roman"/>
                <w:sz w:val="20"/>
                <w:szCs w:val="20"/>
              </w:rPr>
            </w:pPr>
            <w:r w:rsidRPr="000D69E4">
              <w:rPr>
                <w:rFonts w:ascii="Times New Roman" w:eastAsia="MS Mincho" w:hAnsi="Times New Roman" w:cs="Times New Roman"/>
                <w:sz w:val="20"/>
                <w:szCs w:val="20"/>
              </w:rPr>
              <w:t xml:space="preserve">Компания </w:t>
            </w:r>
            <w:r w:rsidRPr="000D69E4">
              <w:rPr>
                <w:rFonts w:ascii="Times New Roman" w:eastAsia="MS Mincho" w:hAnsi="Times New Roman" w:cs="Times New Roman"/>
                <w:sz w:val="20"/>
                <w:szCs w:val="20"/>
                <w:lang w:val="en-US"/>
              </w:rPr>
              <w:t>HPE</w:t>
            </w:r>
            <w:r w:rsidRPr="000D69E4">
              <w:rPr>
                <w:rFonts w:ascii="Times New Roman" w:eastAsia="MS Mincho" w:hAnsi="Times New Roman" w:cs="Times New Roman"/>
                <w:sz w:val="20"/>
                <w:szCs w:val="20"/>
              </w:rPr>
              <w:t xml:space="preserve"> предоставляет следующие компоненты реактивной поддержки программного обеспечения, если заказчик приобретает лицензию на программное обеспечение или связанную поддержку услуги </w:t>
            </w:r>
            <w:r w:rsidRPr="000D69E4">
              <w:rPr>
                <w:rFonts w:ascii="Times New Roman" w:eastAsia="MS Mincho" w:hAnsi="Times New Roman" w:cs="Times New Roman"/>
                <w:sz w:val="20"/>
                <w:szCs w:val="20"/>
                <w:lang w:val="en-US"/>
              </w:rPr>
              <w:t>HPE</w:t>
            </w:r>
            <w:r w:rsidRPr="000D69E4">
              <w:rPr>
                <w:rFonts w:ascii="Times New Roman" w:eastAsia="MS Mincho" w:hAnsi="Times New Roman" w:cs="Times New Roman"/>
                <w:sz w:val="20"/>
                <w:szCs w:val="20"/>
              </w:rPr>
              <w:t xml:space="preserve"> </w:t>
            </w:r>
            <w:r w:rsidRPr="000D69E4">
              <w:rPr>
                <w:rFonts w:ascii="Times New Roman" w:eastAsia="MS Mincho" w:hAnsi="Times New Roman" w:cs="Times New Roman"/>
                <w:sz w:val="20"/>
                <w:szCs w:val="20"/>
                <w:lang w:val="en-US"/>
              </w:rPr>
              <w:t>Proactive</w:t>
            </w:r>
            <w:r w:rsidRPr="000D69E4">
              <w:rPr>
                <w:rFonts w:ascii="Times New Roman" w:eastAsia="MS Mincho" w:hAnsi="Times New Roman" w:cs="Times New Roman"/>
                <w:sz w:val="20"/>
                <w:szCs w:val="20"/>
              </w:rPr>
              <w:t xml:space="preserve"> </w:t>
            </w:r>
            <w:r w:rsidRPr="000D69E4">
              <w:rPr>
                <w:rFonts w:ascii="Times New Roman" w:eastAsia="MS Mincho" w:hAnsi="Times New Roman" w:cs="Times New Roman"/>
                <w:sz w:val="20"/>
                <w:szCs w:val="20"/>
                <w:lang w:val="en-US"/>
              </w:rPr>
              <w:t>Care</w:t>
            </w:r>
            <w:r w:rsidRPr="000D69E4">
              <w:rPr>
                <w:rFonts w:ascii="Times New Roman" w:eastAsia="MS Mincho" w:hAnsi="Times New Roman" w:cs="Times New Roman"/>
                <w:sz w:val="20"/>
                <w:szCs w:val="20"/>
              </w:rPr>
              <w:t xml:space="preserve"> от </w:t>
            </w:r>
            <w:r w:rsidRPr="000D69E4">
              <w:rPr>
                <w:rFonts w:ascii="Times New Roman" w:eastAsia="MS Mincho" w:hAnsi="Times New Roman" w:cs="Times New Roman"/>
                <w:sz w:val="20"/>
                <w:szCs w:val="20"/>
                <w:lang w:val="en-US"/>
              </w:rPr>
              <w:t>HPE</w:t>
            </w:r>
            <w:r w:rsidRPr="000D69E4">
              <w:rPr>
                <w:rFonts w:ascii="Times New Roman" w:eastAsia="MS Mincho" w:hAnsi="Times New Roman" w:cs="Times New Roman"/>
                <w:sz w:val="20"/>
                <w:szCs w:val="20"/>
              </w:rPr>
              <w:t>.</w:t>
            </w:r>
          </w:p>
        </w:tc>
      </w:tr>
      <w:tr w:rsidR="000D69E4" w:rsidRPr="000D69E4" w14:paraId="69B386A4" w14:textId="77777777" w:rsidTr="00840020">
        <w:tblPrEx>
          <w:tblLook w:val="04A0" w:firstRow="1" w:lastRow="0" w:firstColumn="1" w:lastColumn="0" w:noHBand="0" w:noVBand="1"/>
        </w:tblPrEx>
        <w:tc>
          <w:tcPr>
            <w:tcW w:w="2096" w:type="dxa"/>
            <w:tcBorders>
              <w:right w:val="single" w:sz="12" w:space="0" w:color="000000"/>
            </w:tcBorders>
            <w:shd w:val="clear" w:color="auto" w:fill="auto"/>
          </w:tcPr>
          <w:p w14:paraId="65E29D38" w14:textId="77777777" w:rsidR="000D69E4" w:rsidRPr="000D69E4" w:rsidRDefault="000D69E4" w:rsidP="000D69E4">
            <w:pPr>
              <w:spacing w:before="60" w:after="60" w:line="240" w:lineRule="auto"/>
              <w:ind w:left="58" w:right="58"/>
              <w:rPr>
                <w:rFonts w:ascii="Times New Roman" w:eastAsia="MS Mincho" w:hAnsi="Times New Roman" w:cs="Times New Roman"/>
                <w:b/>
                <w:bCs/>
                <w:sz w:val="20"/>
                <w:szCs w:val="20"/>
              </w:rPr>
            </w:pPr>
            <w:r w:rsidRPr="000D69E4">
              <w:rPr>
                <w:rFonts w:ascii="Times New Roman" w:eastAsia="MS Mincho" w:hAnsi="Times New Roman" w:cs="Times New Roman"/>
                <w:b/>
                <w:bCs/>
                <w:sz w:val="20"/>
                <w:szCs w:val="20"/>
              </w:rPr>
              <w:t>Реакция на некритические события с программным обеспечением</w:t>
            </w:r>
          </w:p>
        </w:tc>
        <w:tc>
          <w:tcPr>
            <w:tcW w:w="7543" w:type="dxa"/>
            <w:shd w:val="clear" w:color="auto" w:fill="auto"/>
          </w:tcPr>
          <w:p w14:paraId="41B6544C" w14:textId="77777777" w:rsidR="000D69E4" w:rsidRPr="000D69E4" w:rsidRDefault="000D69E4" w:rsidP="000D69E4">
            <w:pPr>
              <w:spacing w:before="60" w:after="60" w:line="240" w:lineRule="auto"/>
              <w:ind w:left="58" w:right="58"/>
              <w:jc w:val="both"/>
              <w:rPr>
                <w:rFonts w:ascii="Times New Roman" w:eastAsia="MS Mincho" w:hAnsi="Times New Roman" w:cs="Times New Roman"/>
                <w:sz w:val="20"/>
                <w:szCs w:val="20"/>
              </w:rPr>
            </w:pPr>
            <w:r w:rsidRPr="000D69E4">
              <w:rPr>
                <w:rFonts w:ascii="Times New Roman" w:eastAsia="MS Mincho" w:hAnsi="Times New Roman" w:cs="Times New Roman"/>
                <w:sz w:val="20"/>
                <w:szCs w:val="20"/>
              </w:rPr>
              <w:t xml:space="preserve">При получении запроса на обслуживание некритического программного обеспечения (уровень критичности 3 или 4) компания </w:t>
            </w:r>
            <w:r w:rsidRPr="000D69E4">
              <w:rPr>
                <w:rFonts w:ascii="Times New Roman" w:eastAsia="MS Mincho" w:hAnsi="Times New Roman" w:cs="Times New Roman"/>
                <w:sz w:val="20"/>
                <w:szCs w:val="20"/>
                <w:lang w:val="en-US"/>
              </w:rPr>
              <w:t>HPE</w:t>
            </w:r>
            <w:r w:rsidRPr="000D69E4">
              <w:rPr>
                <w:rFonts w:ascii="Times New Roman" w:eastAsia="MS Mincho" w:hAnsi="Times New Roman" w:cs="Times New Roman"/>
                <w:sz w:val="20"/>
                <w:szCs w:val="20"/>
              </w:rPr>
              <w:t xml:space="preserve"> ответит в течение 2 часов после регистрации запроса на обслуживание. </w:t>
            </w:r>
            <w:r w:rsidRPr="000D69E4">
              <w:rPr>
                <w:rFonts w:ascii="Times New Roman" w:eastAsia="MS Mincho" w:hAnsi="Times New Roman" w:cs="Times New Roman"/>
                <w:sz w:val="20"/>
                <w:szCs w:val="20"/>
                <w:lang w:val="en-US"/>
              </w:rPr>
              <w:t>HPE</w:t>
            </w:r>
            <w:r w:rsidRPr="000D69E4">
              <w:rPr>
                <w:rFonts w:ascii="Times New Roman" w:eastAsia="MS Mincho" w:hAnsi="Times New Roman" w:cs="Times New Roman"/>
                <w:sz w:val="20"/>
                <w:szCs w:val="20"/>
              </w:rPr>
              <w:t xml:space="preserve"> предоставляет поддержку для решения распознаваемых событий с программным обеспечением, которые заказчик может воспроизвести. </w:t>
            </w:r>
            <w:r w:rsidRPr="000D69E4">
              <w:rPr>
                <w:rFonts w:ascii="Times New Roman" w:eastAsia="MS Mincho" w:hAnsi="Times New Roman" w:cs="Times New Roman"/>
                <w:sz w:val="20"/>
                <w:szCs w:val="20"/>
                <w:lang w:val="en-US"/>
              </w:rPr>
              <w:t>HPE</w:t>
            </w:r>
            <w:r w:rsidRPr="000D69E4">
              <w:rPr>
                <w:rFonts w:ascii="Times New Roman" w:eastAsia="MS Mincho" w:hAnsi="Times New Roman" w:cs="Times New Roman"/>
                <w:sz w:val="20"/>
                <w:szCs w:val="20"/>
              </w:rPr>
              <w:t xml:space="preserve"> также поможет идентифицировать события, которые трудно поддаются воспроизведению. Заказчику будет предоставлена помощь в решении событий и выборе правильных параметров конфигурации.</w:t>
            </w:r>
          </w:p>
          <w:p w14:paraId="0ACCB11E" w14:textId="77777777" w:rsidR="000D69E4" w:rsidRPr="000D69E4" w:rsidRDefault="000D69E4" w:rsidP="000D69E4">
            <w:pPr>
              <w:spacing w:before="60" w:after="60" w:line="240" w:lineRule="auto"/>
              <w:ind w:left="58" w:right="58"/>
              <w:jc w:val="both"/>
              <w:rPr>
                <w:rFonts w:ascii="Times New Roman" w:eastAsia="MS Mincho" w:hAnsi="Times New Roman" w:cs="Times New Roman"/>
                <w:sz w:val="20"/>
                <w:szCs w:val="20"/>
              </w:rPr>
            </w:pPr>
            <w:r w:rsidRPr="000D69E4">
              <w:rPr>
                <w:rFonts w:ascii="Times New Roman" w:eastAsia="MS Mincho" w:hAnsi="Times New Roman" w:cs="Times New Roman"/>
                <w:sz w:val="20"/>
                <w:szCs w:val="20"/>
              </w:rPr>
              <w:t>Относительно ответа на запрос на обслуживание критического программного обеспечения (уровень критичности 1 или 2) см. раздел "Центр приоритетной поддержки”, описанный ранее в этом документе.</w:t>
            </w:r>
          </w:p>
        </w:tc>
      </w:tr>
      <w:tr w:rsidR="000D69E4" w:rsidRPr="000D69E4" w14:paraId="6C12BACD" w14:textId="77777777" w:rsidTr="00840020">
        <w:tblPrEx>
          <w:tblLook w:val="04A0" w:firstRow="1" w:lastRow="0" w:firstColumn="1" w:lastColumn="0" w:noHBand="0" w:noVBand="1"/>
        </w:tblPrEx>
        <w:tc>
          <w:tcPr>
            <w:tcW w:w="2096" w:type="dxa"/>
            <w:tcBorders>
              <w:right w:val="single" w:sz="12" w:space="0" w:color="000000"/>
            </w:tcBorders>
            <w:shd w:val="clear" w:color="auto" w:fill="auto"/>
          </w:tcPr>
          <w:p w14:paraId="27412B01" w14:textId="77777777" w:rsidR="000D69E4" w:rsidRPr="000D69E4" w:rsidRDefault="000D69E4" w:rsidP="000D69E4">
            <w:pPr>
              <w:spacing w:before="60" w:after="60" w:line="240" w:lineRule="auto"/>
              <w:ind w:left="58" w:right="58"/>
              <w:rPr>
                <w:rFonts w:ascii="Times New Roman" w:eastAsia="MS Mincho" w:hAnsi="Times New Roman" w:cs="Times New Roman"/>
                <w:b/>
                <w:bCs/>
                <w:sz w:val="20"/>
                <w:szCs w:val="20"/>
              </w:rPr>
            </w:pPr>
            <w:r w:rsidRPr="000D69E4">
              <w:rPr>
                <w:rFonts w:ascii="Times New Roman" w:eastAsia="MS Mincho" w:hAnsi="Times New Roman" w:cs="Times New Roman"/>
                <w:b/>
                <w:bCs/>
                <w:sz w:val="20"/>
                <w:szCs w:val="20"/>
              </w:rPr>
              <w:t>Обновления программных продуктов и документации</w:t>
            </w:r>
          </w:p>
        </w:tc>
        <w:tc>
          <w:tcPr>
            <w:tcW w:w="7543" w:type="dxa"/>
            <w:shd w:val="clear" w:color="auto" w:fill="auto"/>
          </w:tcPr>
          <w:p w14:paraId="0A1B8EA6" w14:textId="77777777" w:rsidR="000D69E4" w:rsidRPr="000D69E4" w:rsidRDefault="000D69E4" w:rsidP="000D69E4">
            <w:pPr>
              <w:spacing w:before="60" w:after="60" w:line="240" w:lineRule="auto"/>
              <w:ind w:left="58" w:right="58"/>
              <w:jc w:val="both"/>
              <w:rPr>
                <w:rFonts w:ascii="Times New Roman" w:eastAsia="MS Mincho" w:hAnsi="Times New Roman" w:cs="Times New Roman"/>
                <w:sz w:val="20"/>
                <w:szCs w:val="20"/>
              </w:rPr>
            </w:pPr>
            <w:r w:rsidRPr="000D69E4">
              <w:rPr>
                <w:rFonts w:ascii="Times New Roman" w:eastAsia="MS Mincho" w:hAnsi="Times New Roman" w:cs="Times New Roman"/>
                <w:sz w:val="20"/>
                <w:szCs w:val="20"/>
              </w:rPr>
              <w:t xml:space="preserve">Последние версии программных продуктов и справочной документации становятся доступны заказчику сразу после выпуска обновлений программного обеспечения </w:t>
            </w:r>
            <w:r w:rsidRPr="000D69E4">
              <w:rPr>
                <w:rFonts w:ascii="Times New Roman" w:eastAsia="MS Mincho" w:hAnsi="Times New Roman" w:cs="Times New Roman"/>
                <w:sz w:val="20"/>
                <w:szCs w:val="20"/>
                <w:lang w:val="en-US"/>
              </w:rPr>
              <w:t>HPE</w:t>
            </w:r>
            <w:r w:rsidRPr="000D69E4">
              <w:rPr>
                <w:rFonts w:ascii="Times New Roman" w:eastAsia="MS Mincho" w:hAnsi="Times New Roman" w:cs="Times New Roman"/>
                <w:sz w:val="20"/>
                <w:szCs w:val="20"/>
              </w:rPr>
              <w:t xml:space="preserve">. Для некоторых программных продуктов других производителей компания </w:t>
            </w:r>
            <w:r w:rsidRPr="000D69E4">
              <w:rPr>
                <w:rFonts w:ascii="Times New Roman" w:eastAsia="MS Mincho" w:hAnsi="Times New Roman" w:cs="Times New Roman"/>
                <w:sz w:val="20"/>
                <w:szCs w:val="20"/>
                <w:lang w:val="en-US"/>
              </w:rPr>
              <w:t>HPE</w:t>
            </w:r>
            <w:r w:rsidRPr="000D69E4">
              <w:rPr>
                <w:rFonts w:ascii="Times New Roman" w:eastAsia="MS Mincho" w:hAnsi="Times New Roman" w:cs="Times New Roman"/>
                <w:sz w:val="20"/>
                <w:szCs w:val="20"/>
              </w:rPr>
              <w:t xml:space="preserve"> будет предоставлять соответствующие обновления, как только такие обновления будут предоставлены производителем, либо </w:t>
            </w:r>
            <w:r w:rsidRPr="000D69E4">
              <w:rPr>
                <w:rFonts w:ascii="Times New Roman" w:eastAsia="MS Mincho" w:hAnsi="Times New Roman" w:cs="Times New Roman"/>
                <w:sz w:val="20"/>
                <w:szCs w:val="20"/>
                <w:lang w:val="en-US"/>
              </w:rPr>
              <w:t>HPE</w:t>
            </w:r>
            <w:r w:rsidRPr="000D69E4">
              <w:rPr>
                <w:rFonts w:ascii="Times New Roman" w:eastAsia="MS Mincho" w:hAnsi="Times New Roman" w:cs="Times New Roman"/>
                <w:sz w:val="20"/>
                <w:szCs w:val="20"/>
              </w:rPr>
              <w:t xml:space="preserve"> может предоставить инструкции о том, как получить обновления продуктов непосредственно от производителя. </w:t>
            </w:r>
          </w:p>
          <w:p w14:paraId="5E3C1C24" w14:textId="77777777" w:rsidR="000D69E4" w:rsidRPr="000D69E4" w:rsidRDefault="000D69E4" w:rsidP="000D69E4">
            <w:pPr>
              <w:spacing w:before="60" w:after="60" w:line="240" w:lineRule="auto"/>
              <w:ind w:left="58" w:right="58"/>
              <w:jc w:val="both"/>
              <w:rPr>
                <w:rFonts w:ascii="Times New Roman" w:eastAsia="MS Mincho" w:hAnsi="Times New Roman" w:cs="Times New Roman"/>
                <w:sz w:val="20"/>
                <w:szCs w:val="20"/>
              </w:rPr>
            </w:pPr>
            <w:r w:rsidRPr="000D69E4">
              <w:rPr>
                <w:rFonts w:ascii="Times New Roman" w:eastAsia="MS Mincho" w:hAnsi="Times New Roman" w:cs="Times New Roman"/>
                <w:sz w:val="20"/>
                <w:szCs w:val="20"/>
              </w:rPr>
              <w:t xml:space="preserve">Для большинства программного обеспечения </w:t>
            </w:r>
            <w:r w:rsidRPr="000D69E4">
              <w:rPr>
                <w:rFonts w:ascii="Times New Roman" w:eastAsia="MS Mincho" w:hAnsi="Times New Roman" w:cs="Times New Roman"/>
                <w:sz w:val="20"/>
                <w:szCs w:val="20"/>
                <w:lang w:val="en-US"/>
              </w:rPr>
              <w:t>HPE</w:t>
            </w:r>
            <w:r w:rsidRPr="000D69E4">
              <w:rPr>
                <w:rFonts w:ascii="Times New Roman" w:eastAsia="MS Mincho" w:hAnsi="Times New Roman" w:cs="Times New Roman"/>
                <w:sz w:val="20"/>
                <w:szCs w:val="20"/>
              </w:rPr>
              <w:t xml:space="preserve"> и некоторого программного обеспечения сторонних производителей с поддержкой </w:t>
            </w:r>
            <w:r w:rsidRPr="000D69E4">
              <w:rPr>
                <w:rFonts w:ascii="Times New Roman" w:eastAsia="MS Mincho" w:hAnsi="Times New Roman" w:cs="Times New Roman"/>
                <w:sz w:val="20"/>
                <w:szCs w:val="20"/>
                <w:lang w:val="en-US"/>
              </w:rPr>
              <w:t>HPE</w:t>
            </w:r>
            <w:r w:rsidRPr="000D69E4">
              <w:rPr>
                <w:rFonts w:ascii="Times New Roman" w:eastAsia="MS Mincho" w:hAnsi="Times New Roman" w:cs="Times New Roman"/>
                <w:sz w:val="20"/>
                <w:szCs w:val="20"/>
              </w:rPr>
              <w:t xml:space="preserve"> обновления будут доступны на портале обновления программного обеспечения и лицензирования посредством центра поддержки. Портал обновления программного обеспечения и лицензирования предоставляет заказчику электронный доступ для получения и </w:t>
            </w:r>
            <w:proofErr w:type="spellStart"/>
            <w:r w:rsidRPr="000D69E4">
              <w:rPr>
                <w:rFonts w:ascii="Times New Roman" w:eastAsia="MS Mincho" w:hAnsi="Times New Roman" w:cs="Times New Roman"/>
                <w:sz w:val="20"/>
                <w:szCs w:val="20"/>
              </w:rPr>
              <w:t>проактивного</w:t>
            </w:r>
            <w:proofErr w:type="spellEnd"/>
            <w:r w:rsidRPr="000D69E4">
              <w:rPr>
                <w:rFonts w:ascii="Times New Roman" w:eastAsia="MS Mincho" w:hAnsi="Times New Roman" w:cs="Times New Roman"/>
                <w:sz w:val="20"/>
                <w:szCs w:val="20"/>
              </w:rPr>
              <w:t xml:space="preserve"> управления обновлениями программных продуктов и документации.</w:t>
            </w:r>
          </w:p>
          <w:p w14:paraId="431086DE" w14:textId="77777777" w:rsidR="000D69E4" w:rsidRPr="000D69E4" w:rsidRDefault="000D69E4" w:rsidP="000D69E4">
            <w:pPr>
              <w:spacing w:before="60" w:after="60" w:line="240" w:lineRule="auto"/>
              <w:ind w:left="58" w:right="58"/>
              <w:jc w:val="both"/>
              <w:rPr>
                <w:rFonts w:ascii="Times New Roman" w:eastAsia="MS Mincho" w:hAnsi="Times New Roman" w:cs="Times New Roman"/>
                <w:sz w:val="20"/>
                <w:szCs w:val="20"/>
              </w:rPr>
            </w:pPr>
          </w:p>
        </w:tc>
      </w:tr>
      <w:tr w:rsidR="000D69E4" w:rsidRPr="000D69E4" w14:paraId="3259D499" w14:textId="77777777" w:rsidTr="00840020">
        <w:tblPrEx>
          <w:tblLook w:val="04A0" w:firstRow="1" w:lastRow="0" w:firstColumn="1" w:lastColumn="0" w:noHBand="0" w:noVBand="1"/>
        </w:tblPrEx>
        <w:tc>
          <w:tcPr>
            <w:tcW w:w="2096" w:type="dxa"/>
            <w:tcBorders>
              <w:right w:val="single" w:sz="12" w:space="0" w:color="000000"/>
            </w:tcBorders>
            <w:shd w:val="clear" w:color="auto" w:fill="auto"/>
          </w:tcPr>
          <w:p w14:paraId="2595479B" w14:textId="77777777" w:rsidR="000D69E4" w:rsidRPr="000D69E4" w:rsidRDefault="000D69E4" w:rsidP="000D69E4">
            <w:pPr>
              <w:spacing w:before="60" w:after="60" w:line="240" w:lineRule="auto"/>
              <w:ind w:left="58" w:right="58"/>
              <w:rPr>
                <w:rFonts w:ascii="Times New Roman" w:eastAsia="MS Mincho" w:hAnsi="Times New Roman" w:cs="Times New Roman"/>
                <w:b/>
                <w:bCs/>
                <w:sz w:val="20"/>
                <w:szCs w:val="20"/>
              </w:rPr>
            </w:pPr>
            <w:r w:rsidRPr="000D69E4">
              <w:rPr>
                <w:rFonts w:ascii="Times New Roman" w:eastAsia="MS Mincho" w:hAnsi="Times New Roman" w:cs="Times New Roman"/>
                <w:b/>
                <w:bCs/>
                <w:sz w:val="20"/>
                <w:szCs w:val="20"/>
              </w:rPr>
              <w:t>Лицензия на использование обновлений программного обеспечения</w:t>
            </w:r>
          </w:p>
        </w:tc>
        <w:tc>
          <w:tcPr>
            <w:tcW w:w="7543" w:type="dxa"/>
            <w:shd w:val="clear" w:color="auto" w:fill="auto"/>
          </w:tcPr>
          <w:p w14:paraId="6AE8C5F8" w14:textId="77777777" w:rsidR="000D69E4" w:rsidRPr="000D69E4" w:rsidRDefault="000D69E4" w:rsidP="000D69E4">
            <w:pPr>
              <w:spacing w:before="60" w:after="60" w:line="240" w:lineRule="auto"/>
              <w:ind w:left="58" w:right="58"/>
              <w:jc w:val="both"/>
              <w:rPr>
                <w:rFonts w:ascii="Times New Roman" w:eastAsia="MS Mincho" w:hAnsi="Times New Roman" w:cs="Times New Roman"/>
                <w:sz w:val="20"/>
                <w:szCs w:val="20"/>
              </w:rPr>
            </w:pPr>
            <w:r w:rsidRPr="000D69E4">
              <w:rPr>
                <w:rFonts w:ascii="Times New Roman" w:eastAsia="MS Mincho" w:hAnsi="Times New Roman" w:cs="Times New Roman"/>
                <w:sz w:val="20"/>
                <w:szCs w:val="20"/>
              </w:rPr>
              <w:t xml:space="preserve">Заказчик получает право на использование обновлений программного обеспечения </w:t>
            </w:r>
            <w:r w:rsidRPr="000D69E4">
              <w:rPr>
                <w:rFonts w:ascii="Times New Roman" w:eastAsia="MS Mincho" w:hAnsi="Times New Roman" w:cs="Times New Roman"/>
                <w:sz w:val="20"/>
                <w:szCs w:val="20"/>
                <w:lang w:val="en-US"/>
              </w:rPr>
              <w:t>HPE</w:t>
            </w:r>
            <w:r w:rsidRPr="000D69E4">
              <w:rPr>
                <w:rFonts w:ascii="Times New Roman" w:eastAsia="MS Mincho" w:hAnsi="Times New Roman" w:cs="Times New Roman"/>
                <w:sz w:val="20"/>
                <w:szCs w:val="20"/>
              </w:rPr>
              <w:t xml:space="preserve"> или поддерживаемого компанией </w:t>
            </w:r>
            <w:r w:rsidRPr="000D69E4">
              <w:rPr>
                <w:rFonts w:ascii="Times New Roman" w:eastAsia="MS Mincho" w:hAnsi="Times New Roman" w:cs="Times New Roman"/>
                <w:sz w:val="20"/>
                <w:szCs w:val="20"/>
                <w:lang w:val="en-US"/>
              </w:rPr>
              <w:t>HPE</w:t>
            </w:r>
            <w:r w:rsidRPr="000D69E4">
              <w:rPr>
                <w:rFonts w:ascii="Times New Roman" w:eastAsia="MS Mincho" w:hAnsi="Times New Roman" w:cs="Times New Roman"/>
                <w:sz w:val="20"/>
                <w:szCs w:val="20"/>
              </w:rPr>
              <w:t xml:space="preserve"> программного обеспечения других поставщиков для каждой системы, сокета, процессора, процессорного ядра или пользовательской лицензии на программное обеспечение, предусмотренных в рамках этого обслуживания в соответствии с условиями оригинальной лицензии компании </w:t>
            </w:r>
            <w:r w:rsidRPr="000D69E4">
              <w:rPr>
                <w:rFonts w:ascii="Times New Roman" w:eastAsia="MS Mincho" w:hAnsi="Times New Roman" w:cs="Times New Roman"/>
                <w:sz w:val="20"/>
                <w:szCs w:val="20"/>
                <w:lang w:val="en-US"/>
              </w:rPr>
              <w:t>HPE</w:t>
            </w:r>
            <w:r w:rsidRPr="000D69E4">
              <w:rPr>
                <w:rFonts w:ascii="Times New Roman" w:eastAsia="MS Mincho" w:hAnsi="Times New Roman" w:cs="Times New Roman"/>
                <w:sz w:val="20"/>
                <w:szCs w:val="20"/>
              </w:rPr>
              <w:t xml:space="preserve"> или разработчика программного обеспечения.</w:t>
            </w:r>
          </w:p>
          <w:p w14:paraId="7EFFB1ED" w14:textId="77777777" w:rsidR="000D69E4" w:rsidRPr="000D69E4" w:rsidRDefault="000D69E4" w:rsidP="000D69E4">
            <w:pPr>
              <w:spacing w:before="60" w:after="60" w:line="240" w:lineRule="auto"/>
              <w:ind w:left="58" w:right="58"/>
              <w:jc w:val="both"/>
              <w:rPr>
                <w:rFonts w:ascii="Times New Roman" w:eastAsia="MS Mincho" w:hAnsi="Times New Roman" w:cs="Times New Roman"/>
                <w:sz w:val="20"/>
                <w:szCs w:val="20"/>
              </w:rPr>
            </w:pPr>
            <w:r w:rsidRPr="000D69E4">
              <w:rPr>
                <w:rFonts w:ascii="Times New Roman" w:eastAsia="MS Mincho" w:hAnsi="Times New Roman" w:cs="Times New Roman"/>
                <w:sz w:val="20"/>
                <w:szCs w:val="20"/>
              </w:rPr>
              <w:t xml:space="preserve">Условия лицензии будут идентичны условиям лицензии на программное обеспечение </w:t>
            </w:r>
            <w:r w:rsidRPr="000D69E4">
              <w:rPr>
                <w:rFonts w:ascii="Times New Roman" w:eastAsia="MS Mincho" w:hAnsi="Times New Roman" w:cs="Times New Roman"/>
                <w:sz w:val="20"/>
                <w:szCs w:val="20"/>
                <w:lang w:val="en-US"/>
              </w:rPr>
              <w:t>HPE</w:t>
            </w:r>
            <w:r w:rsidRPr="000D69E4">
              <w:rPr>
                <w:rFonts w:ascii="Times New Roman" w:eastAsia="MS Mincho" w:hAnsi="Times New Roman" w:cs="Times New Roman"/>
                <w:sz w:val="20"/>
                <w:szCs w:val="20"/>
              </w:rPr>
              <w:t>, совпадающим с предварительной базовой лицензией на программное обеспечение заказчика, или соответствовать условиям текущей лицензии стороннего производителя программного обеспечения, если применимо, включая любые дополнительные условия лицензирования, которые могут сопутствовать обновлениям такого программного обеспечения, предоставляемым согласно данной услуге.</w:t>
            </w:r>
          </w:p>
        </w:tc>
      </w:tr>
      <w:tr w:rsidR="000D69E4" w:rsidRPr="000D69E4" w14:paraId="1B4DACEB" w14:textId="77777777" w:rsidTr="00840020">
        <w:tblPrEx>
          <w:tblLook w:val="04A0" w:firstRow="1" w:lastRow="0" w:firstColumn="1" w:lastColumn="0" w:noHBand="0" w:noVBand="1"/>
        </w:tblPrEx>
        <w:trPr>
          <w:trHeight w:val="1413"/>
        </w:trPr>
        <w:tc>
          <w:tcPr>
            <w:tcW w:w="2096" w:type="dxa"/>
            <w:tcBorders>
              <w:right w:val="single" w:sz="12" w:space="0" w:color="000000"/>
            </w:tcBorders>
            <w:shd w:val="clear" w:color="auto" w:fill="auto"/>
          </w:tcPr>
          <w:p w14:paraId="3B3DC308" w14:textId="77777777" w:rsidR="000D69E4" w:rsidRPr="000D69E4" w:rsidRDefault="000D69E4" w:rsidP="000D69E4">
            <w:pPr>
              <w:spacing w:before="60" w:after="60" w:line="240" w:lineRule="auto"/>
              <w:ind w:left="58" w:right="58"/>
              <w:rPr>
                <w:rFonts w:ascii="Times New Roman" w:eastAsia="MS Mincho" w:hAnsi="Times New Roman" w:cs="Times New Roman"/>
                <w:b/>
                <w:bCs/>
                <w:sz w:val="20"/>
                <w:szCs w:val="20"/>
              </w:rPr>
            </w:pPr>
            <w:r w:rsidRPr="000D69E4">
              <w:rPr>
                <w:rFonts w:ascii="Times New Roman" w:eastAsia="MS Mincho" w:hAnsi="Times New Roman" w:cs="Times New Roman"/>
                <w:b/>
                <w:bCs/>
                <w:sz w:val="20"/>
                <w:szCs w:val="20"/>
              </w:rPr>
              <w:t xml:space="preserve">Рекомендованные компанией </w:t>
            </w:r>
            <w:r w:rsidRPr="000D69E4">
              <w:rPr>
                <w:rFonts w:ascii="Times New Roman" w:eastAsia="MS Mincho" w:hAnsi="Times New Roman" w:cs="Times New Roman"/>
                <w:b/>
                <w:bCs/>
                <w:sz w:val="20"/>
                <w:szCs w:val="20"/>
                <w:lang w:val="en-US"/>
              </w:rPr>
              <w:t>HPE</w:t>
            </w:r>
            <w:r w:rsidRPr="000D69E4">
              <w:rPr>
                <w:rFonts w:ascii="Times New Roman" w:eastAsia="MS Mincho" w:hAnsi="Times New Roman" w:cs="Times New Roman"/>
                <w:b/>
                <w:bCs/>
                <w:sz w:val="20"/>
                <w:szCs w:val="20"/>
              </w:rPr>
              <w:t xml:space="preserve"> способы обновления программного обеспечения и документации</w:t>
            </w:r>
          </w:p>
        </w:tc>
        <w:tc>
          <w:tcPr>
            <w:tcW w:w="7543" w:type="dxa"/>
            <w:shd w:val="clear" w:color="auto" w:fill="auto"/>
          </w:tcPr>
          <w:p w14:paraId="4B6FCE64" w14:textId="77777777" w:rsidR="000D69E4" w:rsidRPr="000D69E4" w:rsidRDefault="000D69E4" w:rsidP="000D69E4">
            <w:pPr>
              <w:spacing w:before="60" w:after="60" w:line="240" w:lineRule="auto"/>
              <w:ind w:left="58" w:right="58"/>
              <w:jc w:val="both"/>
              <w:rPr>
                <w:rFonts w:ascii="Times New Roman" w:eastAsia="MS Mincho" w:hAnsi="Times New Roman" w:cs="Times New Roman"/>
                <w:sz w:val="20"/>
                <w:szCs w:val="20"/>
              </w:rPr>
            </w:pPr>
            <w:r w:rsidRPr="000D69E4">
              <w:rPr>
                <w:rFonts w:ascii="Times New Roman" w:eastAsia="MS Mincho" w:hAnsi="Times New Roman" w:cs="Times New Roman"/>
                <w:sz w:val="20"/>
                <w:szCs w:val="20"/>
              </w:rPr>
              <w:t xml:space="preserve">Для обновлений программного обеспечения и документации </w:t>
            </w:r>
            <w:r w:rsidRPr="000D69E4">
              <w:rPr>
                <w:rFonts w:ascii="Times New Roman" w:eastAsia="MS Mincho" w:hAnsi="Times New Roman" w:cs="Times New Roman"/>
                <w:sz w:val="20"/>
                <w:szCs w:val="20"/>
                <w:lang w:val="en-US"/>
              </w:rPr>
              <w:t>HPE</w:t>
            </w:r>
            <w:r w:rsidRPr="000D69E4">
              <w:rPr>
                <w:rFonts w:ascii="Times New Roman" w:eastAsia="MS Mincho" w:hAnsi="Times New Roman" w:cs="Times New Roman"/>
                <w:sz w:val="20"/>
                <w:szCs w:val="20"/>
              </w:rPr>
              <w:t xml:space="preserve"> или сторонних производителей рекомендуемый способ доставки будет выбран компанией </w:t>
            </w:r>
            <w:r w:rsidRPr="000D69E4">
              <w:rPr>
                <w:rFonts w:ascii="Times New Roman" w:eastAsia="MS Mincho" w:hAnsi="Times New Roman" w:cs="Times New Roman"/>
                <w:sz w:val="20"/>
                <w:szCs w:val="20"/>
                <w:lang w:val="en-US"/>
              </w:rPr>
              <w:t>HPE</w:t>
            </w:r>
            <w:r w:rsidRPr="000D69E4">
              <w:rPr>
                <w:rFonts w:ascii="Times New Roman" w:eastAsia="MS Mincho" w:hAnsi="Times New Roman" w:cs="Times New Roman"/>
                <w:sz w:val="20"/>
                <w:szCs w:val="20"/>
              </w:rPr>
              <w:t>. Первичный метод доставки обновлений программного обеспечения и документации осуществляется посредством загрузки с портала обновления программного обеспечения и лицензирования или с размещенного веб-сайта стороннего производителя.</w:t>
            </w:r>
          </w:p>
        </w:tc>
      </w:tr>
    </w:tbl>
    <w:p w14:paraId="0DEF7E01" w14:textId="77777777" w:rsidR="000D69E4" w:rsidRPr="000D69E4" w:rsidRDefault="000D69E4" w:rsidP="000D69E4">
      <w:pPr>
        <w:spacing w:after="0" w:line="276" w:lineRule="auto"/>
        <w:jc w:val="both"/>
        <w:rPr>
          <w:rFonts w:ascii="Times New Roman" w:eastAsia="Calibri" w:hAnsi="Times New Roman" w:cs="Times New Roman"/>
          <w:sz w:val="24"/>
          <w:szCs w:val="24"/>
        </w:rPr>
      </w:pPr>
    </w:p>
    <w:p w14:paraId="37C19C8B" w14:textId="77777777" w:rsidR="000D69E4" w:rsidRPr="000D69E4" w:rsidRDefault="000D69E4" w:rsidP="000D69E4">
      <w:pPr>
        <w:spacing w:after="0" w:line="276" w:lineRule="auto"/>
        <w:jc w:val="both"/>
        <w:rPr>
          <w:rFonts w:ascii="Times New Roman" w:eastAsia="Calibri" w:hAnsi="Times New Roman" w:cs="Times New Roman"/>
          <w:sz w:val="24"/>
          <w:szCs w:val="24"/>
        </w:rPr>
      </w:pPr>
    </w:p>
    <w:p w14:paraId="199F5278" w14:textId="77777777" w:rsidR="000D69E4" w:rsidRPr="000D69E4" w:rsidRDefault="000D69E4" w:rsidP="000D69E4">
      <w:pPr>
        <w:spacing w:after="0" w:line="276" w:lineRule="auto"/>
        <w:jc w:val="both"/>
        <w:rPr>
          <w:rFonts w:ascii="Times New Roman" w:eastAsia="Calibri" w:hAnsi="Times New Roman" w:cs="Times New Roman"/>
          <w:sz w:val="24"/>
          <w:szCs w:val="24"/>
        </w:rPr>
      </w:pPr>
    </w:p>
    <w:p w14:paraId="102B947F" w14:textId="77777777" w:rsidR="000D69E4" w:rsidRDefault="000D69E4" w:rsidP="000D69E4">
      <w:pPr>
        <w:spacing w:after="0" w:line="276" w:lineRule="auto"/>
        <w:jc w:val="both"/>
        <w:rPr>
          <w:rFonts w:ascii="Times New Roman" w:eastAsia="Calibri" w:hAnsi="Times New Roman" w:cs="Times New Roman"/>
          <w:sz w:val="24"/>
          <w:szCs w:val="24"/>
        </w:rPr>
      </w:pPr>
    </w:p>
    <w:p w14:paraId="72EC89E0" w14:textId="77777777" w:rsidR="000D69E4" w:rsidRPr="000D69E4" w:rsidRDefault="000D69E4" w:rsidP="000D69E4">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Спецификация Технической поддержки представлена в отдельном файле «ТЗ -Спецификация»</w:t>
      </w:r>
    </w:p>
    <w:p w14:paraId="777249FC" w14:textId="77777777" w:rsidR="000D69E4" w:rsidRPr="000D69E4" w:rsidRDefault="000D69E4" w:rsidP="000D69E4">
      <w:pPr>
        <w:spacing w:after="0" w:line="276" w:lineRule="auto"/>
        <w:ind w:left="-567"/>
        <w:jc w:val="both"/>
        <w:rPr>
          <w:rFonts w:ascii="Times New Roman" w:eastAsia="Calibri" w:hAnsi="Times New Roman" w:cs="Times New Roman"/>
          <w:sz w:val="24"/>
          <w:szCs w:val="24"/>
        </w:rPr>
      </w:pPr>
    </w:p>
    <w:p w14:paraId="768D533C" w14:textId="77777777" w:rsidR="000D69E4" w:rsidRPr="000D69E4" w:rsidRDefault="000D69E4" w:rsidP="000D69E4">
      <w:pPr>
        <w:spacing w:after="0" w:line="276" w:lineRule="auto"/>
        <w:ind w:left="-567"/>
        <w:jc w:val="both"/>
        <w:rPr>
          <w:rFonts w:ascii="Times New Roman" w:eastAsia="Calibri" w:hAnsi="Times New Roman" w:cs="Times New Roman"/>
          <w:sz w:val="24"/>
          <w:szCs w:val="24"/>
        </w:rPr>
      </w:pPr>
    </w:p>
    <w:p w14:paraId="26BF2D65" w14:textId="77777777" w:rsidR="000D69E4" w:rsidRPr="000D69E4" w:rsidRDefault="000D69E4" w:rsidP="000D69E4">
      <w:pPr>
        <w:spacing w:after="0" w:line="276" w:lineRule="auto"/>
        <w:ind w:left="-567"/>
        <w:jc w:val="both"/>
        <w:rPr>
          <w:rFonts w:ascii="Times New Roman" w:eastAsia="Calibri" w:hAnsi="Times New Roman" w:cs="Times New Roman"/>
          <w:sz w:val="24"/>
          <w:szCs w:val="24"/>
        </w:rPr>
      </w:pPr>
    </w:p>
    <w:p w14:paraId="0F3D3444" w14:textId="77777777" w:rsidR="000D69E4" w:rsidRDefault="000D69E4" w:rsidP="000D69E4">
      <w:pPr>
        <w:spacing w:after="0" w:line="276" w:lineRule="auto"/>
        <w:ind w:left="-567"/>
        <w:jc w:val="both"/>
        <w:rPr>
          <w:rFonts w:ascii="Times New Roman" w:eastAsia="Calibri" w:hAnsi="Times New Roman" w:cs="Times New Roman"/>
          <w:sz w:val="24"/>
          <w:szCs w:val="24"/>
        </w:rPr>
      </w:pPr>
    </w:p>
    <w:p w14:paraId="3A0ACD80" w14:textId="77777777" w:rsidR="000D69E4" w:rsidRDefault="000D69E4" w:rsidP="000D69E4">
      <w:pPr>
        <w:spacing w:after="0" w:line="276" w:lineRule="auto"/>
        <w:ind w:left="-567"/>
        <w:jc w:val="both"/>
        <w:rPr>
          <w:rFonts w:ascii="Times New Roman" w:eastAsia="Calibri" w:hAnsi="Times New Roman" w:cs="Times New Roman"/>
          <w:sz w:val="24"/>
          <w:szCs w:val="24"/>
        </w:rPr>
      </w:pPr>
    </w:p>
    <w:p w14:paraId="4B7A7533" w14:textId="77777777" w:rsidR="000D69E4" w:rsidRDefault="000D69E4" w:rsidP="000D69E4">
      <w:pPr>
        <w:spacing w:after="0" w:line="276" w:lineRule="auto"/>
        <w:ind w:left="-567"/>
        <w:jc w:val="both"/>
        <w:rPr>
          <w:rFonts w:ascii="Times New Roman" w:eastAsia="Calibri" w:hAnsi="Times New Roman" w:cs="Times New Roman"/>
          <w:sz w:val="24"/>
          <w:szCs w:val="24"/>
        </w:rPr>
      </w:pPr>
    </w:p>
    <w:p w14:paraId="33EF0D3B" w14:textId="77777777" w:rsidR="000D69E4" w:rsidRDefault="000D69E4" w:rsidP="000D69E4">
      <w:pPr>
        <w:spacing w:after="0" w:line="276" w:lineRule="auto"/>
        <w:ind w:left="-567"/>
        <w:jc w:val="both"/>
        <w:rPr>
          <w:rFonts w:ascii="Times New Roman" w:eastAsia="Calibri" w:hAnsi="Times New Roman" w:cs="Times New Roman"/>
          <w:sz w:val="24"/>
          <w:szCs w:val="24"/>
        </w:rPr>
      </w:pPr>
    </w:p>
    <w:p w14:paraId="74DB52E4" w14:textId="77777777" w:rsidR="000D69E4" w:rsidRDefault="000D69E4" w:rsidP="000D69E4">
      <w:pPr>
        <w:spacing w:after="0" w:line="276" w:lineRule="auto"/>
        <w:ind w:left="-567"/>
        <w:jc w:val="both"/>
        <w:rPr>
          <w:rFonts w:ascii="Times New Roman" w:eastAsia="Calibri" w:hAnsi="Times New Roman" w:cs="Times New Roman"/>
          <w:sz w:val="24"/>
          <w:szCs w:val="24"/>
        </w:rPr>
      </w:pPr>
    </w:p>
    <w:p w14:paraId="1D07F974" w14:textId="77777777" w:rsidR="000D69E4" w:rsidRDefault="000D69E4" w:rsidP="000D69E4">
      <w:pPr>
        <w:spacing w:after="0" w:line="276" w:lineRule="auto"/>
        <w:ind w:left="-567"/>
        <w:jc w:val="both"/>
        <w:rPr>
          <w:rFonts w:ascii="Times New Roman" w:eastAsia="Calibri" w:hAnsi="Times New Roman" w:cs="Times New Roman"/>
          <w:sz w:val="24"/>
          <w:szCs w:val="24"/>
        </w:rPr>
      </w:pPr>
    </w:p>
    <w:p w14:paraId="55F99E19" w14:textId="77777777" w:rsidR="000D69E4" w:rsidRPr="000D69E4" w:rsidRDefault="000D69E4" w:rsidP="000D69E4">
      <w:pPr>
        <w:spacing w:after="0" w:line="276" w:lineRule="auto"/>
        <w:ind w:left="-567"/>
        <w:jc w:val="both"/>
        <w:rPr>
          <w:rFonts w:ascii="Times New Roman" w:eastAsia="Calibri" w:hAnsi="Times New Roman" w:cs="Times New Roman"/>
          <w:sz w:val="24"/>
          <w:szCs w:val="24"/>
        </w:rPr>
      </w:pPr>
    </w:p>
    <w:p w14:paraId="6432FF72" w14:textId="77777777" w:rsidR="00CC24D3" w:rsidRDefault="00CC24D3" w:rsidP="00CC24D3">
      <w:pPr>
        <w:spacing w:after="0" w:line="240" w:lineRule="auto"/>
        <w:rPr>
          <w:rFonts w:ascii="Times New Roman" w:eastAsia="MS Mincho" w:hAnsi="Times New Roman" w:cs="Times New Roman"/>
          <w:sz w:val="24"/>
          <w:szCs w:val="24"/>
          <w:lang w:eastAsia="x-none"/>
        </w:rPr>
      </w:pPr>
    </w:p>
    <w:p w14:paraId="137E9481" w14:textId="77777777" w:rsidR="000D69E4" w:rsidRPr="00CC24D3" w:rsidRDefault="000D69E4" w:rsidP="00CC24D3">
      <w:pPr>
        <w:spacing w:after="0" w:line="240" w:lineRule="auto"/>
        <w:rPr>
          <w:rFonts w:ascii="Times New Roman" w:eastAsia="MS Mincho" w:hAnsi="Times New Roman" w:cs="Times New Roman"/>
          <w:sz w:val="24"/>
          <w:szCs w:val="24"/>
          <w:lang w:eastAsia="x-none"/>
        </w:rPr>
      </w:pPr>
    </w:p>
    <w:p w14:paraId="7A13D567" w14:textId="77777777" w:rsidR="00CC24D3" w:rsidRPr="00CC24D3" w:rsidRDefault="00CC24D3" w:rsidP="00CC24D3">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val="x-none" w:eastAsia="x-none"/>
        </w:rPr>
      </w:pPr>
      <w:bookmarkStart w:id="111" w:name="_РАЗДЕЛ_V._Проект"/>
      <w:bookmarkStart w:id="112" w:name="_Toc24022470"/>
      <w:bookmarkEnd w:id="111"/>
      <w:r w:rsidRPr="00CC24D3">
        <w:rPr>
          <w:rFonts w:ascii="Times New Roman" w:eastAsia="MS Mincho" w:hAnsi="Times New Roman" w:cs="Times New Roman"/>
          <w:b/>
          <w:bCs/>
          <w:color w:val="17365D"/>
          <w:kern w:val="32"/>
          <w:sz w:val="28"/>
          <w:szCs w:val="24"/>
          <w:lang w:val="x-none" w:eastAsia="x-none"/>
        </w:rPr>
        <w:t>РАЗДЕЛ V. Проект договора</w:t>
      </w:r>
      <w:bookmarkEnd w:id="112"/>
    </w:p>
    <w:p w14:paraId="65EEC7A0" w14:textId="77777777" w:rsidR="00CC24D3" w:rsidRPr="000D69E4" w:rsidRDefault="000D69E4" w:rsidP="000D69E4">
      <w:pPr>
        <w:spacing w:after="0" w:line="240" w:lineRule="auto"/>
        <w:jc w:val="both"/>
        <w:rPr>
          <w:rFonts w:ascii="Times New Roman" w:eastAsia="MS Mincho" w:hAnsi="Times New Roman" w:cs="Times New Roman"/>
          <w:sz w:val="24"/>
          <w:szCs w:val="24"/>
          <w:lang w:eastAsia="ru-RU"/>
        </w:rPr>
      </w:pPr>
      <w:r w:rsidRPr="000D69E4">
        <w:rPr>
          <w:rFonts w:ascii="Times New Roman" w:eastAsia="MS Mincho" w:hAnsi="Times New Roman" w:cs="Times New Roman"/>
          <w:bCs/>
          <w:iCs/>
          <w:sz w:val="24"/>
          <w:szCs w:val="24"/>
          <w:lang w:eastAsia="x-none"/>
        </w:rPr>
        <w:t xml:space="preserve">Проект </w:t>
      </w:r>
      <w:r w:rsidR="00CC24D3" w:rsidRPr="000D69E4">
        <w:rPr>
          <w:rFonts w:ascii="Times New Roman" w:eastAsia="MS Mincho" w:hAnsi="Times New Roman" w:cs="Times New Roman"/>
          <w:bCs/>
          <w:iCs/>
          <w:sz w:val="24"/>
          <w:szCs w:val="24"/>
          <w:lang w:eastAsia="x-none"/>
        </w:rPr>
        <w:t>договора прилагается в отдельном файле</w:t>
      </w:r>
      <w:r w:rsidRPr="000D69E4">
        <w:rPr>
          <w:rFonts w:ascii="Times New Roman" w:eastAsia="MS Mincho" w:hAnsi="Times New Roman" w:cs="Times New Roman"/>
          <w:bCs/>
          <w:iCs/>
          <w:sz w:val="24"/>
          <w:szCs w:val="24"/>
          <w:lang w:eastAsia="x-none"/>
        </w:rPr>
        <w:t xml:space="preserve"> «Проект договора»</w:t>
      </w:r>
    </w:p>
    <w:p w14:paraId="146D4508" w14:textId="77777777" w:rsidR="00D42106" w:rsidRDefault="00D42106">
      <w:bookmarkStart w:id="113" w:name="_Приложение_№_1_1"/>
      <w:bookmarkEnd w:id="113"/>
    </w:p>
    <w:sectPr w:rsidR="00D42106" w:rsidSect="006A4CF0">
      <w:headerReference w:type="first" r:id="rId39"/>
      <w:pgSz w:w="11907" w:h="16839" w:code="9"/>
      <w:pgMar w:top="851" w:right="567" w:bottom="567" w:left="1134" w:header="720"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5D5CA" w14:textId="77777777" w:rsidR="00840020" w:rsidRDefault="00840020" w:rsidP="00CC24D3">
      <w:pPr>
        <w:spacing w:after="0" w:line="240" w:lineRule="auto"/>
      </w:pPr>
      <w:r>
        <w:separator/>
      </w:r>
    </w:p>
  </w:endnote>
  <w:endnote w:type="continuationSeparator" w:id="0">
    <w:p w14:paraId="6C3C8970" w14:textId="77777777" w:rsidR="00840020" w:rsidRDefault="00840020" w:rsidP="00CC2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k">
    <w:altName w:val="Segoe UI"/>
    <w:charset w:val="CC"/>
    <w:family w:val="swiss"/>
    <w:pitch w:val="variable"/>
    <w:sig w:usb0="00000001" w:usb1="5000204A" w:usb2="00000000" w:usb3="00000000" w:csb0="0000009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8ADB9" w14:textId="77777777" w:rsidR="00840020" w:rsidRDefault="00840020" w:rsidP="00CC24D3">
      <w:pPr>
        <w:spacing w:after="0" w:line="240" w:lineRule="auto"/>
      </w:pPr>
      <w:r>
        <w:separator/>
      </w:r>
    </w:p>
  </w:footnote>
  <w:footnote w:type="continuationSeparator" w:id="0">
    <w:p w14:paraId="2B77058B" w14:textId="77777777" w:rsidR="00840020" w:rsidRDefault="00840020" w:rsidP="00CC2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EA03C" w14:textId="77777777" w:rsidR="00840020" w:rsidRDefault="00840020">
    <w:pPr>
      <w:pStyle w:val="a5"/>
      <w:jc w:val="center"/>
    </w:pPr>
    <w:r>
      <w:fldChar w:fldCharType="begin"/>
    </w:r>
    <w:r>
      <w:instrText>PAGE   \* MERGEFORMAT</w:instrText>
    </w:r>
    <w:r>
      <w:fldChar w:fldCharType="separate"/>
    </w:r>
    <w:r>
      <w:rPr>
        <w:noProof/>
      </w:rPr>
      <w:t>12</w:t>
    </w:r>
    <w:r>
      <w:fldChar w:fldCharType="end"/>
    </w:r>
  </w:p>
  <w:p w14:paraId="0605F3F8" w14:textId="77777777" w:rsidR="00840020" w:rsidRDefault="0084002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5657068"/>
      <w:docPartObj>
        <w:docPartGallery w:val="Page Numbers (Top of Page)"/>
        <w:docPartUnique/>
      </w:docPartObj>
    </w:sdtPr>
    <w:sdtContent>
      <w:p w14:paraId="4E7A0E36" w14:textId="77777777" w:rsidR="00840020" w:rsidRDefault="00840020">
        <w:pPr>
          <w:pStyle w:val="a5"/>
          <w:jc w:val="center"/>
        </w:pPr>
        <w:r>
          <w:fldChar w:fldCharType="begin"/>
        </w:r>
        <w:r>
          <w:instrText>PAGE   \* MERGEFORMAT</w:instrText>
        </w:r>
        <w:r>
          <w:fldChar w:fldCharType="separate"/>
        </w:r>
        <w:r>
          <w:t>2</w:t>
        </w:r>
        <w:r>
          <w:fldChar w:fldCharType="end"/>
        </w:r>
      </w:p>
    </w:sdtContent>
  </w:sdt>
  <w:p w14:paraId="3B800FD9" w14:textId="77777777" w:rsidR="00840020" w:rsidRDefault="0084002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51C7E" w14:textId="77777777" w:rsidR="00840020" w:rsidRDefault="00840020">
    <w:pPr>
      <w:pStyle w:val="a5"/>
      <w:jc w:val="center"/>
    </w:pPr>
    <w:r>
      <w:fldChar w:fldCharType="begin"/>
    </w:r>
    <w:r>
      <w:instrText>PAGE   \* MERGEFORMAT</w:instrText>
    </w:r>
    <w:r>
      <w:fldChar w:fldCharType="separate"/>
    </w:r>
    <w:r>
      <w:rPr>
        <w:noProof/>
      </w:rPr>
      <w:t>44</w:t>
    </w:r>
    <w:r>
      <w:fldChar w:fldCharType="end"/>
    </w:r>
  </w:p>
  <w:p w14:paraId="1852DF99" w14:textId="77777777" w:rsidR="00840020" w:rsidRDefault="0084002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C7FBB"/>
    <w:multiLevelType w:val="hybridMultilevel"/>
    <w:tmpl w:val="EE7A3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AA1AC4"/>
    <w:multiLevelType w:val="multilevel"/>
    <w:tmpl w:val="5902318C"/>
    <w:lvl w:ilvl="0">
      <w:start w:val="3"/>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sz w:val="24"/>
        <w:szCs w:val="24"/>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440"/>
        </w:tabs>
        <w:ind w:left="1440" w:hanging="108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800"/>
        </w:tabs>
        <w:ind w:left="1800" w:hanging="1440"/>
      </w:pPr>
      <w:rPr>
        <w:rFonts w:hint="default"/>
        <w:sz w:val="20"/>
      </w:rPr>
    </w:lvl>
    <w:lvl w:ilvl="7">
      <w:start w:val="1"/>
      <w:numFmt w:val="decimal"/>
      <w:isLgl/>
      <w:lvlText w:val="%1.%2.%3.%4.%5.%6.%7.%8."/>
      <w:lvlJc w:val="left"/>
      <w:pPr>
        <w:tabs>
          <w:tab w:val="num" w:pos="1800"/>
        </w:tabs>
        <w:ind w:left="1800" w:hanging="1440"/>
      </w:pPr>
      <w:rPr>
        <w:rFonts w:hint="default"/>
        <w:sz w:val="20"/>
      </w:rPr>
    </w:lvl>
    <w:lvl w:ilvl="8">
      <w:start w:val="1"/>
      <w:numFmt w:val="decimal"/>
      <w:isLgl/>
      <w:lvlText w:val="%1.%2.%3.%4.%5.%6.%7.%8.%9."/>
      <w:lvlJc w:val="left"/>
      <w:pPr>
        <w:tabs>
          <w:tab w:val="num" w:pos="2160"/>
        </w:tabs>
        <w:ind w:left="2160" w:hanging="1800"/>
      </w:pPr>
      <w:rPr>
        <w:rFonts w:hint="default"/>
        <w:sz w:val="20"/>
      </w:rPr>
    </w:lvl>
  </w:abstractNum>
  <w:abstractNum w:abstractNumId="2" w15:restartNumberingAfterBreak="0">
    <w:nsid w:val="10B64CE9"/>
    <w:multiLevelType w:val="hybridMultilevel"/>
    <w:tmpl w:val="556C7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F91EF0"/>
    <w:multiLevelType w:val="hybridMultilevel"/>
    <w:tmpl w:val="8A3E0F7C"/>
    <w:lvl w:ilvl="0" w:tplc="E83CEE1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0B63E8"/>
    <w:multiLevelType w:val="hybridMultilevel"/>
    <w:tmpl w:val="92E4D6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520123"/>
    <w:multiLevelType w:val="hybridMultilevel"/>
    <w:tmpl w:val="829E512E"/>
    <w:lvl w:ilvl="0" w:tplc="B58068F2">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62346C"/>
    <w:multiLevelType w:val="hybridMultilevel"/>
    <w:tmpl w:val="6480E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B52C7A"/>
    <w:multiLevelType w:val="hybridMultilevel"/>
    <w:tmpl w:val="101420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9" w15:restartNumberingAfterBreak="0">
    <w:nsid w:val="21021193"/>
    <w:multiLevelType w:val="hybridMultilevel"/>
    <w:tmpl w:val="249A8EE2"/>
    <w:lvl w:ilvl="0" w:tplc="2068B922">
      <w:start w:val="1"/>
      <w:numFmt w:val="decimal"/>
      <w:lvlText w:val="%1."/>
      <w:lvlJc w:val="left"/>
      <w:pPr>
        <w:tabs>
          <w:tab w:val="num" w:pos="720"/>
        </w:tabs>
        <w:ind w:left="720" w:hanging="360"/>
      </w:pPr>
      <w:rPr>
        <w:rFonts w:cs="Times New Roman" w:hint="default"/>
      </w:rPr>
    </w:lvl>
    <w:lvl w:ilvl="1" w:tplc="F1FCF88A">
      <w:start w:val="1"/>
      <w:numFmt w:val="decimal"/>
      <w:isLgl/>
      <w:lvlText w:val="%2.%2."/>
      <w:lvlJc w:val="left"/>
      <w:pPr>
        <w:tabs>
          <w:tab w:val="num" w:pos="1428"/>
        </w:tabs>
        <w:ind w:left="1428" w:hanging="720"/>
      </w:pPr>
      <w:rPr>
        <w:rFonts w:cs="Times New Roman" w:hint="default"/>
      </w:rPr>
    </w:lvl>
    <w:lvl w:ilvl="2" w:tplc="5F826012">
      <w:numFmt w:val="none"/>
      <w:lvlText w:val=""/>
      <w:lvlJc w:val="left"/>
      <w:pPr>
        <w:tabs>
          <w:tab w:val="num" w:pos="360"/>
        </w:tabs>
      </w:pPr>
      <w:rPr>
        <w:rFonts w:cs="Times New Roman"/>
      </w:rPr>
    </w:lvl>
    <w:lvl w:ilvl="3" w:tplc="FB021BDA">
      <w:numFmt w:val="none"/>
      <w:lvlText w:val=""/>
      <w:lvlJc w:val="left"/>
      <w:pPr>
        <w:tabs>
          <w:tab w:val="num" w:pos="360"/>
        </w:tabs>
      </w:pPr>
      <w:rPr>
        <w:rFonts w:cs="Times New Roman"/>
      </w:rPr>
    </w:lvl>
    <w:lvl w:ilvl="4" w:tplc="B8CE5B5A">
      <w:numFmt w:val="none"/>
      <w:lvlText w:val=""/>
      <w:lvlJc w:val="left"/>
      <w:pPr>
        <w:tabs>
          <w:tab w:val="num" w:pos="360"/>
        </w:tabs>
      </w:pPr>
      <w:rPr>
        <w:rFonts w:cs="Times New Roman"/>
      </w:rPr>
    </w:lvl>
    <w:lvl w:ilvl="5" w:tplc="E9B0C8DA">
      <w:numFmt w:val="none"/>
      <w:lvlText w:val=""/>
      <w:lvlJc w:val="left"/>
      <w:pPr>
        <w:tabs>
          <w:tab w:val="num" w:pos="360"/>
        </w:tabs>
      </w:pPr>
      <w:rPr>
        <w:rFonts w:cs="Times New Roman"/>
      </w:rPr>
    </w:lvl>
    <w:lvl w:ilvl="6" w:tplc="E876A62E">
      <w:numFmt w:val="none"/>
      <w:lvlText w:val=""/>
      <w:lvlJc w:val="left"/>
      <w:pPr>
        <w:tabs>
          <w:tab w:val="num" w:pos="360"/>
        </w:tabs>
      </w:pPr>
      <w:rPr>
        <w:rFonts w:cs="Times New Roman"/>
      </w:rPr>
    </w:lvl>
    <w:lvl w:ilvl="7" w:tplc="B860C7C2">
      <w:numFmt w:val="none"/>
      <w:lvlText w:val=""/>
      <w:lvlJc w:val="left"/>
      <w:pPr>
        <w:tabs>
          <w:tab w:val="num" w:pos="360"/>
        </w:tabs>
      </w:pPr>
      <w:rPr>
        <w:rFonts w:cs="Times New Roman"/>
      </w:rPr>
    </w:lvl>
    <w:lvl w:ilvl="8" w:tplc="E9D4E858">
      <w:numFmt w:val="none"/>
      <w:lvlText w:val=""/>
      <w:lvlJc w:val="left"/>
      <w:pPr>
        <w:tabs>
          <w:tab w:val="num" w:pos="360"/>
        </w:tabs>
      </w:pPr>
      <w:rPr>
        <w:rFonts w:cs="Times New Roman"/>
      </w:rPr>
    </w:lvl>
  </w:abstractNum>
  <w:abstractNum w:abstractNumId="10"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AA746D"/>
    <w:multiLevelType w:val="hybridMultilevel"/>
    <w:tmpl w:val="A8C29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6014CD"/>
    <w:multiLevelType w:val="hybridMultilevel"/>
    <w:tmpl w:val="9C061170"/>
    <w:lvl w:ilvl="0" w:tplc="F88A8870">
      <w:start w:val="1"/>
      <w:numFmt w:val="decimal"/>
      <w:lvlText w:val="%1."/>
      <w:lvlJc w:val="left"/>
      <w:pPr>
        <w:ind w:left="823" w:hanging="360"/>
      </w:pPr>
      <w:rPr>
        <w:rFonts w:hint="default"/>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14" w15:restartNumberingAfterBreak="0">
    <w:nsid w:val="2B7C624D"/>
    <w:multiLevelType w:val="multilevel"/>
    <w:tmpl w:val="C0286F5C"/>
    <w:lvl w:ilvl="0">
      <w:start w:val="4"/>
      <w:numFmt w:val="decimal"/>
      <w:lvlText w:val="%1."/>
      <w:lvlJc w:val="left"/>
      <w:pPr>
        <w:tabs>
          <w:tab w:val="num" w:pos="360"/>
        </w:tabs>
        <w:ind w:left="360" w:hanging="360"/>
      </w:pPr>
      <w:rPr>
        <w:rFonts w:cs="Times New Roman" w:hint="default"/>
      </w:rPr>
    </w:lvl>
    <w:lvl w:ilvl="1">
      <w:start w:val="14"/>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1288"/>
        </w:tabs>
        <w:ind w:left="1288" w:hanging="720"/>
      </w:pPr>
      <w:rPr>
        <w:rFonts w:ascii="Times New Roman" w:hAnsi="Times New Roman" w:cs="Times New Roman" w:hint="default"/>
        <w:b/>
        <w:i w:val="0"/>
        <w:sz w:val="24"/>
        <w:szCs w:val="24"/>
      </w:rPr>
    </w:lvl>
    <w:lvl w:ilvl="3">
      <w:start w:val="1"/>
      <w:numFmt w:val="decimal"/>
      <w:lvlText w:val="%1.%2.%3.%4."/>
      <w:lvlJc w:val="left"/>
      <w:pPr>
        <w:tabs>
          <w:tab w:val="num" w:pos="1506"/>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15" w15:restartNumberingAfterBreak="0">
    <w:nsid w:val="2CA74672"/>
    <w:multiLevelType w:val="hybridMultilevel"/>
    <w:tmpl w:val="C478D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AB43CA"/>
    <w:multiLevelType w:val="hybridMultilevel"/>
    <w:tmpl w:val="C5F4CC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46B3134"/>
    <w:multiLevelType w:val="hybridMultilevel"/>
    <w:tmpl w:val="89ECADE0"/>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8" w15:restartNumberingAfterBreak="0">
    <w:nsid w:val="365221BE"/>
    <w:multiLevelType w:val="hybridMultilevel"/>
    <w:tmpl w:val="823CCCE4"/>
    <w:lvl w:ilvl="0" w:tplc="15247100">
      <w:start w:val="1"/>
      <w:numFmt w:val="bullet"/>
      <w:lvlText w:val="•"/>
      <w:lvlJc w:val="left"/>
      <w:pPr>
        <w:ind w:left="418" w:hanging="360"/>
      </w:pPr>
      <w:rPr>
        <w:rFonts w:ascii="Futura Bk" w:eastAsia="Times New Roman" w:hAnsi="Futura Bk" w:cs="Times New Roman" w:hint="default"/>
      </w:rPr>
    </w:lvl>
    <w:lvl w:ilvl="1" w:tplc="04090003" w:tentative="1">
      <w:start w:val="1"/>
      <w:numFmt w:val="bullet"/>
      <w:lvlText w:val="o"/>
      <w:lvlJc w:val="left"/>
      <w:pPr>
        <w:ind w:left="1138" w:hanging="360"/>
      </w:pPr>
      <w:rPr>
        <w:rFonts w:ascii="Courier New" w:hAnsi="Courier New" w:cs="Courier New" w:hint="default"/>
      </w:rPr>
    </w:lvl>
    <w:lvl w:ilvl="2" w:tplc="04090005" w:tentative="1">
      <w:start w:val="1"/>
      <w:numFmt w:val="bullet"/>
      <w:lvlText w:val=""/>
      <w:lvlJc w:val="left"/>
      <w:pPr>
        <w:ind w:left="1858" w:hanging="360"/>
      </w:pPr>
      <w:rPr>
        <w:rFonts w:ascii="Wingdings" w:hAnsi="Wingdings" w:hint="default"/>
      </w:rPr>
    </w:lvl>
    <w:lvl w:ilvl="3" w:tplc="04090001" w:tentative="1">
      <w:start w:val="1"/>
      <w:numFmt w:val="bullet"/>
      <w:lvlText w:val=""/>
      <w:lvlJc w:val="left"/>
      <w:pPr>
        <w:ind w:left="2578" w:hanging="360"/>
      </w:pPr>
      <w:rPr>
        <w:rFonts w:ascii="Symbol" w:hAnsi="Symbol" w:hint="default"/>
      </w:rPr>
    </w:lvl>
    <w:lvl w:ilvl="4" w:tplc="04090003" w:tentative="1">
      <w:start w:val="1"/>
      <w:numFmt w:val="bullet"/>
      <w:lvlText w:val="o"/>
      <w:lvlJc w:val="left"/>
      <w:pPr>
        <w:ind w:left="3298" w:hanging="360"/>
      </w:pPr>
      <w:rPr>
        <w:rFonts w:ascii="Courier New" w:hAnsi="Courier New" w:cs="Courier New" w:hint="default"/>
      </w:rPr>
    </w:lvl>
    <w:lvl w:ilvl="5" w:tplc="04090005" w:tentative="1">
      <w:start w:val="1"/>
      <w:numFmt w:val="bullet"/>
      <w:lvlText w:val=""/>
      <w:lvlJc w:val="left"/>
      <w:pPr>
        <w:ind w:left="4018" w:hanging="360"/>
      </w:pPr>
      <w:rPr>
        <w:rFonts w:ascii="Wingdings" w:hAnsi="Wingdings" w:hint="default"/>
      </w:rPr>
    </w:lvl>
    <w:lvl w:ilvl="6" w:tplc="04090001" w:tentative="1">
      <w:start w:val="1"/>
      <w:numFmt w:val="bullet"/>
      <w:lvlText w:val=""/>
      <w:lvlJc w:val="left"/>
      <w:pPr>
        <w:ind w:left="4738" w:hanging="360"/>
      </w:pPr>
      <w:rPr>
        <w:rFonts w:ascii="Symbol" w:hAnsi="Symbol" w:hint="default"/>
      </w:rPr>
    </w:lvl>
    <w:lvl w:ilvl="7" w:tplc="04090003" w:tentative="1">
      <w:start w:val="1"/>
      <w:numFmt w:val="bullet"/>
      <w:lvlText w:val="o"/>
      <w:lvlJc w:val="left"/>
      <w:pPr>
        <w:ind w:left="5458" w:hanging="360"/>
      </w:pPr>
      <w:rPr>
        <w:rFonts w:ascii="Courier New" w:hAnsi="Courier New" w:cs="Courier New" w:hint="default"/>
      </w:rPr>
    </w:lvl>
    <w:lvl w:ilvl="8" w:tplc="04090005" w:tentative="1">
      <w:start w:val="1"/>
      <w:numFmt w:val="bullet"/>
      <w:lvlText w:val=""/>
      <w:lvlJc w:val="left"/>
      <w:pPr>
        <w:ind w:left="6178" w:hanging="360"/>
      </w:pPr>
      <w:rPr>
        <w:rFonts w:ascii="Wingdings" w:hAnsi="Wingdings" w:hint="default"/>
      </w:rPr>
    </w:lvl>
  </w:abstractNum>
  <w:abstractNum w:abstractNumId="19" w15:restartNumberingAfterBreak="0">
    <w:nsid w:val="36B16B97"/>
    <w:multiLevelType w:val="hybridMultilevel"/>
    <w:tmpl w:val="BE4ABE0E"/>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0" w15:restartNumberingAfterBreak="0">
    <w:nsid w:val="37905097"/>
    <w:multiLevelType w:val="hybridMultilevel"/>
    <w:tmpl w:val="2E9221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5860C3"/>
    <w:multiLevelType w:val="hybridMultilevel"/>
    <w:tmpl w:val="193ED0A4"/>
    <w:lvl w:ilvl="0" w:tplc="4D7622DE">
      <w:start w:val="1"/>
      <w:numFmt w:val="decimal"/>
      <w:lvlText w:val="%1."/>
      <w:lvlJc w:val="left"/>
      <w:pPr>
        <w:ind w:left="57"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25144E"/>
    <w:multiLevelType w:val="hybridMultilevel"/>
    <w:tmpl w:val="BCE06510"/>
    <w:lvl w:ilvl="0" w:tplc="54E2F348">
      <w:start w:val="1"/>
      <w:numFmt w:val="decimal"/>
      <w:lvlText w:val="%1."/>
      <w:lvlJc w:val="left"/>
      <w:pPr>
        <w:ind w:left="887" w:hanging="57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3" w15:restartNumberingAfterBreak="0">
    <w:nsid w:val="41854D49"/>
    <w:multiLevelType w:val="multilevel"/>
    <w:tmpl w:val="0DACDEF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1440" w:hanging="720"/>
      </w:pPr>
      <w:rPr>
        <w:rFonts w:cs="Times New Roman" w:hint="default"/>
        <w:b/>
        <w:i w:val="0"/>
        <w:sz w:val="24"/>
        <w:szCs w:val="24"/>
      </w:rPr>
    </w:lvl>
    <w:lvl w:ilvl="2">
      <w:start w:val="1"/>
      <w:numFmt w:val="decimal"/>
      <w:lvlText w:val="%1.%2.%3."/>
      <w:lvlJc w:val="left"/>
      <w:pPr>
        <w:tabs>
          <w:tab w:val="num" w:pos="1560"/>
        </w:tabs>
        <w:ind w:left="0" w:firstLine="720"/>
      </w:pPr>
      <w:rPr>
        <w:rFonts w:ascii="Times New Roman" w:hAnsi="Times New Roman" w:cs="Times New Roman" w:hint="default"/>
        <w:b w:val="0"/>
        <w:i w:val="0"/>
        <w:sz w:val="24"/>
        <w:szCs w:val="24"/>
      </w:rPr>
    </w:lvl>
    <w:lvl w:ilvl="3">
      <w:start w:val="1"/>
      <w:numFmt w:val="decimal"/>
      <w:lvlText w:val="%1.%2.%3.%4."/>
      <w:lvlJc w:val="left"/>
      <w:pPr>
        <w:tabs>
          <w:tab w:val="num" w:pos="2040"/>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24" w15:restartNumberingAfterBreak="0">
    <w:nsid w:val="44A649D3"/>
    <w:multiLevelType w:val="hybridMultilevel"/>
    <w:tmpl w:val="A9743638"/>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5"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C2434B7"/>
    <w:multiLevelType w:val="hybridMultilevel"/>
    <w:tmpl w:val="2E9221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A64151"/>
    <w:multiLevelType w:val="multilevel"/>
    <w:tmpl w:val="159AFBB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D67407F"/>
    <w:multiLevelType w:val="hybridMultilevel"/>
    <w:tmpl w:val="F2460DD2"/>
    <w:lvl w:ilvl="0" w:tplc="A1DCE9B4">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054613E"/>
    <w:multiLevelType w:val="multilevel"/>
    <w:tmpl w:val="C0286F5C"/>
    <w:lvl w:ilvl="0">
      <w:start w:val="4"/>
      <w:numFmt w:val="decimal"/>
      <w:lvlText w:val="%1."/>
      <w:lvlJc w:val="left"/>
      <w:pPr>
        <w:tabs>
          <w:tab w:val="num" w:pos="360"/>
        </w:tabs>
        <w:ind w:left="360" w:hanging="360"/>
      </w:pPr>
      <w:rPr>
        <w:rFonts w:cs="Times New Roman" w:hint="default"/>
      </w:rPr>
    </w:lvl>
    <w:lvl w:ilvl="1">
      <w:start w:val="14"/>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1288"/>
        </w:tabs>
        <w:ind w:left="1288" w:hanging="720"/>
      </w:pPr>
      <w:rPr>
        <w:rFonts w:ascii="Times New Roman" w:hAnsi="Times New Roman" w:cs="Times New Roman" w:hint="default"/>
        <w:b/>
        <w:i w:val="0"/>
        <w:sz w:val="24"/>
        <w:szCs w:val="24"/>
      </w:rPr>
    </w:lvl>
    <w:lvl w:ilvl="3">
      <w:start w:val="1"/>
      <w:numFmt w:val="decimal"/>
      <w:lvlText w:val="%1.%2.%3.%4."/>
      <w:lvlJc w:val="left"/>
      <w:pPr>
        <w:tabs>
          <w:tab w:val="num" w:pos="1506"/>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30" w15:restartNumberingAfterBreak="0">
    <w:nsid w:val="58BB471F"/>
    <w:multiLevelType w:val="hybridMultilevel"/>
    <w:tmpl w:val="53869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A1649B7"/>
    <w:multiLevelType w:val="multilevel"/>
    <w:tmpl w:val="40A2D514"/>
    <w:lvl w:ilvl="0">
      <w:start w:val="1"/>
      <w:numFmt w:val="decimal"/>
      <w:suff w:val="space"/>
      <w:lvlText w:val="%1."/>
      <w:lvlJc w:val="left"/>
      <w:pPr>
        <w:ind w:left="0" w:firstLine="0"/>
      </w:pPr>
      <w:rPr>
        <w:rFonts w:cs="Times New Roman" w:hint="default"/>
        <w:b/>
      </w:rPr>
    </w:lvl>
    <w:lvl w:ilvl="1">
      <w:start w:val="1"/>
      <w:numFmt w:val="decimal"/>
      <w:suff w:val="space"/>
      <w:lvlText w:val="%1.%2."/>
      <w:lvlJc w:val="left"/>
      <w:pPr>
        <w:ind w:left="0" w:firstLine="0"/>
      </w:pPr>
      <w:rPr>
        <w:rFonts w:cs="Times New Roman" w:hint="default"/>
        <w:b/>
        <w:i w:val="0"/>
        <w:sz w:val="26"/>
        <w:szCs w:val="26"/>
      </w:rPr>
    </w:lvl>
    <w:lvl w:ilvl="2">
      <w:start w:val="1"/>
      <w:numFmt w:val="decimal"/>
      <w:suff w:val="space"/>
      <w:lvlText w:val="%1.%2.%3."/>
      <w:lvlJc w:val="left"/>
      <w:pPr>
        <w:ind w:left="0" w:firstLine="0"/>
      </w:pPr>
      <w:rPr>
        <w:rFonts w:cs="Times New Roman" w:hint="default"/>
        <w:b/>
      </w:rPr>
    </w:lvl>
    <w:lvl w:ilvl="3">
      <w:start w:val="1"/>
      <w:numFmt w:val="decimal"/>
      <w:suff w:val="space"/>
      <w:lvlText w:val="%1.%2.%3.%4."/>
      <w:lvlJc w:val="left"/>
      <w:pPr>
        <w:ind w:left="0" w:firstLine="0"/>
      </w:pPr>
      <w:rPr>
        <w:rFonts w:cs="Times New Roman" w:hint="default"/>
        <w:b/>
      </w:rPr>
    </w:lvl>
    <w:lvl w:ilvl="4">
      <w:start w:val="1"/>
      <w:numFmt w:val="decimal"/>
      <w:suff w:val="space"/>
      <w:lvlText w:val="%1.%2.%3.%4.%5."/>
      <w:lvlJc w:val="left"/>
      <w:pPr>
        <w:ind w:left="0" w:firstLine="0"/>
      </w:pPr>
      <w:rPr>
        <w:rFonts w:cs="Times New Roman" w:hint="default"/>
        <w:b/>
      </w:rPr>
    </w:lvl>
    <w:lvl w:ilvl="5">
      <w:start w:val="1"/>
      <w:numFmt w:val="decimal"/>
      <w:suff w:val="space"/>
      <w:lvlText w:val="%1.%2.%3.%4.%5.%6."/>
      <w:lvlJc w:val="left"/>
      <w:pPr>
        <w:ind w:left="0" w:firstLine="0"/>
      </w:pPr>
      <w:rPr>
        <w:rFonts w:cs="Times New Roman" w:hint="default"/>
      </w:rPr>
    </w:lvl>
    <w:lvl w:ilvl="6">
      <w:start w:val="1"/>
      <w:numFmt w:val="decimal"/>
      <w:suff w:val="space"/>
      <w:lvlText w:val="%1.%2.%3.%4.%5.%6.%7."/>
      <w:lvlJc w:val="left"/>
      <w:pPr>
        <w:ind w:left="0" w:firstLine="0"/>
      </w:pPr>
      <w:rPr>
        <w:rFonts w:cs="Times New Roman" w:hint="default"/>
      </w:rPr>
    </w:lvl>
    <w:lvl w:ilvl="7">
      <w:start w:val="1"/>
      <w:numFmt w:val="decimal"/>
      <w:suff w:val="space"/>
      <w:lvlText w:val="%1.%2.%3.%4.%5.%6.%7.%8."/>
      <w:lvlJc w:val="left"/>
      <w:pPr>
        <w:ind w:left="0" w:firstLine="0"/>
      </w:pPr>
      <w:rPr>
        <w:rFonts w:cs="Times New Roman" w:hint="default"/>
      </w:rPr>
    </w:lvl>
    <w:lvl w:ilvl="8">
      <w:start w:val="1"/>
      <w:numFmt w:val="decimal"/>
      <w:suff w:val="space"/>
      <w:lvlText w:val="%1.%2.%3.%4.%5.%6.%7.%8.%9."/>
      <w:lvlJc w:val="left"/>
      <w:pPr>
        <w:ind w:left="0" w:firstLine="0"/>
      </w:pPr>
      <w:rPr>
        <w:rFonts w:cs="Times New Roman" w:hint="default"/>
      </w:rPr>
    </w:lvl>
  </w:abstractNum>
  <w:abstractNum w:abstractNumId="32" w15:restartNumberingAfterBreak="0">
    <w:nsid w:val="5A245303"/>
    <w:multiLevelType w:val="hybridMultilevel"/>
    <w:tmpl w:val="BFD498E2"/>
    <w:lvl w:ilvl="0" w:tplc="A59257FA">
      <w:start w:val="1"/>
      <w:numFmt w:val="bullet"/>
      <w:suff w:val="space"/>
      <w:lvlText w:val=""/>
      <w:lvlJc w:val="left"/>
      <w:pPr>
        <w:ind w:left="0" w:firstLine="0"/>
      </w:pPr>
      <w:rPr>
        <w:rFonts w:ascii="Symbol" w:hAnsi="Symbol" w:hint="default"/>
        <w:sz w:val="20"/>
        <w:szCs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A4F413B"/>
    <w:multiLevelType w:val="hybridMultilevel"/>
    <w:tmpl w:val="403A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622525"/>
    <w:multiLevelType w:val="multilevel"/>
    <w:tmpl w:val="E9DAE10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5" w15:restartNumberingAfterBreak="0">
    <w:nsid w:val="5F0924E9"/>
    <w:multiLevelType w:val="hybridMultilevel"/>
    <w:tmpl w:val="9E6633E6"/>
    <w:lvl w:ilvl="0" w:tplc="D8920C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62192605"/>
    <w:multiLevelType w:val="multilevel"/>
    <w:tmpl w:val="8BC0AA88"/>
    <w:lvl w:ilvl="0">
      <w:start w:val="7"/>
      <w:numFmt w:val="decimal"/>
      <w:lvlText w:val="%1."/>
      <w:lvlJc w:val="left"/>
      <w:pPr>
        <w:ind w:left="360" w:hanging="360"/>
      </w:pPr>
      <w:rPr>
        <w:rFonts w:eastAsia="Calibri" w:hint="default"/>
      </w:rPr>
    </w:lvl>
    <w:lvl w:ilvl="1">
      <w:start w:val="1"/>
      <w:numFmt w:val="decimal"/>
      <w:lvlText w:val="%1.%2."/>
      <w:lvlJc w:val="left"/>
      <w:pPr>
        <w:ind w:left="660" w:hanging="360"/>
      </w:pPr>
      <w:rPr>
        <w:rFonts w:eastAsia="Calibri" w:hint="default"/>
      </w:rPr>
    </w:lvl>
    <w:lvl w:ilvl="2">
      <w:start w:val="1"/>
      <w:numFmt w:val="decimal"/>
      <w:lvlText w:val="%1.%2.%3."/>
      <w:lvlJc w:val="left"/>
      <w:pPr>
        <w:ind w:left="1320" w:hanging="720"/>
      </w:pPr>
      <w:rPr>
        <w:rFonts w:eastAsia="Calibri" w:hint="default"/>
      </w:rPr>
    </w:lvl>
    <w:lvl w:ilvl="3">
      <w:start w:val="1"/>
      <w:numFmt w:val="decimal"/>
      <w:lvlText w:val="%1.%2.%3.%4."/>
      <w:lvlJc w:val="left"/>
      <w:pPr>
        <w:ind w:left="1620" w:hanging="720"/>
      </w:pPr>
      <w:rPr>
        <w:rFonts w:eastAsia="Calibri" w:hint="default"/>
      </w:rPr>
    </w:lvl>
    <w:lvl w:ilvl="4">
      <w:start w:val="1"/>
      <w:numFmt w:val="decimal"/>
      <w:lvlText w:val="%1.%2.%3.%4.%5."/>
      <w:lvlJc w:val="left"/>
      <w:pPr>
        <w:ind w:left="2280" w:hanging="1080"/>
      </w:pPr>
      <w:rPr>
        <w:rFonts w:eastAsia="Calibri" w:hint="default"/>
      </w:rPr>
    </w:lvl>
    <w:lvl w:ilvl="5">
      <w:start w:val="1"/>
      <w:numFmt w:val="decimal"/>
      <w:lvlText w:val="%1.%2.%3.%4.%5.%6."/>
      <w:lvlJc w:val="left"/>
      <w:pPr>
        <w:ind w:left="2580" w:hanging="1080"/>
      </w:pPr>
      <w:rPr>
        <w:rFonts w:eastAsia="Calibri" w:hint="default"/>
      </w:rPr>
    </w:lvl>
    <w:lvl w:ilvl="6">
      <w:start w:val="1"/>
      <w:numFmt w:val="decimal"/>
      <w:lvlText w:val="%1.%2.%3.%4.%5.%6.%7."/>
      <w:lvlJc w:val="left"/>
      <w:pPr>
        <w:ind w:left="3240" w:hanging="1440"/>
      </w:pPr>
      <w:rPr>
        <w:rFonts w:eastAsia="Calibri" w:hint="default"/>
      </w:rPr>
    </w:lvl>
    <w:lvl w:ilvl="7">
      <w:start w:val="1"/>
      <w:numFmt w:val="decimal"/>
      <w:lvlText w:val="%1.%2.%3.%4.%5.%6.%7.%8."/>
      <w:lvlJc w:val="left"/>
      <w:pPr>
        <w:ind w:left="3540" w:hanging="1440"/>
      </w:pPr>
      <w:rPr>
        <w:rFonts w:eastAsia="Calibri" w:hint="default"/>
      </w:rPr>
    </w:lvl>
    <w:lvl w:ilvl="8">
      <w:start w:val="1"/>
      <w:numFmt w:val="decimal"/>
      <w:lvlText w:val="%1.%2.%3.%4.%5.%6.%7.%8.%9."/>
      <w:lvlJc w:val="left"/>
      <w:pPr>
        <w:ind w:left="4200" w:hanging="1800"/>
      </w:pPr>
      <w:rPr>
        <w:rFonts w:eastAsia="Calibri" w:hint="default"/>
      </w:rPr>
    </w:lvl>
  </w:abstractNum>
  <w:abstractNum w:abstractNumId="37"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8" w15:restartNumberingAfterBreak="0">
    <w:nsid w:val="7526745C"/>
    <w:multiLevelType w:val="hybridMultilevel"/>
    <w:tmpl w:val="8EFA851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5B44393"/>
    <w:multiLevelType w:val="multilevel"/>
    <w:tmpl w:val="9B3CEABC"/>
    <w:lvl w:ilvl="0">
      <w:start w:val="6"/>
      <w:numFmt w:val="decimal"/>
      <w:lvlText w:val="%1."/>
      <w:lvlJc w:val="left"/>
      <w:pPr>
        <w:ind w:left="643" w:hanging="360"/>
      </w:pPr>
      <w:rPr>
        <w:rFonts w:hint="default"/>
      </w:rPr>
    </w:lvl>
    <w:lvl w:ilvl="1">
      <w:start w:val="1"/>
      <w:numFmt w:val="decimal"/>
      <w:isLgl/>
      <w:lvlText w:val="%1.%2."/>
      <w:lvlJc w:val="left"/>
      <w:pPr>
        <w:ind w:left="643" w:hanging="360"/>
      </w:pPr>
      <w:rPr>
        <w:rFonts w:hint="default"/>
        <w:b w:val="0"/>
      </w:rPr>
    </w:lvl>
    <w:lvl w:ilvl="2">
      <w:start w:val="1"/>
      <w:numFmt w:val="decimal"/>
      <w:isLgl/>
      <w:lvlText w:val="%1.%2.%3."/>
      <w:lvlJc w:val="left"/>
      <w:pPr>
        <w:ind w:left="1003" w:hanging="720"/>
      </w:pPr>
      <w:rPr>
        <w:rFonts w:hint="default"/>
        <w:b w:val="0"/>
      </w:rPr>
    </w:lvl>
    <w:lvl w:ilvl="3">
      <w:start w:val="1"/>
      <w:numFmt w:val="decimal"/>
      <w:isLgl/>
      <w:lvlText w:val="%1.%2.%3.%4."/>
      <w:lvlJc w:val="left"/>
      <w:pPr>
        <w:ind w:left="1003" w:hanging="720"/>
      </w:pPr>
      <w:rPr>
        <w:rFonts w:hint="default"/>
        <w:b w:val="0"/>
      </w:rPr>
    </w:lvl>
    <w:lvl w:ilvl="4">
      <w:start w:val="1"/>
      <w:numFmt w:val="decimal"/>
      <w:isLgl/>
      <w:lvlText w:val="%1.%2.%3.%4.%5."/>
      <w:lvlJc w:val="left"/>
      <w:pPr>
        <w:ind w:left="1363" w:hanging="1080"/>
      </w:pPr>
      <w:rPr>
        <w:rFonts w:hint="default"/>
        <w:b w:val="0"/>
      </w:rPr>
    </w:lvl>
    <w:lvl w:ilvl="5">
      <w:start w:val="1"/>
      <w:numFmt w:val="decimal"/>
      <w:isLgl/>
      <w:lvlText w:val="%1.%2.%3.%4.%5.%6."/>
      <w:lvlJc w:val="left"/>
      <w:pPr>
        <w:ind w:left="1363" w:hanging="1080"/>
      </w:pPr>
      <w:rPr>
        <w:rFonts w:hint="default"/>
        <w:b w:val="0"/>
      </w:rPr>
    </w:lvl>
    <w:lvl w:ilvl="6">
      <w:start w:val="1"/>
      <w:numFmt w:val="decimal"/>
      <w:isLgl/>
      <w:lvlText w:val="%1.%2.%3.%4.%5.%6.%7."/>
      <w:lvlJc w:val="left"/>
      <w:pPr>
        <w:ind w:left="1723" w:hanging="1440"/>
      </w:pPr>
      <w:rPr>
        <w:rFonts w:hint="default"/>
        <w:b w:val="0"/>
      </w:rPr>
    </w:lvl>
    <w:lvl w:ilvl="7">
      <w:start w:val="1"/>
      <w:numFmt w:val="decimal"/>
      <w:isLgl/>
      <w:lvlText w:val="%1.%2.%3.%4.%5.%6.%7.%8."/>
      <w:lvlJc w:val="left"/>
      <w:pPr>
        <w:ind w:left="1723" w:hanging="1440"/>
      </w:pPr>
      <w:rPr>
        <w:rFonts w:hint="default"/>
        <w:b w:val="0"/>
      </w:rPr>
    </w:lvl>
    <w:lvl w:ilvl="8">
      <w:start w:val="1"/>
      <w:numFmt w:val="decimal"/>
      <w:isLgl/>
      <w:lvlText w:val="%1.%2.%3.%4.%5.%6.%7.%8.%9."/>
      <w:lvlJc w:val="left"/>
      <w:pPr>
        <w:ind w:left="2083" w:hanging="1800"/>
      </w:pPr>
      <w:rPr>
        <w:rFonts w:hint="default"/>
        <w:b w:val="0"/>
      </w:rPr>
    </w:lvl>
  </w:abstractNum>
  <w:abstractNum w:abstractNumId="40" w15:restartNumberingAfterBreak="0">
    <w:nsid w:val="7756712D"/>
    <w:multiLevelType w:val="hybridMultilevel"/>
    <w:tmpl w:val="DFCE5DB6"/>
    <w:lvl w:ilvl="0" w:tplc="A3C8B678">
      <w:start w:val="1"/>
      <w:numFmt w:val="decimal"/>
      <w:lvlText w:val="%1)"/>
      <w:lvlJc w:val="left"/>
      <w:pPr>
        <w:ind w:left="1287" w:hanging="360"/>
      </w:pPr>
      <w:rPr>
        <w:rFonts w:ascii="Times New Roman" w:eastAsia="Times New Roman" w:hAnsi="Times New Roman" w:cs="Times New Roman"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2" w15:restartNumberingAfterBreak="0">
    <w:nsid w:val="7C5817AB"/>
    <w:multiLevelType w:val="multilevel"/>
    <w:tmpl w:val="53B4906C"/>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1"/>
  </w:num>
  <w:num w:numId="2">
    <w:abstractNumId w:val="30"/>
  </w:num>
  <w:num w:numId="3">
    <w:abstractNumId w:val="38"/>
  </w:num>
  <w:num w:numId="4">
    <w:abstractNumId w:val="0"/>
  </w:num>
  <w:num w:numId="5">
    <w:abstractNumId w:val="20"/>
  </w:num>
  <w:num w:numId="6">
    <w:abstractNumId w:val="36"/>
  </w:num>
  <w:num w:numId="7">
    <w:abstractNumId w:val="4"/>
  </w:num>
  <w:num w:numId="8">
    <w:abstractNumId w:val="25"/>
  </w:num>
  <w:num w:numId="9">
    <w:abstractNumId w:val="21"/>
  </w:num>
  <w:num w:numId="10">
    <w:abstractNumId w:val="9"/>
  </w:num>
  <w:num w:numId="11">
    <w:abstractNumId w:val="1"/>
  </w:num>
  <w:num w:numId="12">
    <w:abstractNumId w:val="27"/>
  </w:num>
  <w:num w:numId="13">
    <w:abstractNumId w:val="12"/>
  </w:num>
  <w:num w:numId="14">
    <w:abstractNumId w:val="19"/>
  </w:num>
  <w:num w:numId="15">
    <w:abstractNumId w:val="39"/>
  </w:num>
  <w:num w:numId="16">
    <w:abstractNumId w:val="42"/>
  </w:num>
  <w:num w:numId="17">
    <w:abstractNumId w:val="23"/>
  </w:num>
  <w:num w:numId="18">
    <w:abstractNumId w:val="33"/>
  </w:num>
  <w:num w:numId="19">
    <w:abstractNumId w:val="37"/>
  </w:num>
  <w:num w:numId="20">
    <w:abstractNumId w:val="31"/>
  </w:num>
  <w:num w:numId="21">
    <w:abstractNumId w:val="32"/>
  </w:num>
  <w:num w:numId="22">
    <w:abstractNumId w:val="2"/>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8"/>
  </w:num>
  <w:num w:numId="26">
    <w:abstractNumId w:val="7"/>
  </w:num>
  <w:num w:numId="27">
    <w:abstractNumId w:val="26"/>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4"/>
  </w:num>
  <w:num w:numId="33">
    <w:abstractNumId w:val="22"/>
  </w:num>
  <w:num w:numId="34">
    <w:abstractNumId w:val="17"/>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11"/>
  </w:num>
  <w:num w:numId="38">
    <w:abstractNumId w:val="15"/>
  </w:num>
  <w:num w:numId="39">
    <w:abstractNumId w:val="13"/>
  </w:num>
  <w:num w:numId="40">
    <w:abstractNumId w:val="3"/>
  </w:num>
  <w:num w:numId="41">
    <w:abstractNumId w:val="8"/>
  </w:num>
  <w:num w:numId="42">
    <w:abstractNumId w:val="35"/>
  </w:num>
  <w:num w:numId="43">
    <w:abstractNumId w:val="40"/>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D3"/>
    <w:rsid w:val="000936AD"/>
    <w:rsid w:val="000D69E4"/>
    <w:rsid w:val="00183DCF"/>
    <w:rsid w:val="002717C8"/>
    <w:rsid w:val="003D19CD"/>
    <w:rsid w:val="0046655F"/>
    <w:rsid w:val="00492161"/>
    <w:rsid w:val="004C710D"/>
    <w:rsid w:val="00581351"/>
    <w:rsid w:val="006A4CF0"/>
    <w:rsid w:val="007752AF"/>
    <w:rsid w:val="007C59A6"/>
    <w:rsid w:val="00840020"/>
    <w:rsid w:val="008E0CA0"/>
    <w:rsid w:val="00B034A5"/>
    <w:rsid w:val="00CC24D3"/>
    <w:rsid w:val="00CF6F33"/>
    <w:rsid w:val="00D42106"/>
    <w:rsid w:val="00E91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6BF29"/>
  <w15:chartTrackingRefBased/>
  <w15:docId w15:val="{5876AFD1-0786-4982-A413-B3E04F76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
    <w:next w:val="a"/>
    <w:link w:val="10"/>
    <w:qFormat/>
    <w:rsid w:val="00CC24D3"/>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0">
    <w:name w:val="heading 2"/>
    <w:aliases w:val="H2,H2 Знак"/>
    <w:basedOn w:val="a"/>
    <w:next w:val="a"/>
    <w:link w:val="21"/>
    <w:qFormat/>
    <w:rsid w:val="00CC24D3"/>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aliases w:val=" Знак2,Знак2"/>
    <w:basedOn w:val="a"/>
    <w:next w:val="a"/>
    <w:link w:val="30"/>
    <w:qFormat/>
    <w:rsid w:val="00CC24D3"/>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styleId="40">
    <w:name w:val="heading 4"/>
    <w:basedOn w:val="a"/>
    <w:next w:val="a"/>
    <w:link w:val="41"/>
    <w:uiPriority w:val="9"/>
    <w:qFormat/>
    <w:rsid w:val="00CC24D3"/>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basedOn w:val="a"/>
    <w:next w:val="a"/>
    <w:link w:val="50"/>
    <w:uiPriority w:val="9"/>
    <w:qFormat/>
    <w:rsid w:val="00CC24D3"/>
    <w:pPr>
      <w:keepNext/>
      <w:spacing w:after="0" w:line="240" w:lineRule="auto"/>
      <w:outlineLvl w:val="4"/>
    </w:pPr>
    <w:rPr>
      <w:rFonts w:ascii="Times New Roman" w:eastAsia="Times New Roman" w:hAnsi="Times New Roman" w:cs="Times New Roman"/>
      <w:b/>
      <w:i/>
      <w:sz w:val="26"/>
      <w:szCs w:val="26"/>
      <w:lang w:eastAsia="ru-RU"/>
    </w:rPr>
  </w:style>
  <w:style w:type="paragraph" w:styleId="6">
    <w:name w:val="heading 6"/>
    <w:basedOn w:val="a"/>
    <w:next w:val="a"/>
    <w:link w:val="60"/>
    <w:uiPriority w:val="9"/>
    <w:qFormat/>
    <w:rsid w:val="00CC24D3"/>
    <w:pPr>
      <w:keepNext/>
      <w:spacing w:after="0" w:line="240" w:lineRule="auto"/>
      <w:ind w:firstLine="709"/>
      <w:jc w:val="right"/>
      <w:outlineLvl w:val="5"/>
    </w:pPr>
    <w:rPr>
      <w:rFonts w:ascii="Times New Roman" w:eastAsia="Times New Roman" w:hAnsi="Times New Roman" w:cs="Times New Roman"/>
      <w:b/>
      <w:sz w:val="26"/>
      <w:szCs w:val="26"/>
      <w:lang w:eastAsia="ru-RU"/>
    </w:rPr>
  </w:style>
  <w:style w:type="paragraph" w:styleId="7">
    <w:name w:val="heading 7"/>
    <w:basedOn w:val="a"/>
    <w:next w:val="a"/>
    <w:link w:val="70"/>
    <w:qFormat/>
    <w:rsid w:val="00CC24D3"/>
    <w:pPr>
      <w:tabs>
        <w:tab w:val="num" w:pos="3469"/>
      </w:tabs>
      <w:spacing w:before="240" w:after="60" w:line="240" w:lineRule="auto"/>
      <w:ind w:left="3469" w:hanging="1296"/>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
    <w:qFormat/>
    <w:rsid w:val="00CC24D3"/>
    <w:pPr>
      <w:keepNext/>
      <w:keepLines/>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qFormat/>
    <w:rsid w:val="00CC24D3"/>
    <w:pPr>
      <w:keepNext/>
      <w:overflowPunct w:val="0"/>
      <w:autoSpaceDE w:val="0"/>
      <w:autoSpaceDN w:val="0"/>
      <w:adjustRightInd w:val="0"/>
      <w:spacing w:after="0" w:line="240" w:lineRule="auto"/>
      <w:jc w:val="center"/>
      <w:outlineLvl w:val="8"/>
    </w:pPr>
    <w:rPr>
      <w:rFonts w:ascii="Times New Roman" w:eastAsia="Times New Roman" w:hAnsi="Times New Roman" w:cs="Times New Roman"/>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C24D3"/>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0"/>
    <w:link w:val="20"/>
    <w:rsid w:val="00CC24D3"/>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0"/>
    <w:link w:val="3"/>
    <w:rsid w:val="00CC24D3"/>
    <w:rPr>
      <w:rFonts w:ascii="Cambria" w:eastAsia="Times New Roman" w:hAnsi="Cambria" w:cs="Times New Roman"/>
      <w:b/>
      <w:bCs/>
      <w:color w:val="4F81BD"/>
      <w:sz w:val="24"/>
      <w:szCs w:val="24"/>
      <w:lang w:eastAsia="ru-RU"/>
    </w:rPr>
  </w:style>
  <w:style w:type="character" w:customStyle="1" w:styleId="41">
    <w:name w:val="Заголовок 4 Знак"/>
    <w:basedOn w:val="a0"/>
    <w:link w:val="40"/>
    <w:uiPriority w:val="9"/>
    <w:rsid w:val="00CC24D3"/>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CC24D3"/>
    <w:rPr>
      <w:rFonts w:ascii="Times New Roman" w:eastAsia="Times New Roman" w:hAnsi="Times New Roman" w:cs="Times New Roman"/>
      <w:b/>
      <w:i/>
      <w:sz w:val="26"/>
      <w:szCs w:val="26"/>
      <w:lang w:eastAsia="ru-RU"/>
    </w:rPr>
  </w:style>
  <w:style w:type="character" w:customStyle="1" w:styleId="60">
    <w:name w:val="Заголовок 6 Знак"/>
    <w:basedOn w:val="a0"/>
    <w:link w:val="6"/>
    <w:uiPriority w:val="9"/>
    <w:rsid w:val="00CC24D3"/>
    <w:rPr>
      <w:rFonts w:ascii="Times New Roman" w:eastAsia="Times New Roman" w:hAnsi="Times New Roman" w:cs="Times New Roman"/>
      <w:b/>
      <w:sz w:val="26"/>
      <w:szCs w:val="26"/>
      <w:lang w:eastAsia="ru-RU"/>
    </w:rPr>
  </w:style>
  <w:style w:type="character" w:customStyle="1" w:styleId="70">
    <w:name w:val="Заголовок 7 Знак"/>
    <w:basedOn w:val="a0"/>
    <w:link w:val="7"/>
    <w:rsid w:val="00CC24D3"/>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CC24D3"/>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CC24D3"/>
    <w:rPr>
      <w:rFonts w:ascii="Times New Roman" w:eastAsia="Times New Roman" w:hAnsi="Times New Roman" w:cs="Times New Roman"/>
      <w:bCs/>
      <w:i/>
      <w:iCs/>
      <w:sz w:val="26"/>
      <w:szCs w:val="26"/>
      <w:lang w:eastAsia="ru-RU"/>
    </w:rPr>
  </w:style>
  <w:style w:type="numbering" w:customStyle="1" w:styleId="11">
    <w:name w:val="Нет списка1"/>
    <w:next w:val="a2"/>
    <w:uiPriority w:val="99"/>
    <w:semiHidden/>
    <w:unhideWhenUsed/>
    <w:rsid w:val="00CC24D3"/>
  </w:style>
  <w:style w:type="paragraph" w:customStyle="1" w:styleId="110">
    <w:name w:val="заголовок 11"/>
    <w:basedOn w:val="a"/>
    <w:next w:val="a"/>
    <w:rsid w:val="00CC24D3"/>
    <w:pPr>
      <w:keepNext/>
      <w:snapToGrid w:val="0"/>
      <w:spacing w:after="0" w:line="240" w:lineRule="auto"/>
      <w:jc w:val="center"/>
    </w:pPr>
    <w:rPr>
      <w:rFonts w:ascii="Times New Roman" w:eastAsia="Times New Roman" w:hAnsi="Times New Roman" w:cs="Times New Roman"/>
      <w:sz w:val="24"/>
      <w:szCs w:val="20"/>
      <w:lang w:eastAsia="ru-RU"/>
    </w:rPr>
  </w:style>
  <w:style w:type="paragraph" w:customStyle="1" w:styleId="rvps1">
    <w:name w:val="rvps1"/>
    <w:basedOn w:val="a"/>
    <w:rsid w:val="00CC24D3"/>
    <w:pPr>
      <w:spacing w:after="0" w:line="240" w:lineRule="auto"/>
      <w:jc w:val="center"/>
    </w:pPr>
    <w:rPr>
      <w:rFonts w:ascii="Times New Roman" w:eastAsia="Times New Roman" w:hAnsi="Times New Roman" w:cs="Times New Roman"/>
      <w:sz w:val="24"/>
      <w:szCs w:val="24"/>
      <w:lang w:eastAsia="ru-RU"/>
    </w:rPr>
  </w:style>
  <w:style w:type="character" w:styleId="a3">
    <w:name w:val="Hyperlink"/>
    <w:uiPriority w:val="99"/>
    <w:unhideWhenUsed/>
    <w:rsid w:val="00CC24D3"/>
    <w:rPr>
      <w:color w:val="0000FF"/>
      <w:u w:val="single"/>
    </w:rPr>
  </w:style>
  <w:style w:type="paragraph" w:styleId="a4">
    <w:name w:val="List Paragraph"/>
    <w:basedOn w:val="a"/>
    <w:uiPriority w:val="34"/>
    <w:qFormat/>
    <w:rsid w:val="00CC24D3"/>
    <w:pPr>
      <w:spacing w:after="0" w:line="240" w:lineRule="auto"/>
      <w:ind w:left="720"/>
      <w:contextualSpacing/>
    </w:pPr>
    <w:rPr>
      <w:rFonts w:ascii="Times New Roman" w:eastAsia="Times New Roman" w:hAnsi="Times New Roman" w:cs="Times New Roman"/>
      <w:sz w:val="24"/>
      <w:szCs w:val="24"/>
      <w:lang w:eastAsia="ru-RU"/>
    </w:rPr>
  </w:style>
  <w:style w:type="paragraph" w:styleId="12">
    <w:name w:val="toc 1"/>
    <w:basedOn w:val="a"/>
    <w:next w:val="a"/>
    <w:autoRedefine/>
    <w:uiPriority w:val="39"/>
    <w:qFormat/>
    <w:rsid w:val="00CC24D3"/>
    <w:pPr>
      <w:spacing w:after="0" w:line="240" w:lineRule="auto"/>
      <w:ind w:firstLine="34"/>
    </w:pPr>
    <w:rPr>
      <w:rFonts w:ascii="Times New Roman" w:eastAsia="Times New Roman" w:hAnsi="Times New Roman" w:cs="Times New Roman"/>
      <w:sz w:val="24"/>
      <w:szCs w:val="24"/>
      <w:lang w:eastAsia="ru-RU"/>
    </w:rPr>
  </w:style>
  <w:style w:type="paragraph" w:styleId="2">
    <w:name w:val="toc 2"/>
    <w:basedOn w:val="a"/>
    <w:next w:val="a"/>
    <w:autoRedefine/>
    <w:uiPriority w:val="39"/>
    <w:qFormat/>
    <w:rsid w:val="00CC24D3"/>
    <w:pPr>
      <w:numPr>
        <w:numId w:val="1"/>
      </w:numPr>
      <w:tabs>
        <w:tab w:val="right" w:leader="dot" w:pos="10196"/>
      </w:tabs>
      <w:spacing w:after="0" w:line="240" w:lineRule="auto"/>
      <w:ind w:left="0"/>
    </w:pPr>
    <w:rPr>
      <w:rFonts w:ascii="Times New Roman" w:eastAsia="MS Mincho" w:hAnsi="Times New Roman" w:cs="Times New Roman"/>
      <w:b/>
      <w:i/>
      <w:iCs/>
      <w:noProof/>
      <w:sz w:val="24"/>
      <w:szCs w:val="24"/>
      <w:lang w:val="x-none" w:eastAsia="x-none"/>
    </w:rPr>
  </w:style>
  <w:style w:type="paragraph" w:styleId="a5">
    <w:name w:val="header"/>
    <w:basedOn w:val="a"/>
    <w:link w:val="a6"/>
    <w:uiPriority w:val="99"/>
    <w:unhideWhenUsed/>
    <w:rsid w:val="00CC24D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CC24D3"/>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C24D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CC24D3"/>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CC24D3"/>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CC24D3"/>
    <w:rPr>
      <w:rFonts w:ascii="Tahoma" w:eastAsia="Times New Roman" w:hAnsi="Tahoma" w:cs="Tahoma"/>
      <w:sz w:val="16"/>
      <w:szCs w:val="16"/>
      <w:lang w:eastAsia="ru-RU"/>
    </w:rPr>
  </w:style>
  <w:style w:type="table" w:styleId="ab">
    <w:name w:val="Table Grid"/>
    <w:basedOn w:val="a1"/>
    <w:uiPriority w:val="59"/>
    <w:rsid w:val="00CC24D3"/>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Обычный (Web),Обычный (веб) Знак Знак,Обычный (Web) Знак Знак Знак"/>
    <w:basedOn w:val="a"/>
    <w:link w:val="ad"/>
    <w:rsid w:val="00CC24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mes12">
    <w:name w:val="Times 12"/>
    <w:basedOn w:val="a"/>
    <w:uiPriority w:val="99"/>
    <w:qFormat/>
    <w:rsid w:val="00CC24D3"/>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rvps9">
    <w:name w:val="rvps9"/>
    <w:basedOn w:val="a"/>
    <w:rsid w:val="00CC24D3"/>
    <w:pPr>
      <w:spacing w:after="0" w:line="240" w:lineRule="auto"/>
      <w:jc w:val="both"/>
    </w:pPr>
    <w:rPr>
      <w:rFonts w:ascii="Times New Roman" w:eastAsia="Times New Roman" w:hAnsi="Times New Roman" w:cs="Times New Roman"/>
      <w:sz w:val="24"/>
      <w:szCs w:val="24"/>
      <w:lang w:eastAsia="ru-RU"/>
    </w:rPr>
  </w:style>
  <w:style w:type="paragraph" w:customStyle="1" w:styleId="31">
    <w:name w:val="Стиль3"/>
    <w:basedOn w:val="22"/>
    <w:rsid w:val="00CC24D3"/>
    <w:pPr>
      <w:widowControl w:val="0"/>
      <w:tabs>
        <w:tab w:val="num" w:pos="1307"/>
      </w:tabs>
      <w:adjustRightInd w:val="0"/>
      <w:spacing w:after="0" w:line="240" w:lineRule="auto"/>
      <w:ind w:left="1080"/>
      <w:jc w:val="both"/>
    </w:pPr>
    <w:rPr>
      <w:szCs w:val="20"/>
    </w:rPr>
  </w:style>
  <w:style w:type="paragraph" w:styleId="22">
    <w:name w:val="Body Text Indent 2"/>
    <w:basedOn w:val="a"/>
    <w:link w:val="23"/>
    <w:uiPriority w:val="99"/>
    <w:semiHidden/>
    <w:unhideWhenUsed/>
    <w:rsid w:val="00CC24D3"/>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C24D3"/>
    <w:rPr>
      <w:rFonts w:ascii="Times New Roman" w:eastAsia="Times New Roman" w:hAnsi="Times New Roman" w:cs="Times New Roman"/>
      <w:sz w:val="24"/>
      <w:szCs w:val="24"/>
      <w:lang w:eastAsia="ru-RU"/>
    </w:rPr>
  </w:style>
  <w:style w:type="paragraph" w:styleId="ae">
    <w:name w:val="Plain Text"/>
    <w:basedOn w:val="a"/>
    <w:link w:val="af"/>
    <w:rsid w:val="00CC24D3"/>
    <w:pPr>
      <w:snapToGrid w:val="0"/>
      <w:spacing w:after="0" w:line="240" w:lineRule="auto"/>
    </w:pPr>
    <w:rPr>
      <w:rFonts w:ascii="Courier New" w:eastAsia="Times New Roman" w:hAnsi="Courier New" w:cs="Times New Roman"/>
      <w:sz w:val="20"/>
      <w:szCs w:val="20"/>
      <w:lang w:eastAsia="ru-RU"/>
    </w:rPr>
  </w:style>
  <w:style w:type="character" w:customStyle="1" w:styleId="af">
    <w:name w:val="Текст Знак"/>
    <w:basedOn w:val="a0"/>
    <w:link w:val="ae"/>
    <w:rsid w:val="00CC24D3"/>
    <w:rPr>
      <w:rFonts w:ascii="Courier New" w:eastAsia="Times New Roman" w:hAnsi="Courier New" w:cs="Times New Roman"/>
      <w:sz w:val="20"/>
      <w:szCs w:val="20"/>
      <w:lang w:eastAsia="ru-RU"/>
    </w:rPr>
  </w:style>
  <w:style w:type="paragraph" w:customStyle="1" w:styleId="af0">
    <w:name w:val="Таблица шапка"/>
    <w:basedOn w:val="a"/>
    <w:rsid w:val="00CC24D3"/>
    <w:pPr>
      <w:keepNext/>
      <w:snapToGrid w:val="0"/>
      <w:spacing w:before="40" w:after="40" w:line="240" w:lineRule="auto"/>
      <w:ind w:left="57" w:right="57"/>
    </w:pPr>
    <w:rPr>
      <w:rFonts w:ascii="Times New Roman" w:eastAsia="Times New Roman" w:hAnsi="Times New Roman" w:cs="Times New Roman"/>
      <w:szCs w:val="20"/>
      <w:lang w:eastAsia="ru-RU"/>
    </w:rPr>
  </w:style>
  <w:style w:type="paragraph" w:customStyle="1" w:styleId="af1">
    <w:name w:val="Таблица текст"/>
    <w:basedOn w:val="a"/>
    <w:rsid w:val="00CC24D3"/>
    <w:pPr>
      <w:snapToGrid w:val="0"/>
      <w:spacing w:before="40" w:after="40" w:line="240" w:lineRule="auto"/>
      <w:ind w:left="57" w:right="57"/>
    </w:pPr>
    <w:rPr>
      <w:rFonts w:ascii="Times New Roman" w:eastAsia="Times New Roman" w:hAnsi="Times New Roman" w:cs="Times New Roman"/>
      <w:sz w:val="24"/>
      <w:szCs w:val="20"/>
      <w:lang w:eastAsia="ru-RU"/>
    </w:rPr>
  </w:style>
  <w:style w:type="character" w:customStyle="1" w:styleId="13">
    <w:name w:val="Ариал Знак1"/>
    <w:link w:val="af2"/>
    <w:locked/>
    <w:rsid w:val="00CC24D3"/>
    <w:rPr>
      <w:rFonts w:ascii="Arial" w:hAnsi="Arial" w:cs="Arial"/>
    </w:rPr>
  </w:style>
  <w:style w:type="paragraph" w:customStyle="1" w:styleId="af2">
    <w:name w:val="Ариал"/>
    <w:basedOn w:val="a"/>
    <w:link w:val="13"/>
    <w:rsid w:val="00CC24D3"/>
    <w:pPr>
      <w:spacing w:before="120" w:after="120" w:line="360" w:lineRule="auto"/>
      <w:ind w:firstLine="851"/>
      <w:jc w:val="both"/>
    </w:pPr>
    <w:rPr>
      <w:rFonts w:ascii="Arial" w:hAnsi="Arial" w:cs="Arial"/>
    </w:rPr>
  </w:style>
  <w:style w:type="paragraph" w:customStyle="1" w:styleId="af3">
    <w:name w:val="Пункт б/н"/>
    <w:basedOn w:val="a"/>
    <w:rsid w:val="00CC24D3"/>
    <w:pPr>
      <w:tabs>
        <w:tab w:val="left" w:pos="1134"/>
      </w:tabs>
      <w:snapToGrid w:val="0"/>
      <w:spacing w:after="0" w:line="360" w:lineRule="auto"/>
      <w:ind w:firstLine="567"/>
      <w:jc w:val="both"/>
    </w:pPr>
    <w:rPr>
      <w:rFonts w:ascii="Times New Roman" w:eastAsia="Times New Roman" w:hAnsi="Times New Roman" w:cs="Times New Roman"/>
      <w:bCs/>
      <w:lang w:eastAsia="ru-RU"/>
    </w:rPr>
  </w:style>
  <w:style w:type="character" w:customStyle="1" w:styleId="af4">
    <w:name w:val="Ариал Таблица Знак"/>
    <w:link w:val="af5"/>
    <w:locked/>
    <w:rsid w:val="00CC24D3"/>
    <w:rPr>
      <w:rFonts w:ascii="Arial" w:hAnsi="Arial" w:cs="Arial"/>
    </w:rPr>
  </w:style>
  <w:style w:type="paragraph" w:customStyle="1" w:styleId="af5">
    <w:name w:val="Ариал Таблица"/>
    <w:basedOn w:val="af2"/>
    <w:link w:val="af4"/>
    <w:rsid w:val="00CC24D3"/>
    <w:pPr>
      <w:widowControl w:val="0"/>
      <w:adjustRightInd w:val="0"/>
      <w:spacing w:before="0" w:after="0" w:line="240" w:lineRule="auto"/>
      <w:ind w:firstLine="0"/>
    </w:pPr>
  </w:style>
  <w:style w:type="paragraph" w:styleId="af6">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7"/>
    <w:unhideWhenUsed/>
    <w:rsid w:val="00CC24D3"/>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6"/>
    <w:rsid w:val="00CC24D3"/>
    <w:rPr>
      <w:rFonts w:ascii="Times New Roman" w:eastAsia="Times New Roman" w:hAnsi="Times New Roman" w:cs="Times New Roman"/>
      <w:sz w:val="20"/>
      <w:szCs w:val="20"/>
      <w:lang w:eastAsia="ru-RU"/>
    </w:rPr>
  </w:style>
  <w:style w:type="character" w:styleId="af8">
    <w:name w:val="footnote reference"/>
    <w:unhideWhenUsed/>
    <w:rsid w:val="00CC24D3"/>
    <w:rPr>
      <w:vertAlign w:val="superscript"/>
    </w:rPr>
  </w:style>
  <w:style w:type="paragraph" w:customStyle="1" w:styleId="ConsPlusNormal">
    <w:name w:val="ConsPlusNormal"/>
    <w:rsid w:val="00CC24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9">
    <w:name w:val="page number"/>
    <w:basedOn w:val="a0"/>
    <w:rsid w:val="00CC24D3"/>
  </w:style>
  <w:style w:type="paragraph" w:customStyle="1" w:styleId="rvps46">
    <w:name w:val="rvps46"/>
    <w:basedOn w:val="a"/>
    <w:rsid w:val="00CC24D3"/>
    <w:pPr>
      <w:spacing w:before="120" w:after="120" w:line="240" w:lineRule="auto"/>
    </w:pPr>
    <w:rPr>
      <w:rFonts w:ascii="Times New Roman" w:eastAsia="Times New Roman" w:hAnsi="Times New Roman" w:cs="Times New Roman"/>
      <w:sz w:val="24"/>
      <w:szCs w:val="24"/>
      <w:lang w:eastAsia="ru-RU"/>
    </w:rPr>
  </w:style>
  <w:style w:type="character" w:styleId="afa">
    <w:name w:val="annotation reference"/>
    <w:uiPriority w:val="99"/>
    <w:unhideWhenUsed/>
    <w:rsid w:val="00CC24D3"/>
    <w:rPr>
      <w:sz w:val="16"/>
      <w:szCs w:val="16"/>
    </w:rPr>
  </w:style>
  <w:style w:type="paragraph" w:styleId="afb">
    <w:name w:val="annotation text"/>
    <w:basedOn w:val="a"/>
    <w:link w:val="afc"/>
    <w:uiPriority w:val="99"/>
    <w:unhideWhenUsed/>
    <w:rsid w:val="00CC24D3"/>
    <w:pPr>
      <w:spacing w:after="0" w:line="240" w:lineRule="auto"/>
    </w:pPr>
    <w:rPr>
      <w:rFonts w:ascii="Times New Roman" w:eastAsia="Times New Roman" w:hAnsi="Times New Roman" w:cs="Times New Roman"/>
      <w:sz w:val="20"/>
      <w:szCs w:val="20"/>
      <w:lang w:eastAsia="ru-RU"/>
    </w:rPr>
  </w:style>
  <w:style w:type="character" w:customStyle="1" w:styleId="afc">
    <w:name w:val="Текст примечания Знак"/>
    <w:basedOn w:val="a0"/>
    <w:link w:val="afb"/>
    <w:uiPriority w:val="99"/>
    <w:rsid w:val="00CC24D3"/>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unhideWhenUsed/>
    <w:rsid w:val="00CC24D3"/>
    <w:rPr>
      <w:b/>
      <w:bCs/>
    </w:rPr>
  </w:style>
  <w:style w:type="character" w:customStyle="1" w:styleId="afe">
    <w:name w:val="Тема примечания Знак"/>
    <w:basedOn w:val="afc"/>
    <w:link w:val="afd"/>
    <w:uiPriority w:val="99"/>
    <w:semiHidden/>
    <w:rsid w:val="00CC24D3"/>
    <w:rPr>
      <w:rFonts w:ascii="Times New Roman" w:eastAsia="Times New Roman" w:hAnsi="Times New Roman" w:cs="Times New Roman"/>
      <w:b/>
      <w:bCs/>
      <w:sz w:val="20"/>
      <w:szCs w:val="20"/>
      <w:lang w:eastAsia="ru-RU"/>
    </w:rPr>
  </w:style>
  <w:style w:type="paragraph" w:styleId="aff">
    <w:name w:val="Body Text Indent"/>
    <w:basedOn w:val="a"/>
    <w:link w:val="aff0"/>
    <w:uiPriority w:val="99"/>
    <w:unhideWhenUsed/>
    <w:rsid w:val="00CC24D3"/>
    <w:pPr>
      <w:spacing w:after="0" w:line="240" w:lineRule="auto"/>
      <w:ind w:firstLine="567"/>
      <w:jc w:val="both"/>
    </w:pPr>
    <w:rPr>
      <w:rFonts w:ascii="Times New Roman" w:eastAsia="Times New Roman" w:hAnsi="Times New Roman" w:cs="Times New Roman"/>
      <w:b/>
      <w:sz w:val="26"/>
      <w:szCs w:val="26"/>
      <w:lang w:eastAsia="ru-RU"/>
    </w:rPr>
  </w:style>
  <w:style w:type="character" w:customStyle="1" w:styleId="aff0">
    <w:name w:val="Основной текст с отступом Знак"/>
    <w:basedOn w:val="a0"/>
    <w:link w:val="aff"/>
    <w:uiPriority w:val="99"/>
    <w:rsid w:val="00CC24D3"/>
    <w:rPr>
      <w:rFonts w:ascii="Times New Roman" w:eastAsia="Times New Roman" w:hAnsi="Times New Roman" w:cs="Times New Roman"/>
      <w:b/>
      <w:sz w:val="26"/>
      <w:szCs w:val="26"/>
      <w:lang w:eastAsia="ru-RU"/>
    </w:rPr>
  </w:style>
  <w:style w:type="paragraph" w:styleId="aff1">
    <w:name w:val="Body Text"/>
    <w:basedOn w:val="a"/>
    <w:link w:val="aff2"/>
    <w:uiPriority w:val="99"/>
    <w:unhideWhenUsed/>
    <w:rsid w:val="00CC24D3"/>
    <w:pPr>
      <w:spacing w:after="0" w:line="240" w:lineRule="auto"/>
    </w:pPr>
    <w:rPr>
      <w:rFonts w:ascii="Times New Roman" w:eastAsia="Times New Roman" w:hAnsi="Times New Roman" w:cs="Times New Roman"/>
      <w:i/>
      <w:sz w:val="26"/>
      <w:szCs w:val="26"/>
      <w:lang w:eastAsia="ru-RU"/>
    </w:rPr>
  </w:style>
  <w:style w:type="character" w:customStyle="1" w:styleId="aff2">
    <w:name w:val="Основной текст Знак"/>
    <w:basedOn w:val="a0"/>
    <w:link w:val="aff1"/>
    <w:uiPriority w:val="99"/>
    <w:rsid w:val="00CC24D3"/>
    <w:rPr>
      <w:rFonts w:ascii="Times New Roman" w:eastAsia="Times New Roman" w:hAnsi="Times New Roman" w:cs="Times New Roman"/>
      <w:i/>
      <w:sz w:val="26"/>
      <w:szCs w:val="26"/>
      <w:lang w:eastAsia="ru-RU"/>
    </w:rPr>
  </w:style>
  <w:style w:type="paragraph" w:styleId="24">
    <w:name w:val="Body Text 2"/>
    <w:basedOn w:val="a"/>
    <w:link w:val="25"/>
    <w:uiPriority w:val="99"/>
    <w:unhideWhenUsed/>
    <w:rsid w:val="00CC24D3"/>
    <w:pPr>
      <w:spacing w:after="0" w:line="240" w:lineRule="auto"/>
    </w:pPr>
    <w:rPr>
      <w:rFonts w:ascii="Times New Roman" w:eastAsia="Times New Roman" w:hAnsi="Times New Roman" w:cs="Times New Roman"/>
      <w:i/>
      <w:color w:val="FF0000"/>
      <w:sz w:val="26"/>
      <w:szCs w:val="26"/>
      <w:lang w:eastAsia="ru-RU"/>
    </w:rPr>
  </w:style>
  <w:style w:type="character" w:customStyle="1" w:styleId="25">
    <w:name w:val="Основной текст 2 Знак"/>
    <w:basedOn w:val="a0"/>
    <w:link w:val="24"/>
    <w:uiPriority w:val="99"/>
    <w:rsid w:val="00CC24D3"/>
    <w:rPr>
      <w:rFonts w:ascii="Times New Roman" w:eastAsia="Times New Roman" w:hAnsi="Times New Roman" w:cs="Times New Roman"/>
      <w:i/>
      <w:color w:val="FF0000"/>
      <w:sz w:val="26"/>
      <w:szCs w:val="26"/>
      <w:lang w:eastAsia="ru-RU"/>
    </w:rPr>
  </w:style>
  <w:style w:type="paragraph" w:customStyle="1" w:styleId="aff3">
    <w:name w:val="Пункт"/>
    <w:basedOn w:val="a"/>
    <w:rsid w:val="00CC24D3"/>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PlusNonformat">
    <w:name w:val="ConsPlusNonformat"/>
    <w:rsid w:val="00CC24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4">
    <w:name w:val="TOC Heading"/>
    <w:basedOn w:val="1"/>
    <w:next w:val="a"/>
    <w:uiPriority w:val="39"/>
    <w:qFormat/>
    <w:rsid w:val="00CC24D3"/>
    <w:pPr>
      <w:spacing w:line="276" w:lineRule="auto"/>
      <w:outlineLvl w:val="9"/>
    </w:pPr>
  </w:style>
  <w:style w:type="paragraph" w:styleId="32">
    <w:name w:val="toc 3"/>
    <w:basedOn w:val="a"/>
    <w:next w:val="a"/>
    <w:autoRedefine/>
    <w:uiPriority w:val="39"/>
    <w:unhideWhenUsed/>
    <w:qFormat/>
    <w:rsid w:val="00CC24D3"/>
    <w:pPr>
      <w:spacing w:after="100" w:line="276" w:lineRule="auto"/>
      <w:ind w:left="440"/>
    </w:pPr>
    <w:rPr>
      <w:rFonts w:ascii="Calibri" w:eastAsia="Times New Roman" w:hAnsi="Calibri" w:cs="Times New Roman"/>
      <w:lang w:eastAsia="ru-RU"/>
    </w:rPr>
  </w:style>
  <w:style w:type="paragraph" w:styleId="33">
    <w:name w:val="Body Text 3"/>
    <w:basedOn w:val="a"/>
    <w:link w:val="34"/>
    <w:uiPriority w:val="99"/>
    <w:unhideWhenUsed/>
    <w:rsid w:val="00CC24D3"/>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customStyle="1" w:styleId="34">
    <w:name w:val="Основной текст 3 Знак"/>
    <w:basedOn w:val="a0"/>
    <w:link w:val="33"/>
    <w:uiPriority w:val="99"/>
    <w:rsid w:val="00CC24D3"/>
    <w:rPr>
      <w:rFonts w:ascii="Times New Roman" w:eastAsia="Times New Roman" w:hAnsi="Times New Roman" w:cs="Times New Roman"/>
      <w:sz w:val="26"/>
      <w:szCs w:val="26"/>
      <w:lang w:eastAsia="ru-RU"/>
    </w:rPr>
  </w:style>
  <w:style w:type="paragraph" w:styleId="35">
    <w:name w:val="Body Text Indent 3"/>
    <w:basedOn w:val="a"/>
    <w:link w:val="36"/>
    <w:uiPriority w:val="99"/>
    <w:unhideWhenUsed/>
    <w:rsid w:val="00CC24D3"/>
    <w:pPr>
      <w:tabs>
        <w:tab w:val="num" w:pos="1200"/>
      </w:tabs>
      <w:spacing w:after="0" w:line="240" w:lineRule="auto"/>
      <w:ind w:left="16"/>
      <w:jc w:val="both"/>
    </w:pPr>
    <w:rPr>
      <w:rFonts w:ascii="Times New Roman" w:eastAsia="Times New Roman" w:hAnsi="Times New Roman" w:cs="Times New Roman"/>
      <w:i/>
      <w:color w:val="808080"/>
      <w:sz w:val="24"/>
      <w:szCs w:val="24"/>
      <w:lang w:eastAsia="ru-RU"/>
    </w:rPr>
  </w:style>
  <w:style w:type="character" w:customStyle="1" w:styleId="36">
    <w:name w:val="Основной текст с отступом 3 Знак"/>
    <w:basedOn w:val="a0"/>
    <w:link w:val="35"/>
    <w:uiPriority w:val="99"/>
    <w:rsid w:val="00CC24D3"/>
    <w:rPr>
      <w:rFonts w:ascii="Times New Roman" w:eastAsia="Times New Roman" w:hAnsi="Times New Roman" w:cs="Times New Roman"/>
      <w:i/>
      <w:color w:val="808080"/>
      <w:sz w:val="24"/>
      <w:szCs w:val="24"/>
      <w:lang w:eastAsia="ru-RU"/>
    </w:rPr>
  </w:style>
  <w:style w:type="character" w:customStyle="1" w:styleId="ad">
    <w:name w:val="Обычный (веб) Знак"/>
    <w:aliases w:val="Обычный (Web) Знак,Обычный (веб) Знак Знак Знак,Обычный (Web) Знак Знак Знак Знак"/>
    <w:link w:val="ac"/>
    <w:locked/>
    <w:rsid w:val="00CC24D3"/>
    <w:rPr>
      <w:rFonts w:ascii="Times New Roman" w:eastAsia="Times New Roman" w:hAnsi="Times New Roman" w:cs="Times New Roman"/>
      <w:sz w:val="24"/>
      <w:szCs w:val="24"/>
      <w:lang w:eastAsia="ru-RU"/>
    </w:rPr>
  </w:style>
  <w:style w:type="paragraph" w:styleId="aff5">
    <w:name w:val="Block Text"/>
    <w:basedOn w:val="a"/>
    <w:uiPriority w:val="99"/>
    <w:unhideWhenUsed/>
    <w:rsid w:val="00CC24D3"/>
    <w:pPr>
      <w:tabs>
        <w:tab w:val="left" w:pos="16"/>
      </w:tabs>
      <w:spacing w:after="200" w:line="276" w:lineRule="auto"/>
      <w:ind w:left="16" w:right="113"/>
      <w:contextualSpacing/>
      <w:jc w:val="both"/>
    </w:pPr>
    <w:rPr>
      <w:rFonts w:ascii="Times New Roman" w:eastAsia="Times New Roman" w:hAnsi="Times New Roman" w:cs="Times New Roman"/>
      <w:sz w:val="26"/>
      <w:szCs w:val="26"/>
    </w:rPr>
  </w:style>
  <w:style w:type="paragraph" w:customStyle="1" w:styleId="26">
    <w:name w:val="çàãîëîâîê 2"/>
    <w:basedOn w:val="a"/>
    <w:next w:val="a"/>
    <w:rsid w:val="00CC24D3"/>
    <w:pPr>
      <w:keepNext/>
      <w:spacing w:after="0" w:line="240" w:lineRule="auto"/>
      <w:jc w:val="both"/>
    </w:pPr>
    <w:rPr>
      <w:rFonts w:ascii="Times New Roman" w:eastAsia="Times New Roman" w:hAnsi="Times New Roman" w:cs="Times New Roman"/>
      <w:sz w:val="24"/>
      <w:szCs w:val="20"/>
      <w:lang w:val="en-GB" w:eastAsia="ru-RU"/>
    </w:rPr>
  </w:style>
  <w:style w:type="paragraph" w:customStyle="1" w:styleId="14">
    <w:name w:val="Абзац списка1"/>
    <w:basedOn w:val="a"/>
    <w:rsid w:val="00CC24D3"/>
    <w:pPr>
      <w:spacing w:after="200" w:line="276" w:lineRule="auto"/>
      <w:ind w:left="720"/>
      <w:contextualSpacing/>
    </w:pPr>
    <w:rPr>
      <w:rFonts w:ascii="Calibri" w:eastAsia="Times New Roman" w:hAnsi="Calibri" w:cs="Times New Roman"/>
    </w:rPr>
  </w:style>
  <w:style w:type="paragraph" w:customStyle="1" w:styleId="aff6">
    <w:name w:val="Текст документа"/>
    <w:basedOn w:val="a"/>
    <w:link w:val="aff7"/>
    <w:uiPriority w:val="99"/>
    <w:rsid w:val="00CC24D3"/>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7">
    <w:name w:val="Текст документа Знак"/>
    <w:link w:val="aff6"/>
    <w:uiPriority w:val="99"/>
    <w:locked/>
    <w:rsid w:val="00CC24D3"/>
    <w:rPr>
      <w:rFonts w:ascii="Times New Roman" w:eastAsia="Times New Roman" w:hAnsi="Times New Roman" w:cs="Times New Roman"/>
      <w:sz w:val="24"/>
      <w:szCs w:val="24"/>
      <w:lang w:eastAsia="ru-RU"/>
    </w:rPr>
  </w:style>
  <w:style w:type="character" w:styleId="aff8">
    <w:name w:val="FollowedHyperlink"/>
    <w:uiPriority w:val="99"/>
    <w:semiHidden/>
    <w:unhideWhenUsed/>
    <w:rsid w:val="00CC24D3"/>
    <w:rPr>
      <w:color w:val="800080"/>
      <w:u w:val="single"/>
    </w:rPr>
  </w:style>
  <w:style w:type="paragraph" w:customStyle="1" w:styleId="Default">
    <w:name w:val="Default"/>
    <w:rsid w:val="00CC24D3"/>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CC24D3"/>
    <w:pPr>
      <w:numPr>
        <w:numId w:val="19"/>
      </w:numPr>
    </w:pPr>
  </w:style>
  <w:style w:type="paragraph" w:customStyle="1" w:styleId="CharChar4CharCharCharCharCharChar">
    <w:name w:val="Char Char4 Знак Знак Char Char Знак Знак Char Char Знак Char Char"/>
    <w:basedOn w:val="a"/>
    <w:semiHidden/>
    <w:rsid w:val="00CC24D3"/>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f9">
    <w:name w:val="Revision"/>
    <w:hidden/>
    <w:uiPriority w:val="99"/>
    <w:semiHidden/>
    <w:rsid w:val="00CC24D3"/>
    <w:pPr>
      <w:spacing w:after="0" w:line="240" w:lineRule="auto"/>
    </w:pPr>
    <w:rPr>
      <w:rFonts w:ascii="Times New Roman" w:eastAsia="Times New Roman" w:hAnsi="Times New Roman" w:cs="Times New Roman"/>
      <w:sz w:val="24"/>
      <w:szCs w:val="24"/>
      <w:lang w:eastAsia="ru-RU"/>
    </w:rPr>
  </w:style>
  <w:style w:type="character" w:styleId="affa">
    <w:name w:val="Book Title"/>
    <w:uiPriority w:val="33"/>
    <w:qFormat/>
    <w:rsid w:val="00CC24D3"/>
    <w:rPr>
      <w:b/>
      <w:bCs/>
      <w:smallCaps/>
      <w:spacing w:val="5"/>
    </w:rPr>
  </w:style>
  <w:style w:type="character" w:styleId="affb">
    <w:name w:val="Placeholder Text"/>
    <w:basedOn w:val="a0"/>
    <w:uiPriority w:val="99"/>
    <w:semiHidden/>
    <w:rsid w:val="00CC24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42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akupki.gov.ru" TargetMode="External"/><Relationship Id="rId18" Type="http://schemas.openxmlformats.org/officeDocument/2006/relationships/hyperlink" Target="http://zakupki.rostelecom.ru/info_docs/docs/" TargetMode="External"/><Relationship Id="rId26" Type="http://schemas.openxmlformats.org/officeDocument/2006/relationships/hyperlink" Target="http://zakupki.rostelecom.ru/info_docs/docs/" TargetMode="External"/><Relationship Id="rId39" Type="http://schemas.openxmlformats.org/officeDocument/2006/relationships/header" Target="header3.xml"/><Relationship Id="rId21" Type="http://schemas.openxmlformats.org/officeDocument/2006/relationships/hyperlink" Target="http://www.bashtel.ru" TargetMode="External"/><Relationship Id="rId34" Type="http://schemas.openxmlformats.org/officeDocument/2006/relationships/hyperlink" Target="consultantplus://offline/ref=A040EB39CD11F250D04774D023161F91AFCDC35DF7E1BFE6557057AB0C7F19015D14DE1A43E1D600jBqEH" TargetMode="External"/><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nocorruption@rt.ru" TargetMode="External"/><Relationship Id="rId20" Type="http://schemas.openxmlformats.org/officeDocument/2006/relationships/hyperlink" Target="http://zakupki.rostelecom.ru/info_docs/docs/" TargetMode="External"/><Relationship Id="rId29" Type="http://schemas.openxmlformats.org/officeDocument/2006/relationships/hyperlink" Target="http://zakupki.rostelecom.ru/docs/" TargetMode="External"/><Relationship Id="rId41"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uz@bashtel.ru" TargetMode="External"/><Relationship Id="rId24" Type="http://schemas.openxmlformats.org/officeDocument/2006/relationships/hyperlink" Target="http://zakupki.rostelecom.ru/info_docs/docs/" TargetMode="External"/><Relationship Id="rId32" Type="http://schemas.openxmlformats.org/officeDocument/2006/relationships/header" Target="header2.xml"/><Relationship Id="rId37" Type="http://schemas.openxmlformats.org/officeDocument/2006/relationships/hyperlink" Target="consultantplus://offline/ref=A040EB39CD11F250D04774D023161F91ACC4C254F1EDBFE6557057AB0C7F19015D14DE1A43E1D706jBq9H"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setonline.ru" TargetMode="External"/><Relationship Id="rId23" Type="http://schemas.openxmlformats.org/officeDocument/2006/relationships/hyperlink" Target="consultantplus://offline/ref=386CF33AC32C1165A137D67C514A2BD79CE8E7C4500C1DCBEE61DB9359C469E4A43327DAp9U2J" TargetMode="External"/><Relationship Id="rId28" Type="http://schemas.openxmlformats.org/officeDocument/2006/relationships/hyperlink" Target="http://www.bashtel.ru" TargetMode="External"/><Relationship Id="rId36" Type="http://schemas.openxmlformats.org/officeDocument/2006/relationships/hyperlink" Target="consultantplus://offline/ref=A040EB39CD11F250D04774D023161F91AFCDC35DF7E1BFE6557057AB0C7F19015D14DE1A43E1D601jBqCH" TargetMode="External"/><Relationship Id="rId10" Type="http://schemas.openxmlformats.org/officeDocument/2006/relationships/hyperlink" Target="http://www.bashtel.ru" TargetMode="External"/><Relationship Id="rId19" Type="http://schemas.openxmlformats.org/officeDocument/2006/relationships/hyperlink" Target="http://zakupki.rostelecom.ru/info_docs/docs/"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zakupki.gov.ru" TargetMode="External"/><Relationship Id="rId14" Type="http://schemas.openxmlformats.org/officeDocument/2006/relationships/hyperlink" Target="http://www.bashtel.ru" TargetMode="External"/><Relationship Id="rId22" Type="http://schemas.openxmlformats.org/officeDocument/2006/relationships/hyperlink" Target="mailto:ouz@bashtel.ru" TargetMode="External"/><Relationship Id="rId27" Type="http://schemas.openxmlformats.org/officeDocument/2006/relationships/hyperlink" Target="http://zakupki.rostelecom.ru/info_docs/docs/" TargetMode="External"/><Relationship Id="rId30" Type="http://schemas.openxmlformats.org/officeDocument/2006/relationships/hyperlink" Target="http://zakupki.rostelecom.ru/docs/" TargetMode="External"/><Relationship Id="rId35" Type="http://schemas.openxmlformats.org/officeDocument/2006/relationships/hyperlink" Target="consultantplus://offline/ref=A040EB39CD11F250D04774D023161F91AFCDC35DF7E1BFE6557057AB0C7F19015D14DE1A43E1D605jBqAH" TargetMode="External"/><Relationship Id="rId8" Type="http://schemas.openxmlformats.org/officeDocument/2006/relationships/hyperlink" Target="http://www.roseltorg.ru" TargetMode="External"/><Relationship Id="rId3" Type="http://schemas.openxmlformats.org/officeDocument/2006/relationships/settings" Target="settings.xml"/><Relationship Id="rId12" Type="http://schemas.openxmlformats.org/officeDocument/2006/relationships/hyperlink" Target="https://www.roseltorg.ru/" TargetMode="External"/><Relationship Id="rId17" Type="http://schemas.openxmlformats.org/officeDocument/2006/relationships/hyperlink" Target="http://www.zakupki.gov.ru" TargetMode="External"/><Relationship Id="rId25" Type="http://schemas.openxmlformats.org/officeDocument/2006/relationships/hyperlink" Target="http://zakupki.rostelecom.ru/docs/" TargetMode="External"/><Relationship Id="rId33" Type="http://schemas.openxmlformats.org/officeDocument/2006/relationships/hyperlink" Target="consultantplus://offline/ref=A040EB39CD11F250D04774D023161F91AFCDC35DF7E1BFE6557057AB0C7F19015D14DE1A43E1D607jBqAH" TargetMode="External"/><Relationship Id="rId38" Type="http://schemas.openxmlformats.org/officeDocument/2006/relationships/hyperlink" Target="consultantplus://offline/ref=A040EB39CD11F250D04774D023161F91ACC4C254F1EDBFE6557057AB0C7F19015D14DE1A43E1D706jBq7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2010F7592BE4B438557809813172D7D"/>
        <w:category>
          <w:name w:val="Общие"/>
          <w:gallery w:val="placeholder"/>
        </w:category>
        <w:types>
          <w:type w:val="bbPlcHdr"/>
        </w:types>
        <w:behaviors>
          <w:behavior w:val="content"/>
        </w:behaviors>
        <w:guid w:val="{1F007452-CE0A-47A3-B538-EE14411E563B}"/>
      </w:docPartPr>
      <w:docPartBody>
        <w:p w:rsidR="007C13FB" w:rsidRDefault="007C13FB" w:rsidP="007C13FB">
          <w:pPr>
            <w:pStyle w:val="32010F7592BE4B438557809813172D7D"/>
          </w:pPr>
          <w:r w:rsidRPr="00CF72D7">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k">
    <w:altName w:val="Segoe UI"/>
    <w:charset w:val="CC"/>
    <w:family w:val="swiss"/>
    <w:pitch w:val="variable"/>
    <w:sig w:usb0="00000001" w:usb1="5000204A" w:usb2="00000000" w:usb3="00000000" w:csb0="0000009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3FB"/>
    <w:rsid w:val="00201678"/>
    <w:rsid w:val="007C13FB"/>
    <w:rsid w:val="00FF5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C13FB"/>
    <w:rPr>
      <w:color w:val="808080"/>
    </w:rPr>
  </w:style>
  <w:style w:type="paragraph" w:customStyle="1" w:styleId="32010F7592BE4B438557809813172D7D">
    <w:name w:val="32010F7592BE4B438557809813172D7D"/>
    <w:rsid w:val="007C13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48</Pages>
  <Words>17332</Words>
  <Characters>98795</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115896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Данилова Татьяна Владимировна</dc:creator>
  <cp:keywords/>
  <dc:description/>
  <cp:lastModifiedBy>Данилова Татьяна Владимировна</cp:lastModifiedBy>
  <cp:revision>9</cp:revision>
  <cp:lastPrinted>2020-03-04T10:44:00Z</cp:lastPrinted>
  <dcterms:created xsi:type="dcterms:W3CDTF">2020-02-27T11:50:00Z</dcterms:created>
  <dcterms:modified xsi:type="dcterms:W3CDTF">2020-03-04T10:44:00Z</dcterms:modified>
</cp:coreProperties>
</file>